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F6E4" w14:textId="77777777" w:rsidR="00431448" w:rsidRDefault="00163D87">
      <w:pPr>
        <w:pStyle w:val="BodyText"/>
        <w:spacing w:before="73"/>
        <w:ind w:left="2473"/>
      </w:pPr>
      <w:r>
        <w:t>Augustus</w:t>
      </w:r>
      <w:r>
        <w:rPr>
          <w:spacing w:val="-9"/>
        </w:rPr>
        <w:t xml:space="preserve"> </w:t>
      </w:r>
      <w:r>
        <w:t>F.</w:t>
      </w:r>
      <w:r>
        <w:rPr>
          <w:spacing w:val="-10"/>
        </w:rPr>
        <w:t xml:space="preserve"> </w:t>
      </w:r>
      <w:r>
        <w:t>Hawkins</w:t>
      </w:r>
      <w:r>
        <w:rPr>
          <w:spacing w:val="-9"/>
        </w:rPr>
        <w:t xml:space="preserve"> </w:t>
      </w:r>
      <w:r>
        <w:t>Centers</w:t>
      </w:r>
      <w:r>
        <w:rPr>
          <w:spacing w:val="-9"/>
        </w:rPr>
        <w:t xml:space="preserve"> </w:t>
      </w:r>
      <w:r>
        <w:t>of Excellence Program Grants</w:t>
      </w:r>
    </w:p>
    <w:p w14:paraId="2298F6E5" w14:textId="14091E84" w:rsidR="00431448" w:rsidRDefault="00163D87">
      <w:pPr>
        <w:pStyle w:val="BodyText"/>
        <w:ind w:left="2466"/>
      </w:pPr>
      <w:r>
        <w:t>FY</w:t>
      </w:r>
      <w:r>
        <w:rPr>
          <w:spacing w:val="-2"/>
        </w:rPr>
        <w:t xml:space="preserve"> </w:t>
      </w:r>
      <w:r>
        <w:t>202</w:t>
      </w:r>
      <w:r w:rsidR="003D65E3">
        <w:t>3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Awards</w:t>
      </w:r>
    </w:p>
    <w:p w14:paraId="2298F6E6" w14:textId="77777777" w:rsidR="00431448" w:rsidRDefault="00431448">
      <w:pPr>
        <w:spacing w:before="11"/>
        <w:rPr>
          <w:b/>
          <w:sz w:val="23"/>
        </w:rPr>
      </w:pPr>
    </w:p>
    <w:tbl>
      <w:tblPr>
        <w:tblStyle w:val="TableGrid"/>
        <w:tblW w:w="8928" w:type="dxa"/>
        <w:tblLayout w:type="fixed"/>
        <w:tblLook w:val="01E0" w:firstRow="1" w:lastRow="1" w:firstColumn="1" w:lastColumn="1" w:noHBand="0" w:noVBand="0"/>
      </w:tblPr>
      <w:tblGrid>
        <w:gridCol w:w="1070"/>
        <w:gridCol w:w="4982"/>
        <w:gridCol w:w="2876"/>
      </w:tblGrid>
      <w:tr w:rsidR="00431448" w14:paraId="2298F6EB" w14:textId="77777777" w:rsidTr="00CA669E">
        <w:trPr>
          <w:trHeight w:val="630"/>
        </w:trPr>
        <w:tc>
          <w:tcPr>
            <w:tcW w:w="1070" w:type="dxa"/>
          </w:tcPr>
          <w:p w14:paraId="2298F6E7" w14:textId="77777777" w:rsidR="00431448" w:rsidRDefault="00163D87" w:rsidP="00163D87">
            <w:pPr>
              <w:pStyle w:val="TableParagraph"/>
              <w:spacing w:line="313" w:lineRule="exact"/>
              <w:ind w:lef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State</w:t>
            </w:r>
          </w:p>
        </w:tc>
        <w:tc>
          <w:tcPr>
            <w:tcW w:w="4982" w:type="dxa"/>
          </w:tcPr>
          <w:p w14:paraId="2298F6E8" w14:textId="77777777" w:rsidR="00431448" w:rsidRDefault="00163D87" w:rsidP="00163D87">
            <w:pPr>
              <w:pStyle w:val="TableParagraph"/>
              <w:spacing w:line="313" w:lineRule="exact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Institution</w:t>
            </w:r>
          </w:p>
        </w:tc>
        <w:tc>
          <w:tcPr>
            <w:tcW w:w="2876" w:type="dxa"/>
          </w:tcPr>
          <w:p w14:paraId="2298F6EA" w14:textId="5ED2F521" w:rsidR="00431448" w:rsidRDefault="00163D87" w:rsidP="00163D87">
            <w:pPr>
              <w:pStyle w:val="TableParagraph"/>
              <w:spacing w:line="313" w:lineRule="exact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FY 2</w:t>
            </w:r>
            <w:r w:rsidR="003D65E3">
              <w:rPr>
                <w:sz w:val="28"/>
              </w:rPr>
              <w:t>3</w:t>
            </w:r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New </w:t>
            </w:r>
            <w:r>
              <w:rPr>
                <w:sz w:val="28"/>
              </w:rPr>
              <w:t>Award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Amount</w:t>
            </w:r>
          </w:p>
        </w:tc>
      </w:tr>
      <w:tr w:rsidR="009A535C" w14:paraId="322CE90C" w14:textId="77777777" w:rsidTr="00CA669E">
        <w:trPr>
          <w:trHeight w:val="313"/>
        </w:trPr>
        <w:tc>
          <w:tcPr>
            <w:tcW w:w="1070" w:type="dxa"/>
          </w:tcPr>
          <w:p w14:paraId="1E83E939" w14:textId="388A6E10" w:rsidR="009A535C" w:rsidRDefault="009A535C" w:rsidP="009A535C">
            <w:pPr>
              <w:pStyle w:val="TableParagraph"/>
              <w:spacing w:line="294" w:lineRule="exact"/>
              <w:ind w:left="0"/>
              <w:rPr>
                <w:sz w:val="28"/>
              </w:rPr>
            </w:pPr>
            <w:r>
              <w:rPr>
                <w:sz w:val="28"/>
              </w:rPr>
              <w:t>VA</w:t>
            </w:r>
          </w:p>
        </w:tc>
        <w:tc>
          <w:tcPr>
            <w:tcW w:w="4982" w:type="dxa"/>
          </w:tcPr>
          <w:p w14:paraId="4596EEA6" w14:textId="1C43E343" w:rsidR="009A535C" w:rsidRPr="00996D97" w:rsidRDefault="009A535C" w:rsidP="009A535C">
            <w:pPr>
              <w:pStyle w:val="TableParagraph"/>
              <w:spacing w:line="294" w:lineRule="exact"/>
              <w:rPr>
                <w:sz w:val="28"/>
              </w:rPr>
            </w:pPr>
            <w:r w:rsidRPr="003A3165">
              <w:rPr>
                <w:sz w:val="28"/>
              </w:rPr>
              <w:t>Virginia Commonwealth University</w:t>
            </w:r>
          </w:p>
        </w:tc>
        <w:tc>
          <w:tcPr>
            <w:tcW w:w="2876" w:type="dxa"/>
          </w:tcPr>
          <w:p w14:paraId="4A4E1FF5" w14:textId="456576EB" w:rsidR="009A535C" w:rsidRPr="003A3165" w:rsidRDefault="009A535C" w:rsidP="009A535C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 w:rsidRPr="003A3165">
              <w:rPr>
                <w:sz w:val="28"/>
              </w:rPr>
              <w:t>$1,599,645.00</w:t>
            </w:r>
          </w:p>
        </w:tc>
      </w:tr>
      <w:tr w:rsidR="009A535C" w14:paraId="2298F6EF" w14:textId="77777777" w:rsidTr="00CA669E">
        <w:trPr>
          <w:trHeight w:val="313"/>
        </w:trPr>
        <w:tc>
          <w:tcPr>
            <w:tcW w:w="1070" w:type="dxa"/>
          </w:tcPr>
          <w:p w14:paraId="2298F6EC" w14:textId="515C8FB8" w:rsidR="009A535C" w:rsidRDefault="009A535C" w:rsidP="009A535C">
            <w:pPr>
              <w:pStyle w:val="TableParagraph"/>
              <w:spacing w:line="294" w:lineRule="exact"/>
              <w:ind w:left="0"/>
              <w:rPr>
                <w:sz w:val="28"/>
              </w:rPr>
            </w:pPr>
            <w:r>
              <w:rPr>
                <w:sz w:val="28"/>
              </w:rPr>
              <w:t>TX</w:t>
            </w:r>
          </w:p>
        </w:tc>
        <w:tc>
          <w:tcPr>
            <w:tcW w:w="4982" w:type="dxa"/>
          </w:tcPr>
          <w:p w14:paraId="2298F6ED" w14:textId="3A7961F7" w:rsidR="009A535C" w:rsidRDefault="009A535C" w:rsidP="009A535C">
            <w:pPr>
              <w:pStyle w:val="TableParagraph"/>
              <w:spacing w:line="294" w:lineRule="exact"/>
              <w:rPr>
                <w:sz w:val="28"/>
              </w:rPr>
            </w:pPr>
            <w:r w:rsidRPr="00996D97">
              <w:rPr>
                <w:sz w:val="28"/>
              </w:rPr>
              <w:t>Texas A&amp;M University - San Antonio</w:t>
            </w:r>
          </w:p>
        </w:tc>
        <w:tc>
          <w:tcPr>
            <w:tcW w:w="2876" w:type="dxa"/>
          </w:tcPr>
          <w:p w14:paraId="2298F6EE" w14:textId="507A58FE" w:rsidR="009A535C" w:rsidRDefault="009A535C" w:rsidP="009A535C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 w:rsidRPr="003A3165">
              <w:rPr>
                <w:sz w:val="28"/>
              </w:rPr>
              <w:t>$1,599,937.00</w:t>
            </w:r>
          </w:p>
        </w:tc>
      </w:tr>
      <w:tr w:rsidR="009A535C" w14:paraId="2298F6F7" w14:textId="77777777" w:rsidTr="00CA669E">
        <w:trPr>
          <w:trHeight w:val="313"/>
        </w:trPr>
        <w:tc>
          <w:tcPr>
            <w:tcW w:w="1070" w:type="dxa"/>
          </w:tcPr>
          <w:p w14:paraId="2298F6F4" w14:textId="5D8D7340" w:rsidR="009A535C" w:rsidRDefault="009A535C" w:rsidP="009A535C">
            <w:pPr>
              <w:pStyle w:val="TableParagraph"/>
              <w:spacing w:line="294" w:lineRule="exact"/>
              <w:ind w:left="9"/>
              <w:rPr>
                <w:sz w:val="28"/>
              </w:rPr>
            </w:pPr>
            <w:r>
              <w:rPr>
                <w:sz w:val="28"/>
              </w:rPr>
              <w:t>TX</w:t>
            </w:r>
          </w:p>
        </w:tc>
        <w:tc>
          <w:tcPr>
            <w:tcW w:w="4982" w:type="dxa"/>
          </w:tcPr>
          <w:p w14:paraId="2298F6F5" w14:textId="1440843E" w:rsidR="009A535C" w:rsidRDefault="009A535C" w:rsidP="009A535C">
            <w:pPr>
              <w:pStyle w:val="TableParagraph"/>
              <w:spacing w:line="294" w:lineRule="exact"/>
              <w:rPr>
                <w:sz w:val="28"/>
              </w:rPr>
            </w:pPr>
            <w:r w:rsidRPr="003A3165">
              <w:rPr>
                <w:sz w:val="28"/>
              </w:rPr>
              <w:t>Texas Tech University</w:t>
            </w:r>
          </w:p>
        </w:tc>
        <w:tc>
          <w:tcPr>
            <w:tcW w:w="2876" w:type="dxa"/>
          </w:tcPr>
          <w:p w14:paraId="2298F6F6" w14:textId="552D16F0" w:rsidR="009A535C" w:rsidRDefault="009A535C" w:rsidP="009A535C">
            <w:pPr>
              <w:pStyle w:val="TableParagraph"/>
              <w:spacing w:line="294" w:lineRule="exact"/>
              <w:ind w:left="106"/>
              <w:rPr>
                <w:sz w:val="28"/>
              </w:rPr>
            </w:pPr>
            <w:r w:rsidRPr="003A3165">
              <w:rPr>
                <w:sz w:val="28"/>
              </w:rPr>
              <w:t>$1,149,297.00</w:t>
            </w:r>
          </w:p>
        </w:tc>
      </w:tr>
    </w:tbl>
    <w:p w14:paraId="2298F71E" w14:textId="77777777" w:rsidR="002010C0" w:rsidRDefault="002010C0"/>
    <w:sectPr w:rsidR="002010C0">
      <w:type w:val="continuous"/>
      <w:pgSz w:w="12240" w:h="15840"/>
      <w:pgMar w:top="168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48"/>
    <w:rsid w:val="00163D87"/>
    <w:rsid w:val="002010C0"/>
    <w:rsid w:val="003A3165"/>
    <w:rsid w:val="003D65E3"/>
    <w:rsid w:val="00431448"/>
    <w:rsid w:val="00466B18"/>
    <w:rsid w:val="00926E83"/>
    <w:rsid w:val="00996D97"/>
    <w:rsid w:val="009A535C"/>
    <w:rsid w:val="00C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8F6E4"/>
  <w15:docId w15:val="{3ADC81FB-2A2D-46E3-B6D5-253FDB3C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ramond" w:eastAsia="Garamond" w:hAnsi="Garamond" w:cs="Garamon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right="2467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95" w:lineRule="exact"/>
      <w:ind w:left="105"/>
    </w:pPr>
  </w:style>
  <w:style w:type="table" w:styleId="TableGrid">
    <w:name w:val="Table Grid"/>
    <w:basedOn w:val="TableNormal"/>
    <w:uiPriority w:val="39"/>
    <w:rsid w:val="00163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 2023 Hawkins Funded Awards (MS Word)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 2023 Hawkins Funded Awards (MS Word)</dc:title>
  <dc:creator>US Department of Education;Ashley</dc:creator>
  <dc:description/>
  <cp:lastModifiedBy>Chin, David</cp:lastModifiedBy>
  <cp:revision>2</cp:revision>
  <dcterms:created xsi:type="dcterms:W3CDTF">2023-06-12T18:14:00Z</dcterms:created>
  <dcterms:modified xsi:type="dcterms:W3CDTF">2023-06-12T18:14:00Z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2023-02-17T00:00:00Z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/>
  </property>
</Properties>
</file>