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DB51" w14:textId="77777777" w:rsidR="00E45E65" w:rsidRDefault="00881617">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922DB52" w14:textId="77777777" w:rsidR="00E45E65" w:rsidRDefault="00881617">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922DB53" w14:textId="77777777" w:rsidR="00E45E65" w:rsidRDefault="00E45E65">
      <w:pPr>
        <w:spacing w:line="259" w:lineRule="auto"/>
        <w:sectPr w:rsidR="00E45E65">
          <w:type w:val="continuous"/>
          <w:pgSz w:w="12240" w:h="15840"/>
          <w:pgMar w:top="1420" w:right="1320" w:bottom="280" w:left="1320" w:header="720" w:footer="720" w:gutter="0"/>
          <w:cols w:space="720"/>
        </w:sectPr>
      </w:pPr>
    </w:p>
    <w:p w14:paraId="4922DB54" w14:textId="77777777" w:rsidR="00E45E65" w:rsidRDefault="00E45E65">
      <w:pPr>
        <w:pStyle w:val="BodyText"/>
        <w:jc w:val="left"/>
        <w:rPr>
          <w:rFonts w:ascii="Calibri"/>
          <w:b/>
          <w:sz w:val="20"/>
        </w:rPr>
      </w:pPr>
    </w:p>
    <w:p w14:paraId="4922DB55" w14:textId="77777777" w:rsidR="00E45E65" w:rsidRDefault="00E45E65">
      <w:pPr>
        <w:pStyle w:val="BodyText"/>
        <w:jc w:val="left"/>
        <w:rPr>
          <w:rFonts w:ascii="Calibri"/>
          <w:b/>
          <w:sz w:val="20"/>
        </w:rPr>
      </w:pPr>
    </w:p>
    <w:p w14:paraId="4922DB56" w14:textId="77777777" w:rsidR="00E45E65" w:rsidRDefault="00E45E65">
      <w:pPr>
        <w:pStyle w:val="BodyText"/>
        <w:jc w:val="left"/>
        <w:rPr>
          <w:rFonts w:ascii="Calibri"/>
          <w:b/>
          <w:sz w:val="20"/>
        </w:rPr>
      </w:pPr>
    </w:p>
    <w:p w14:paraId="4922DB57" w14:textId="77777777" w:rsidR="00E45E65" w:rsidRDefault="00E45E65">
      <w:pPr>
        <w:pStyle w:val="BodyText"/>
        <w:jc w:val="left"/>
        <w:rPr>
          <w:rFonts w:ascii="Calibri"/>
          <w:b/>
          <w:sz w:val="20"/>
        </w:rPr>
      </w:pPr>
    </w:p>
    <w:p w14:paraId="4922DB58" w14:textId="77777777" w:rsidR="00E45E65" w:rsidRDefault="00E45E65">
      <w:pPr>
        <w:pStyle w:val="BodyText"/>
        <w:jc w:val="left"/>
        <w:rPr>
          <w:rFonts w:ascii="Calibri"/>
          <w:b/>
          <w:sz w:val="20"/>
        </w:rPr>
      </w:pPr>
    </w:p>
    <w:p w14:paraId="4922DB59" w14:textId="77777777" w:rsidR="00E45E65" w:rsidRDefault="00E45E65">
      <w:pPr>
        <w:pStyle w:val="BodyText"/>
        <w:jc w:val="left"/>
        <w:rPr>
          <w:rFonts w:ascii="Calibri"/>
          <w:b/>
          <w:sz w:val="20"/>
        </w:rPr>
      </w:pPr>
    </w:p>
    <w:p w14:paraId="4922DB5A" w14:textId="77777777" w:rsidR="00E45E65" w:rsidRDefault="00E45E65">
      <w:pPr>
        <w:pStyle w:val="BodyText"/>
        <w:jc w:val="left"/>
        <w:rPr>
          <w:rFonts w:ascii="Calibri"/>
          <w:b/>
          <w:sz w:val="20"/>
        </w:rPr>
      </w:pPr>
    </w:p>
    <w:p w14:paraId="4922DB5B" w14:textId="77777777" w:rsidR="00E45E65" w:rsidRDefault="00E45E65">
      <w:pPr>
        <w:pStyle w:val="BodyText"/>
        <w:jc w:val="left"/>
        <w:rPr>
          <w:rFonts w:ascii="Calibri"/>
          <w:b/>
          <w:sz w:val="20"/>
        </w:rPr>
      </w:pPr>
    </w:p>
    <w:p w14:paraId="4922DB5C" w14:textId="77777777" w:rsidR="00E45E65" w:rsidRDefault="00E45E65">
      <w:pPr>
        <w:pStyle w:val="BodyText"/>
        <w:jc w:val="left"/>
        <w:rPr>
          <w:rFonts w:ascii="Calibri"/>
          <w:b/>
          <w:sz w:val="20"/>
        </w:rPr>
      </w:pPr>
    </w:p>
    <w:p w14:paraId="4922DB5D" w14:textId="77777777" w:rsidR="00E45E65" w:rsidRDefault="00E45E65">
      <w:pPr>
        <w:pStyle w:val="BodyText"/>
        <w:jc w:val="left"/>
        <w:rPr>
          <w:rFonts w:ascii="Calibri"/>
          <w:b/>
          <w:sz w:val="20"/>
        </w:rPr>
      </w:pPr>
    </w:p>
    <w:p w14:paraId="4922DB5E" w14:textId="77777777" w:rsidR="00E45E65" w:rsidRDefault="00E45E65">
      <w:pPr>
        <w:pStyle w:val="BodyText"/>
        <w:jc w:val="left"/>
        <w:rPr>
          <w:rFonts w:ascii="Calibri"/>
          <w:b/>
          <w:sz w:val="20"/>
        </w:rPr>
      </w:pPr>
    </w:p>
    <w:p w14:paraId="4922DB5F" w14:textId="77777777" w:rsidR="00E45E65" w:rsidRDefault="00E45E65">
      <w:pPr>
        <w:pStyle w:val="BodyText"/>
        <w:jc w:val="left"/>
        <w:rPr>
          <w:rFonts w:ascii="Calibri"/>
          <w:b/>
          <w:sz w:val="20"/>
        </w:rPr>
      </w:pPr>
    </w:p>
    <w:p w14:paraId="4922DB60" w14:textId="77777777" w:rsidR="00E45E65" w:rsidRDefault="00E45E65">
      <w:pPr>
        <w:pStyle w:val="BodyText"/>
        <w:jc w:val="left"/>
        <w:rPr>
          <w:rFonts w:ascii="Calibri"/>
          <w:b/>
          <w:sz w:val="20"/>
        </w:rPr>
      </w:pPr>
    </w:p>
    <w:p w14:paraId="4922DB61" w14:textId="77777777" w:rsidR="00E45E65" w:rsidRDefault="00E45E65">
      <w:pPr>
        <w:pStyle w:val="BodyText"/>
        <w:jc w:val="left"/>
        <w:rPr>
          <w:rFonts w:ascii="Calibri"/>
          <w:b/>
          <w:sz w:val="20"/>
        </w:rPr>
      </w:pPr>
    </w:p>
    <w:p w14:paraId="4922DB62" w14:textId="77777777" w:rsidR="00E45E65" w:rsidRDefault="00E45E65">
      <w:pPr>
        <w:pStyle w:val="BodyText"/>
        <w:jc w:val="left"/>
        <w:rPr>
          <w:rFonts w:ascii="Calibri"/>
          <w:b/>
          <w:sz w:val="20"/>
        </w:rPr>
      </w:pPr>
    </w:p>
    <w:p w14:paraId="4922DB63" w14:textId="77777777" w:rsidR="00E45E65" w:rsidRDefault="00E45E65">
      <w:pPr>
        <w:pStyle w:val="BodyText"/>
        <w:jc w:val="left"/>
        <w:rPr>
          <w:rFonts w:ascii="Calibri"/>
          <w:b/>
          <w:sz w:val="20"/>
        </w:rPr>
      </w:pPr>
    </w:p>
    <w:p w14:paraId="4922DB64" w14:textId="77777777" w:rsidR="00E45E65" w:rsidRDefault="00E45E65">
      <w:pPr>
        <w:pStyle w:val="BodyText"/>
        <w:jc w:val="left"/>
        <w:rPr>
          <w:rFonts w:ascii="Calibri"/>
          <w:b/>
          <w:sz w:val="20"/>
        </w:rPr>
      </w:pPr>
    </w:p>
    <w:p w14:paraId="4922DB65" w14:textId="77777777" w:rsidR="00E45E65" w:rsidRDefault="00E45E65">
      <w:pPr>
        <w:pStyle w:val="BodyText"/>
        <w:spacing w:before="3"/>
        <w:jc w:val="left"/>
        <w:rPr>
          <w:rFonts w:ascii="Calibri"/>
          <w:b/>
          <w:sz w:val="28"/>
        </w:rPr>
      </w:pPr>
    </w:p>
    <w:p w14:paraId="4922DB66" w14:textId="77777777" w:rsidR="00E45E65" w:rsidRDefault="00881617">
      <w:pPr>
        <w:spacing w:before="89"/>
        <w:ind w:left="683" w:right="681"/>
        <w:jc w:val="center"/>
        <w:rPr>
          <w:b/>
          <w:i/>
          <w:sz w:val="28"/>
        </w:rPr>
      </w:pPr>
      <w:bookmarkStart w:id="0" w:name="REEES_Title_Page_2022"/>
      <w:bookmarkEnd w:id="0"/>
      <w:r>
        <w:rPr>
          <w:b/>
          <w:i/>
          <w:sz w:val="28"/>
          <w:u w:val="single"/>
        </w:rPr>
        <w:t>Access</w:t>
      </w:r>
      <w:r>
        <w:rPr>
          <w:b/>
          <w:i/>
          <w:spacing w:val="-9"/>
          <w:sz w:val="28"/>
          <w:u w:val="single"/>
        </w:rPr>
        <w:t xml:space="preserve"> </w:t>
      </w:r>
      <w:r>
        <w:rPr>
          <w:b/>
          <w:i/>
          <w:sz w:val="28"/>
          <w:u w:val="single"/>
        </w:rPr>
        <w:t>and</w:t>
      </w:r>
      <w:r>
        <w:rPr>
          <w:b/>
          <w:i/>
          <w:spacing w:val="-4"/>
          <w:sz w:val="28"/>
          <w:u w:val="single"/>
        </w:rPr>
        <w:t xml:space="preserve"> </w:t>
      </w:r>
      <w:r>
        <w:rPr>
          <w:b/>
          <w:i/>
          <w:sz w:val="28"/>
          <w:u w:val="single"/>
        </w:rPr>
        <w:t>Diversity:</w:t>
      </w:r>
      <w:r>
        <w:rPr>
          <w:b/>
          <w:i/>
          <w:spacing w:val="-4"/>
          <w:sz w:val="28"/>
          <w:u w:val="single"/>
        </w:rPr>
        <w:t xml:space="preserve"> </w:t>
      </w:r>
      <w:r>
        <w:rPr>
          <w:b/>
          <w:i/>
          <w:sz w:val="28"/>
          <w:u w:val="single"/>
        </w:rPr>
        <w:t>REEES</w:t>
      </w:r>
      <w:r>
        <w:rPr>
          <w:b/>
          <w:i/>
          <w:spacing w:val="-4"/>
          <w:sz w:val="28"/>
          <w:u w:val="single"/>
        </w:rPr>
        <w:t xml:space="preserve"> </w:t>
      </w:r>
      <w:r>
        <w:rPr>
          <w:b/>
          <w:i/>
          <w:sz w:val="28"/>
          <w:u w:val="single"/>
        </w:rPr>
        <w:t>Expertise</w:t>
      </w:r>
      <w:r>
        <w:rPr>
          <w:b/>
          <w:i/>
          <w:spacing w:val="-4"/>
          <w:sz w:val="28"/>
          <w:u w:val="single"/>
        </w:rPr>
        <w:t xml:space="preserve"> </w:t>
      </w:r>
      <w:r>
        <w:rPr>
          <w:b/>
          <w:i/>
          <w:sz w:val="28"/>
          <w:u w:val="single"/>
        </w:rPr>
        <w:t>in</w:t>
      </w:r>
      <w:r>
        <w:rPr>
          <w:b/>
          <w:i/>
          <w:spacing w:val="-4"/>
          <w:sz w:val="28"/>
          <w:u w:val="single"/>
        </w:rPr>
        <w:t xml:space="preserve"> </w:t>
      </w:r>
      <w:r>
        <w:rPr>
          <w:b/>
          <w:i/>
          <w:sz w:val="28"/>
          <w:u w:val="single"/>
        </w:rPr>
        <w:t>Uncertain</w:t>
      </w:r>
      <w:r>
        <w:rPr>
          <w:b/>
          <w:i/>
          <w:spacing w:val="-4"/>
          <w:sz w:val="28"/>
          <w:u w:val="single"/>
        </w:rPr>
        <w:t xml:space="preserve"> </w:t>
      </w:r>
      <w:r>
        <w:rPr>
          <w:b/>
          <w:i/>
          <w:spacing w:val="-2"/>
          <w:sz w:val="28"/>
          <w:u w:val="single"/>
        </w:rPr>
        <w:t>Times</w:t>
      </w:r>
    </w:p>
    <w:p w14:paraId="4922DB67" w14:textId="77777777" w:rsidR="00E45E65" w:rsidRDefault="00E45E65">
      <w:pPr>
        <w:pStyle w:val="BodyText"/>
        <w:jc w:val="left"/>
        <w:rPr>
          <w:b/>
          <w:i/>
          <w:sz w:val="20"/>
        </w:rPr>
      </w:pPr>
    </w:p>
    <w:p w14:paraId="4922DB68" w14:textId="77777777" w:rsidR="00E45E65" w:rsidRDefault="00E45E65">
      <w:pPr>
        <w:pStyle w:val="BodyText"/>
        <w:jc w:val="left"/>
        <w:rPr>
          <w:b/>
          <w:i/>
          <w:sz w:val="28"/>
        </w:rPr>
      </w:pPr>
    </w:p>
    <w:p w14:paraId="4922DB69" w14:textId="77777777" w:rsidR="00E45E65" w:rsidRDefault="00881617">
      <w:pPr>
        <w:spacing w:before="90" w:line="360" w:lineRule="auto"/>
        <w:ind w:left="684" w:right="681"/>
        <w:jc w:val="center"/>
        <w:rPr>
          <w:b/>
          <w:sz w:val="24"/>
        </w:rPr>
      </w:pPr>
      <w:r>
        <w:rPr>
          <w:b/>
          <w:sz w:val="24"/>
        </w:rPr>
        <w:t>Title</w:t>
      </w:r>
      <w:r>
        <w:rPr>
          <w:b/>
          <w:spacing w:val="-12"/>
          <w:sz w:val="24"/>
        </w:rPr>
        <w:t xml:space="preserve"> </w:t>
      </w:r>
      <w:r>
        <w:rPr>
          <w:b/>
          <w:sz w:val="24"/>
        </w:rPr>
        <w:t>VI</w:t>
      </w:r>
      <w:r>
        <w:rPr>
          <w:b/>
          <w:spacing w:val="-7"/>
          <w:sz w:val="24"/>
        </w:rPr>
        <w:t xml:space="preserve"> </w:t>
      </w:r>
      <w:r>
        <w:rPr>
          <w:b/>
          <w:sz w:val="24"/>
        </w:rPr>
        <w:t>Comprehensive</w:t>
      </w:r>
      <w:r>
        <w:rPr>
          <w:b/>
          <w:spacing w:val="-6"/>
          <w:sz w:val="24"/>
        </w:rPr>
        <w:t xml:space="preserve"> </w:t>
      </w:r>
      <w:r>
        <w:rPr>
          <w:b/>
          <w:sz w:val="24"/>
        </w:rPr>
        <w:t>National</w:t>
      </w:r>
      <w:r>
        <w:rPr>
          <w:b/>
          <w:spacing w:val="-6"/>
          <w:sz w:val="24"/>
        </w:rPr>
        <w:t xml:space="preserve"> </w:t>
      </w:r>
      <w:r>
        <w:rPr>
          <w:b/>
          <w:sz w:val="24"/>
        </w:rPr>
        <w:t>Resource</w:t>
      </w:r>
      <w:r>
        <w:rPr>
          <w:b/>
          <w:spacing w:val="-7"/>
          <w:sz w:val="24"/>
        </w:rPr>
        <w:t xml:space="preserve"> </w:t>
      </w:r>
      <w:r>
        <w:rPr>
          <w:b/>
          <w:sz w:val="24"/>
        </w:rPr>
        <w:t>Center</w:t>
      </w:r>
      <w:r>
        <w:rPr>
          <w:b/>
          <w:spacing w:val="-10"/>
          <w:sz w:val="24"/>
        </w:rPr>
        <w:t xml:space="preserve"> </w:t>
      </w:r>
      <w:r>
        <w:rPr>
          <w:b/>
          <w:sz w:val="24"/>
        </w:rPr>
        <w:t>&amp;</w:t>
      </w:r>
      <w:r>
        <w:rPr>
          <w:b/>
          <w:spacing w:val="-7"/>
          <w:sz w:val="24"/>
        </w:rPr>
        <w:t xml:space="preserve"> </w:t>
      </w:r>
      <w:r>
        <w:rPr>
          <w:b/>
          <w:sz w:val="24"/>
        </w:rPr>
        <w:t>FLAS</w:t>
      </w:r>
      <w:r>
        <w:rPr>
          <w:b/>
          <w:spacing w:val="-6"/>
          <w:sz w:val="24"/>
        </w:rPr>
        <w:t xml:space="preserve"> </w:t>
      </w:r>
      <w:r>
        <w:rPr>
          <w:b/>
          <w:sz w:val="24"/>
        </w:rPr>
        <w:t>Fellowship</w:t>
      </w:r>
      <w:r>
        <w:rPr>
          <w:b/>
          <w:spacing w:val="-6"/>
          <w:sz w:val="24"/>
        </w:rPr>
        <w:t xml:space="preserve"> </w:t>
      </w:r>
      <w:r>
        <w:rPr>
          <w:b/>
          <w:sz w:val="24"/>
        </w:rPr>
        <w:t>Program 2022-2026</w:t>
      </w:r>
      <w:r>
        <w:rPr>
          <w:b/>
          <w:spacing w:val="-9"/>
          <w:sz w:val="24"/>
        </w:rPr>
        <w:t xml:space="preserve"> </w:t>
      </w:r>
      <w:r>
        <w:rPr>
          <w:b/>
          <w:sz w:val="24"/>
        </w:rPr>
        <w:t>Application</w:t>
      </w:r>
    </w:p>
    <w:p w14:paraId="4922DB6A" w14:textId="77777777" w:rsidR="00E45E65" w:rsidRDefault="00881617">
      <w:pPr>
        <w:ind w:left="684" w:right="681"/>
        <w:jc w:val="center"/>
        <w:rPr>
          <w:b/>
          <w:sz w:val="24"/>
        </w:rPr>
      </w:pPr>
      <w:r>
        <w:rPr>
          <w:b/>
          <w:sz w:val="24"/>
        </w:rPr>
        <w:t>Submitted</w:t>
      </w:r>
      <w:r>
        <w:rPr>
          <w:b/>
          <w:spacing w:val="-4"/>
          <w:sz w:val="24"/>
        </w:rPr>
        <w:t xml:space="preserve"> </w:t>
      </w:r>
      <w:r>
        <w:rPr>
          <w:b/>
          <w:sz w:val="24"/>
        </w:rPr>
        <w:t>to</w:t>
      </w:r>
      <w:r>
        <w:rPr>
          <w:b/>
          <w:spacing w:val="-2"/>
          <w:sz w:val="24"/>
        </w:rPr>
        <w:t xml:space="preserve"> </w:t>
      </w:r>
      <w:r>
        <w:rPr>
          <w:b/>
          <w:sz w:val="24"/>
        </w:rPr>
        <w:t>the</w:t>
      </w:r>
      <w:r>
        <w:rPr>
          <w:b/>
          <w:spacing w:val="-2"/>
          <w:sz w:val="24"/>
        </w:rPr>
        <w:t xml:space="preserve"> </w:t>
      </w:r>
      <w:r>
        <w:rPr>
          <w:b/>
          <w:sz w:val="24"/>
        </w:rPr>
        <w:t>U.S.</w:t>
      </w:r>
      <w:r>
        <w:rPr>
          <w:b/>
          <w:spacing w:val="-3"/>
          <w:sz w:val="24"/>
        </w:rPr>
        <w:t xml:space="preserve"> </w:t>
      </w:r>
      <w:r>
        <w:rPr>
          <w:b/>
          <w:sz w:val="24"/>
        </w:rPr>
        <w:t>Department</w:t>
      </w:r>
      <w:r>
        <w:rPr>
          <w:b/>
          <w:spacing w:val="-2"/>
          <w:sz w:val="24"/>
        </w:rPr>
        <w:t xml:space="preserve"> </w:t>
      </w:r>
      <w:r>
        <w:rPr>
          <w:b/>
          <w:sz w:val="24"/>
        </w:rPr>
        <w:t>of</w:t>
      </w:r>
      <w:r>
        <w:rPr>
          <w:b/>
          <w:spacing w:val="-2"/>
          <w:sz w:val="24"/>
        </w:rPr>
        <w:t xml:space="preserve"> </w:t>
      </w:r>
      <w:r>
        <w:rPr>
          <w:b/>
          <w:sz w:val="24"/>
        </w:rPr>
        <w:t>Education</w:t>
      </w:r>
      <w:r>
        <w:rPr>
          <w:b/>
          <w:spacing w:val="1"/>
          <w:sz w:val="24"/>
        </w:rPr>
        <w:t xml:space="preserve"> </w:t>
      </w:r>
      <w:r>
        <w:rPr>
          <w:b/>
          <w:spacing w:val="-5"/>
          <w:sz w:val="24"/>
        </w:rPr>
        <w:t>by:</w:t>
      </w:r>
    </w:p>
    <w:p w14:paraId="4922DB6B" w14:textId="77777777" w:rsidR="00E45E65" w:rsidRDefault="00881617">
      <w:pPr>
        <w:spacing w:before="137" w:line="360" w:lineRule="auto"/>
        <w:ind w:left="680" w:right="678"/>
        <w:jc w:val="center"/>
        <w:rPr>
          <w:b/>
          <w:sz w:val="24"/>
        </w:rPr>
      </w:pPr>
      <w:r>
        <w:rPr>
          <w:b/>
          <w:sz w:val="24"/>
        </w:rPr>
        <w:t>Center</w:t>
      </w:r>
      <w:r>
        <w:rPr>
          <w:b/>
          <w:spacing w:val="-8"/>
          <w:sz w:val="24"/>
        </w:rPr>
        <w:t xml:space="preserve"> </w:t>
      </w:r>
      <w:r>
        <w:rPr>
          <w:b/>
          <w:sz w:val="24"/>
        </w:rPr>
        <w:t>for</w:t>
      </w:r>
      <w:r>
        <w:rPr>
          <w:b/>
          <w:spacing w:val="-9"/>
          <w:sz w:val="24"/>
        </w:rPr>
        <w:t xml:space="preserve"> </w:t>
      </w:r>
      <w:r>
        <w:rPr>
          <w:b/>
          <w:sz w:val="24"/>
        </w:rPr>
        <w:t>Russian,</w:t>
      </w:r>
      <w:r>
        <w:rPr>
          <w:b/>
          <w:spacing w:val="-4"/>
          <w:sz w:val="24"/>
        </w:rPr>
        <w:t xml:space="preserve"> </w:t>
      </w:r>
      <w:r>
        <w:rPr>
          <w:b/>
          <w:sz w:val="24"/>
        </w:rPr>
        <w:t>East</w:t>
      </w:r>
      <w:r>
        <w:rPr>
          <w:b/>
          <w:spacing w:val="-4"/>
          <w:sz w:val="24"/>
        </w:rPr>
        <w:t xml:space="preserve"> </w:t>
      </w:r>
      <w:r>
        <w:rPr>
          <w:b/>
          <w:sz w:val="24"/>
        </w:rPr>
        <w:t>European</w:t>
      </w:r>
      <w:r>
        <w:rPr>
          <w:b/>
          <w:spacing w:val="-4"/>
          <w:sz w:val="24"/>
        </w:rPr>
        <w:t xml:space="preserve"> </w:t>
      </w:r>
      <w:r>
        <w:rPr>
          <w:b/>
          <w:sz w:val="24"/>
        </w:rPr>
        <w:t>&amp;</w:t>
      </w:r>
      <w:r>
        <w:rPr>
          <w:b/>
          <w:spacing w:val="-5"/>
          <w:sz w:val="24"/>
        </w:rPr>
        <w:t xml:space="preserve"> </w:t>
      </w:r>
      <w:r>
        <w:rPr>
          <w:b/>
          <w:sz w:val="24"/>
        </w:rPr>
        <w:t>Eurasian</w:t>
      </w:r>
      <w:r>
        <w:rPr>
          <w:b/>
          <w:spacing w:val="-5"/>
          <w:sz w:val="24"/>
        </w:rPr>
        <w:t xml:space="preserve"> </w:t>
      </w:r>
      <w:r>
        <w:rPr>
          <w:b/>
          <w:sz w:val="24"/>
        </w:rPr>
        <w:t>Studies,</w:t>
      </w:r>
      <w:r>
        <w:rPr>
          <w:b/>
          <w:spacing w:val="-4"/>
          <w:sz w:val="24"/>
        </w:rPr>
        <w:t xml:space="preserve"> </w:t>
      </w:r>
      <w:r>
        <w:rPr>
          <w:b/>
          <w:sz w:val="24"/>
        </w:rPr>
        <w:t>University</w:t>
      </w:r>
      <w:r>
        <w:rPr>
          <w:b/>
          <w:spacing w:val="-5"/>
          <w:sz w:val="24"/>
        </w:rPr>
        <w:t xml:space="preserve"> </w:t>
      </w:r>
      <w:r>
        <w:rPr>
          <w:b/>
          <w:sz w:val="24"/>
        </w:rPr>
        <w:t>of</w:t>
      </w:r>
      <w:r>
        <w:rPr>
          <w:b/>
          <w:spacing w:val="-5"/>
          <w:sz w:val="24"/>
        </w:rPr>
        <w:t xml:space="preserve"> </w:t>
      </w:r>
      <w:r>
        <w:rPr>
          <w:b/>
          <w:sz w:val="24"/>
        </w:rPr>
        <w:t>Pittsburgh February 14, 2022</w:t>
      </w:r>
    </w:p>
    <w:p w14:paraId="4922DB6C" w14:textId="77777777" w:rsidR="00E45E65" w:rsidRDefault="00E45E65">
      <w:pPr>
        <w:spacing w:line="360" w:lineRule="auto"/>
        <w:jc w:val="center"/>
        <w:rPr>
          <w:sz w:val="24"/>
        </w:rPr>
        <w:sectPr w:rsidR="00E45E65">
          <w:pgSz w:w="12240" w:h="15840"/>
          <w:pgMar w:top="1820" w:right="1320" w:bottom="280" w:left="1320" w:header="720" w:footer="720" w:gutter="0"/>
          <w:cols w:space="720"/>
        </w:sectPr>
      </w:pPr>
    </w:p>
    <w:p w14:paraId="4922DB6D" w14:textId="77777777" w:rsidR="00E45E65" w:rsidRDefault="00881617">
      <w:pPr>
        <w:pStyle w:val="Heading1"/>
        <w:spacing w:before="79"/>
        <w:ind w:left="680" w:right="681" w:firstLine="0"/>
        <w:jc w:val="center"/>
      </w:pPr>
      <w:bookmarkStart w:id="1" w:name="REEES_Table_of_Contents_2022"/>
      <w:bookmarkEnd w:id="1"/>
      <w:r>
        <w:lastRenderedPageBreak/>
        <w:t>NATIONAL</w:t>
      </w:r>
      <w:r>
        <w:rPr>
          <w:spacing w:val="-7"/>
        </w:rPr>
        <w:t xml:space="preserve"> </w:t>
      </w:r>
      <w:r>
        <w:t>RESOURCE</w:t>
      </w:r>
      <w:r>
        <w:rPr>
          <w:spacing w:val="-7"/>
        </w:rPr>
        <w:t xml:space="preserve"> </w:t>
      </w:r>
      <w:r>
        <w:t>CENTER</w:t>
      </w:r>
      <w:r>
        <w:rPr>
          <w:spacing w:val="-7"/>
        </w:rPr>
        <w:t xml:space="preserve"> </w:t>
      </w:r>
      <w:r>
        <w:t>&amp;</w:t>
      </w:r>
      <w:r>
        <w:rPr>
          <w:spacing w:val="-8"/>
        </w:rPr>
        <w:t xml:space="preserve"> </w:t>
      </w:r>
      <w:r>
        <w:t>FLAS</w:t>
      </w:r>
      <w:r>
        <w:rPr>
          <w:spacing w:val="-7"/>
        </w:rPr>
        <w:t xml:space="preserve"> </w:t>
      </w:r>
      <w:r>
        <w:t>PROJECT</w:t>
      </w:r>
      <w:r>
        <w:rPr>
          <w:spacing w:val="-7"/>
        </w:rPr>
        <w:t xml:space="preserve"> </w:t>
      </w:r>
      <w:r>
        <w:rPr>
          <w:spacing w:val="-2"/>
        </w:rPr>
        <w:t>NARRATIVE</w:t>
      </w:r>
    </w:p>
    <w:p w14:paraId="4922DB6E" w14:textId="77777777" w:rsidR="00E45E65" w:rsidRDefault="00881617">
      <w:pPr>
        <w:ind w:left="680" w:right="681"/>
        <w:jc w:val="center"/>
        <w:rPr>
          <w:b/>
          <w:sz w:val="24"/>
        </w:rPr>
      </w:pPr>
      <w:r>
        <w:rPr>
          <w:b/>
          <w:sz w:val="24"/>
        </w:rPr>
        <w:t>Center</w:t>
      </w:r>
      <w:r>
        <w:rPr>
          <w:b/>
          <w:spacing w:val="-6"/>
          <w:sz w:val="24"/>
        </w:rPr>
        <w:t xml:space="preserve"> </w:t>
      </w:r>
      <w:r>
        <w:rPr>
          <w:b/>
          <w:sz w:val="24"/>
        </w:rPr>
        <w:t>for</w:t>
      </w:r>
      <w:r>
        <w:rPr>
          <w:b/>
          <w:spacing w:val="-8"/>
          <w:sz w:val="24"/>
        </w:rPr>
        <w:t xml:space="preserve"> </w:t>
      </w:r>
      <w:r>
        <w:rPr>
          <w:b/>
          <w:sz w:val="24"/>
        </w:rPr>
        <w:t>Russian,</w:t>
      </w:r>
      <w:r>
        <w:rPr>
          <w:b/>
          <w:spacing w:val="-7"/>
          <w:sz w:val="24"/>
        </w:rPr>
        <w:t xml:space="preserve"> </w:t>
      </w:r>
      <w:r>
        <w:rPr>
          <w:b/>
          <w:sz w:val="24"/>
        </w:rPr>
        <w:t>East</w:t>
      </w:r>
      <w:r>
        <w:rPr>
          <w:b/>
          <w:spacing w:val="-6"/>
          <w:sz w:val="24"/>
        </w:rPr>
        <w:t xml:space="preserve"> </w:t>
      </w:r>
      <w:r>
        <w:rPr>
          <w:b/>
          <w:sz w:val="24"/>
        </w:rPr>
        <w:t>European</w:t>
      </w:r>
      <w:r>
        <w:rPr>
          <w:b/>
          <w:spacing w:val="-6"/>
          <w:sz w:val="24"/>
        </w:rPr>
        <w:t xml:space="preserve"> </w:t>
      </w:r>
      <w:r>
        <w:rPr>
          <w:b/>
          <w:sz w:val="24"/>
        </w:rPr>
        <w:t>&amp;</w:t>
      </w:r>
      <w:r>
        <w:rPr>
          <w:b/>
          <w:spacing w:val="-6"/>
          <w:sz w:val="24"/>
        </w:rPr>
        <w:t xml:space="preserve"> </w:t>
      </w:r>
      <w:r>
        <w:rPr>
          <w:b/>
          <w:sz w:val="24"/>
        </w:rPr>
        <w:t>Eurasian</w:t>
      </w:r>
      <w:r>
        <w:rPr>
          <w:b/>
          <w:spacing w:val="-7"/>
          <w:sz w:val="24"/>
        </w:rPr>
        <w:t xml:space="preserve"> </w:t>
      </w:r>
      <w:r>
        <w:rPr>
          <w:b/>
          <w:sz w:val="24"/>
        </w:rPr>
        <w:t>Studies,</w:t>
      </w:r>
      <w:r>
        <w:rPr>
          <w:b/>
          <w:spacing w:val="-6"/>
          <w:sz w:val="24"/>
        </w:rPr>
        <w:t xml:space="preserve"> </w:t>
      </w:r>
      <w:r>
        <w:rPr>
          <w:b/>
          <w:sz w:val="24"/>
        </w:rPr>
        <w:t>University</w:t>
      </w:r>
      <w:r>
        <w:rPr>
          <w:b/>
          <w:spacing w:val="-6"/>
          <w:sz w:val="24"/>
        </w:rPr>
        <w:t xml:space="preserve"> </w:t>
      </w:r>
      <w:r>
        <w:rPr>
          <w:b/>
          <w:sz w:val="24"/>
        </w:rPr>
        <w:t>of</w:t>
      </w:r>
      <w:r>
        <w:rPr>
          <w:b/>
          <w:spacing w:val="-7"/>
          <w:sz w:val="24"/>
        </w:rPr>
        <w:t xml:space="preserve"> </w:t>
      </w:r>
      <w:r>
        <w:rPr>
          <w:b/>
          <w:spacing w:val="-2"/>
          <w:sz w:val="24"/>
        </w:rPr>
        <w:t>Pittsburgh</w:t>
      </w:r>
    </w:p>
    <w:p w14:paraId="4922DB6F" w14:textId="77777777" w:rsidR="00E45E65" w:rsidRDefault="00E45E65">
      <w:pPr>
        <w:pStyle w:val="BodyText"/>
        <w:jc w:val="left"/>
        <w:rPr>
          <w:b/>
        </w:rPr>
      </w:pPr>
    </w:p>
    <w:p w14:paraId="4922DB70" w14:textId="77777777" w:rsidR="00E45E65" w:rsidRDefault="00881617">
      <w:pPr>
        <w:ind w:left="682" w:right="681"/>
        <w:jc w:val="center"/>
        <w:rPr>
          <w:b/>
        </w:rPr>
      </w:pPr>
      <w:r>
        <w:rPr>
          <w:b/>
          <w:u w:val="single"/>
        </w:rPr>
        <w:t>TABLE</w:t>
      </w:r>
      <w:r>
        <w:rPr>
          <w:b/>
          <w:spacing w:val="-4"/>
          <w:u w:val="single"/>
        </w:rPr>
        <w:t xml:space="preserve"> </w:t>
      </w:r>
      <w:r>
        <w:rPr>
          <w:b/>
          <w:u w:val="single"/>
        </w:rPr>
        <w:t>OF</w:t>
      </w:r>
      <w:r>
        <w:rPr>
          <w:b/>
          <w:spacing w:val="-2"/>
          <w:u w:val="single"/>
        </w:rPr>
        <w:t xml:space="preserve"> CONTENTS</w:t>
      </w:r>
    </w:p>
    <w:p w14:paraId="4922DB71" w14:textId="77777777" w:rsidR="00E45E65" w:rsidRDefault="00E45E65">
      <w:pPr>
        <w:pStyle w:val="BodyText"/>
        <w:spacing w:before="1"/>
        <w:jc w:val="left"/>
        <w:rPr>
          <w:b/>
          <w:sz w:val="14"/>
        </w:rPr>
      </w:pPr>
    </w:p>
    <w:sdt>
      <w:sdtPr>
        <w:id w:val="-701085794"/>
        <w:docPartObj>
          <w:docPartGallery w:val="Table of Contents"/>
          <w:docPartUnique/>
        </w:docPartObj>
      </w:sdtPr>
      <w:sdtEndPr/>
      <w:sdtContent>
        <w:p w14:paraId="4922DB72" w14:textId="77777777" w:rsidR="00E45E65" w:rsidRDefault="00881617">
          <w:pPr>
            <w:pStyle w:val="TOC1"/>
            <w:numPr>
              <w:ilvl w:val="0"/>
              <w:numId w:val="7"/>
            </w:numPr>
            <w:tabs>
              <w:tab w:val="left" w:pos="395"/>
              <w:tab w:val="right" w:pos="9477"/>
            </w:tabs>
            <w:spacing w:before="91"/>
            <w:ind w:hanging="270"/>
          </w:pPr>
          <w:hyperlink w:anchor="_TOC_250010" w:history="1">
            <w:r>
              <w:t>COMMITMENT</w:t>
            </w:r>
            <w:r>
              <w:rPr>
                <w:spacing w:val="-5"/>
              </w:rPr>
              <w:t xml:space="preserve"> </w:t>
            </w:r>
            <w:r>
              <w:t>TO</w:t>
            </w:r>
            <w:r>
              <w:rPr>
                <w:spacing w:val="-6"/>
              </w:rPr>
              <w:t xml:space="preserve"> </w:t>
            </w:r>
            <w:r>
              <w:t>THE</w:t>
            </w:r>
            <w:r>
              <w:rPr>
                <w:spacing w:val="-5"/>
              </w:rPr>
              <w:t xml:space="preserve"> </w:t>
            </w:r>
            <w:r>
              <w:t>SUBJECT</w:t>
            </w:r>
            <w:r>
              <w:rPr>
                <w:spacing w:val="-4"/>
              </w:rPr>
              <w:t xml:space="preserve"> AREA</w:t>
            </w:r>
            <w:r>
              <w:tab/>
            </w:r>
            <w:r>
              <w:rPr>
                <w:spacing w:val="-10"/>
              </w:rPr>
              <w:t>1</w:t>
            </w:r>
          </w:hyperlink>
        </w:p>
        <w:p w14:paraId="4922DB73" w14:textId="77777777" w:rsidR="00E45E65" w:rsidRDefault="00881617">
          <w:pPr>
            <w:pStyle w:val="TOC2"/>
            <w:numPr>
              <w:ilvl w:val="1"/>
              <w:numId w:val="7"/>
            </w:numPr>
            <w:tabs>
              <w:tab w:val="left" w:pos="582"/>
              <w:tab w:val="right" w:pos="9472"/>
            </w:tabs>
            <w:ind w:hanging="222"/>
          </w:pPr>
          <w:r>
            <w:t>Institutional</w:t>
          </w:r>
          <w:r>
            <w:rPr>
              <w:spacing w:val="-8"/>
            </w:rPr>
            <w:t xml:space="preserve"> </w:t>
          </w:r>
          <w:r>
            <w:rPr>
              <w:spacing w:val="-2"/>
            </w:rPr>
            <w:t>Support</w:t>
          </w:r>
          <w:r>
            <w:tab/>
          </w:r>
          <w:r>
            <w:rPr>
              <w:spacing w:val="-12"/>
            </w:rPr>
            <w:t>1</w:t>
          </w:r>
        </w:p>
        <w:p w14:paraId="4922DB74" w14:textId="77777777" w:rsidR="00E45E65" w:rsidRDefault="00881617">
          <w:pPr>
            <w:pStyle w:val="TOC1"/>
            <w:numPr>
              <w:ilvl w:val="0"/>
              <w:numId w:val="7"/>
            </w:numPr>
            <w:tabs>
              <w:tab w:val="left" w:pos="383"/>
              <w:tab w:val="right" w:pos="9477"/>
            </w:tabs>
            <w:spacing w:before="2"/>
            <w:ind w:left="382" w:hanging="258"/>
          </w:pPr>
          <w:hyperlink w:anchor="_TOC_250009" w:history="1">
            <w:r>
              <w:t>QUALITY</w:t>
            </w:r>
            <w:r>
              <w:rPr>
                <w:spacing w:val="-7"/>
              </w:rPr>
              <w:t xml:space="preserve"> </w:t>
            </w:r>
            <w:r>
              <w:t>OF</w:t>
            </w:r>
            <w:r>
              <w:rPr>
                <w:spacing w:val="-6"/>
              </w:rPr>
              <w:t xml:space="preserve"> </w:t>
            </w:r>
            <w:r>
              <w:t>LANGUAGE</w:t>
            </w:r>
            <w:r>
              <w:rPr>
                <w:spacing w:val="-6"/>
              </w:rPr>
              <w:t xml:space="preserve"> </w:t>
            </w:r>
            <w:r>
              <w:rPr>
                <w:spacing w:val="-2"/>
              </w:rPr>
              <w:t>INSTRUCTION</w:t>
            </w:r>
            <w:r>
              <w:tab/>
            </w:r>
            <w:r>
              <w:rPr>
                <w:spacing w:val="-10"/>
              </w:rPr>
              <w:t>4</w:t>
            </w:r>
          </w:hyperlink>
        </w:p>
        <w:p w14:paraId="4922DB75" w14:textId="77777777" w:rsidR="00E45E65" w:rsidRDefault="00881617">
          <w:pPr>
            <w:pStyle w:val="TOC2"/>
            <w:numPr>
              <w:ilvl w:val="1"/>
              <w:numId w:val="7"/>
            </w:numPr>
            <w:tabs>
              <w:tab w:val="left" w:pos="582"/>
              <w:tab w:val="right" w:pos="9472"/>
            </w:tabs>
            <w:ind w:hanging="222"/>
          </w:pPr>
          <w:r>
            <w:t>Languages</w:t>
          </w:r>
          <w:r>
            <w:rPr>
              <w:spacing w:val="-4"/>
            </w:rPr>
            <w:t xml:space="preserve"> </w:t>
          </w:r>
          <w:r>
            <w:t>and</w:t>
          </w:r>
          <w:r>
            <w:rPr>
              <w:spacing w:val="-1"/>
            </w:rPr>
            <w:t xml:space="preserve"> </w:t>
          </w:r>
          <w:r>
            <w:rPr>
              <w:spacing w:val="-2"/>
            </w:rPr>
            <w:t>Enrollments</w:t>
          </w:r>
          <w:r>
            <w:tab/>
          </w:r>
          <w:r>
            <w:rPr>
              <w:spacing w:val="-10"/>
            </w:rPr>
            <w:t>4</w:t>
          </w:r>
        </w:p>
        <w:p w14:paraId="4922DB76" w14:textId="77777777" w:rsidR="00E45E65" w:rsidRDefault="00881617">
          <w:pPr>
            <w:pStyle w:val="TOC2"/>
            <w:numPr>
              <w:ilvl w:val="1"/>
              <w:numId w:val="7"/>
            </w:numPr>
            <w:tabs>
              <w:tab w:val="left" w:pos="582"/>
              <w:tab w:val="right" w:pos="9472"/>
            </w:tabs>
            <w:ind w:hanging="222"/>
          </w:pPr>
          <w:r>
            <w:t>Levels</w:t>
          </w:r>
          <w:r>
            <w:rPr>
              <w:spacing w:val="-4"/>
            </w:rPr>
            <w:t xml:space="preserve"> </w:t>
          </w:r>
          <w:r>
            <w:t>and</w:t>
          </w:r>
          <w:r>
            <w:rPr>
              <w:spacing w:val="-3"/>
            </w:rPr>
            <w:t xml:space="preserve"> </w:t>
          </w:r>
          <w:r>
            <w:t>Language</w:t>
          </w:r>
          <w:r>
            <w:rPr>
              <w:spacing w:val="-4"/>
            </w:rPr>
            <w:t xml:space="preserve"> </w:t>
          </w:r>
          <w:r>
            <w:t>Across</w:t>
          </w:r>
          <w:r>
            <w:rPr>
              <w:spacing w:val="-2"/>
            </w:rPr>
            <w:t xml:space="preserve"> Disciplines</w:t>
          </w:r>
          <w:r>
            <w:tab/>
          </w:r>
          <w:r>
            <w:rPr>
              <w:spacing w:val="-12"/>
            </w:rPr>
            <w:t>6</w:t>
          </w:r>
        </w:p>
        <w:p w14:paraId="4922DB77" w14:textId="77777777" w:rsidR="00E45E65" w:rsidRDefault="00881617">
          <w:pPr>
            <w:pStyle w:val="TOC2"/>
            <w:numPr>
              <w:ilvl w:val="1"/>
              <w:numId w:val="7"/>
            </w:numPr>
            <w:tabs>
              <w:tab w:val="left" w:pos="582"/>
              <w:tab w:val="right" w:pos="9472"/>
            </w:tabs>
            <w:spacing w:before="1"/>
            <w:ind w:hanging="222"/>
          </w:pPr>
          <w:r>
            <w:t>Faculty</w:t>
          </w:r>
          <w:r>
            <w:rPr>
              <w:spacing w:val="-4"/>
            </w:rPr>
            <w:t xml:space="preserve"> </w:t>
          </w:r>
          <w:r>
            <w:t>and</w:t>
          </w:r>
          <w:r>
            <w:rPr>
              <w:spacing w:val="-1"/>
            </w:rPr>
            <w:t xml:space="preserve"> </w:t>
          </w:r>
          <w:r>
            <w:rPr>
              <w:spacing w:val="-2"/>
            </w:rPr>
            <w:t>Pedagogy</w:t>
          </w:r>
          <w:r>
            <w:tab/>
          </w:r>
          <w:r>
            <w:rPr>
              <w:spacing w:val="-10"/>
            </w:rPr>
            <w:t>7</w:t>
          </w:r>
        </w:p>
        <w:p w14:paraId="4922DB78" w14:textId="77777777" w:rsidR="00E45E65" w:rsidRDefault="00881617">
          <w:pPr>
            <w:pStyle w:val="TOC2"/>
            <w:numPr>
              <w:ilvl w:val="1"/>
              <w:numId w:val="7"/>
            </w:numPr>
            <w:tabs>
              <w:tab w:val="left" w:pos="582"/>
              <w:tab w:val="right" w:pos="9472"/>
            </w:tabs>
            <w:ind w:hanging="222"/>
          </w:pPr>
          <w:r>
            <w:t>Performance-Based</w:t>
          </w:r>
          <w:r>
            <w:rPr>
              <w:spacing w:val="-7"/>
            </w:rPr>
            <w:t xml:space="preserve"> </w:t>
          </w:r>
          <w:r>
            <w:t>Instruction,</w:t>
          </w:r>
          <w:r>
            <w:rPr>
              <w:spacing w:val="-5"/>
            </w:rPr>
            <w:t xml:space="preserve"> </w:t>
          </w:r>
          <w:r>
            <w:t>Resources,</w:t>
          </w:r>
          <w:r>
            <w:rPr>
              <w:spacing w:val="-7"/>
            </w:rPr>
            <w:t xml:space="preserve"> </w:t>
          </w:r>
          <w:r>
            <w:t>and</w:t>
          </w:r>
          <w:r>
            <w:rPr>
              <w:spacing w:val="-4"/>
            </w:rPr>
            <w:t xml:space="preserve"> </w:t>
          </w:r>
          <w:r>
            <w:rPr>
              <w:spacing w:val="-2"/>
            </w:rPr>
            <w:t>Proficiency</w:t>
          </w:r>
          <w:r>
            <w:tab/>
          </w:r>
          <w:r>
            <w:rPr>
              <w:spacing w:val="-10"/>
            </w:rPr>
            <w:t>8</w:t>
          </w:r>
        </w:p>
        <w:p w14:paraId="4922DB79" w14:textId="77777777" w:rsidR="00E45E65" w:rsidRDefault="00881617">
          <w:pPr>
            <w:pStyle w:val="TOC1"/>
            <w:numPr>
              <w:ilvl w:val="0"/>
              <w:numId w:val="7"/>
            </w:numPr>
            <w:tabs>
              <w:tab w:val="left" w:pos="390"/>
              <w:tab w:val="right" w:pos="9472"/>
            </w:tabs>
            <w:ind w:left="389" w:hanging="270"/>
          </w:pPr>
          <w:hyperlink w:anchor="_TOC_250008" w:history="1">
            <w:r>
              <w:t>QUALITY</w:t>
            </w:r>
            <w:r>
              <w:rPr>
                <w:spacing w:val="-10"/>
              </w:rPr>
              <w:t xml:space="preserve"> </w:t>
            </w:r>
            <w:r>
              <w:t>OF</w:t>
            </w:r>
            <w:r>
              <w:rPr>
                <w:spacing w:val="-7"/>
              </w:rPr>
              <w:t xml:space="preserve"> </w:t>
            </w:r>
            <w:r>
              <w:t>NON-LANGUAGE</w:t>
            </w:r>
            <w:r>
              <w:rPr>
                <w:spacing w:val="-8"/>
              </w:rPr>
              <w:t xml:space="preserve"> </w:t>
            </w:r>
            <w:r>
              <w:rPr>
                <w:spacing w:val="-2"/>
              </w:rPr>
              <w:t>INSTRUCTION</w:t>
            </w:r>
            <w:r>
              <w:tab/>
            </w:r>
            <w:r>
              <w:rPr>
                <w:spacing w:val="-5"/>
              </w:rPr>
              <w:t>11</w:t>
            </w:r>
          </w:hyperlink>
        </w:p>
        <w:p w14:paraId="4922DB7A" w14:textId="77777777" w:rsidR="00E45E65" w:rsidRDefault="00881617">
          <w:pPr>
            <w:pStyle w:val="TOC2"/>
            <w:numPr>
              <w:ilvl w:val="1"/>
              <w:numId w:val="7"/>
            </w:numPr>
            <w:tabs>
              <w:tab w:val="left" w:pos="582"/>
              <w:tab w:val="right" w:pos="9472"/>
            </w:tabs>
            <w:ind w:hanging="222"/>
          </w:pPr>
          <w:r>
            <w:t>Variety</w:t>
          </w:r>
          <w:r>
            <w:rPr>
              <w:spacing w:val="-6"/>
            </w:rPr>
            <w:t xml:space="preserve"> </w:t>
          </w:r>
          <w:r>
            <w:t>of</w:t>
          </w:r>
          <w:r>
            <w:rPr>
              <w:spacing w:val="-3"/>
            </w:rPr>
            <w:t xml:space="preserve"> </w:t>
          </w:r>
          <w:r>
            <w:t xml:space="preserve">Course </w:t>
          </w:r>
          <w:r>
            <w:rPr>
              <w:spacing w:val="-2"/>
            </w:rPr>
            <w:t>Offerings</w:t>
          </w:r>
          <w:r>
            <w:tab/>
          </w:r>
          <w:r>
            <w:rPr>
              <w:spacing w:val="-5"/>
            </w:rPr>
            <w:t>11</w:t>
          </w:r>
        </w:p>
        <w:p w14:paraId="4922DB7B" w14:textId="77777777" w:rsidR="00E45E65" w:rsidRDefault="00881617">
          <w:pPr>
            <w:pStyle w:val="TOC2"/>
            <w:numPr>
              <w:ilvl w:val="1"/>
              <w:numId w:val="7"/>
            </w:numPr>
            <w:tabs>
              <w:tab w:val="left" w:pos="582"/>
              <w:tab w:val="right" w:pos="9472"/>
            </w:tabs>
            <w:spacing w:line="240" w:lineRule="auto"/>
            <w:ind w:hanging="222"/>
          </w:pPr>
          <w:r>
            <w:t>Depth</w:t>
          </w:r>
          <w:r>
            <w:rPr>
              <w:spacing w:val="-7"/>
            </w:rPr>
            <w:t xml:space="preserve"> </w:t>
          </w:r>
          <w:r>
            <w:t>of</w:t>
          </w:r>
          <w:r>
            <w:rPr>
              <w:spacing w:val="-3"/>
            </w:rPr>
            <w:t xml:space="preserve"> </w:t>
          </w:r>
          <w:r>
            <w:t>Specialized</w:t>
          </w:r>
          <w:r>
            <w:rPr>
              <w:spacing w:val="-3"/>
            </w:rPr>
            <w:t xml:space="preserve"> </w:t>
          </w:r>
          <w:r>
            <w:rPr>
              <w:spacing w:val="-2"/>
            </w:rPr>
            <w:t>Courses</w:t>
          </w:r>
          <w:r>
            <w:tab/>
          </w:r>
          <w:r>
            <w:rPr>
              <w:spacing w:val="-7"/>
            </w:rPr>
            <w:t>11</w:t>
          </w:r>
        </w:p>
        <w:p w14:paraId="4922DB7C" w14:textId="77777777" w:rsidR="00E45E65" w:rsidRDefault="00881617">
          <w:pPr>
            <w:pStyle w:val="TOC2"/>
            <w:numPr>
              <w:ilvl w:val="1"/>
              <w:numId w:val="7"/>
            </w:numPr>
            <w:tabs>
              <w:tab w:val="left" w:pos="582"/>
              <w:tab w:val="right" w:pos="9472"/>
            </w:tabs>
            <w:spacing w:before="2"/>
            <w:ind w:hanging="222"/>
          </w:pPr>
          <w:r>
            <w:t>Teaching</w:t>
          </w:r>
          <w:r>
            <w:rPr>
              <w:spacing w:val="-5"/>
            </w:rPr>
            <w:t xml:space="preserve"> </w:t>
          </w:r>
          <w:r>
            <w:t>Faculty</w:t>
          </w:r>
          <w:r>
            <w:rPr>
              <w:spacing w:val="-7"/>
            </w:rPr>
            <w:t xml:space="preserve"> </w:t>
          </w:r>
          <w:r>
            <w:t>and</w:t>
          </w:r>
          <w:r>
            <w:rPr>
              <w:spacing w:val="-5"/>
            </w:rPr>
            <w:t xml:space="preserve"> </w:t>
          </w:r>
          <w:r>
            <w:t>Instructional</w:t>
          </w:r>
          <w:r>
            <w:rPr>
              <w:spacing w:val="-3"/>
            </w:rPr>
            <w:t xml:space="preserve"> </w:t>
          </w:r>
          <w:r>
            <w:rPr>
              <w:spacing w:val="-2"/>
            </w:rPr>
            <w:t>Assistants</w:t>
          </w:r>
          <w:r>
            <w:tab/>
          </w:r>
          <w:r>
            <w:rPr>
              <w:spacing w:val="-5"/>
            </w:rPr>
            <w:t>13</w:t>
          </w:r>
        </w:p>
        <w:p w14:paraId="4922DB7D" w14:textId="77777777" w:rsidR="00E45E65" w:rsidRDefault="00881617">
          <w:pPr>
            <w:pStyle w:val="TOC2"/>
            <w:numPr>
              <w:ilvl w:val="1"/>
              <w:numId w:val="7"/>
            </w:numPr>
            <w:tabs>
              <w:tab w:val="left" w:pos="582"/>
              <w:tab w:val="right" w:pos="9477"/>
            </w:tabs>
            <w:ind w:hanging="222"/>
          </w:pPr>
          <w:r>
            <w:t>Interdisciplinary</w:t>
          </w:r>
          <w:r>
            <w:rPr>
              <w:spacing w:val="-12"/>
            </w:rPr>
            <w:t xml:space="preserve"> </w:t>
          </w:r>
          <w:r>
            <w:rPr>
              <w:spacing w:val="-2"/>
            </w:rPr>
            <w:t>Courses</w:t>
          </w:r>
          <w:r>
            <w:tab/>
          </w:r>
          <w:r>
            <w:rPr>
              <w:spacing w:val="-5"/>
            </w:rPr>
            <w:t>13</w:t>
          </w:r>
        </w:p>
        <w:p w14:paraId="4922DB7E" w14:textId="77777777" w:rsidR="00E45E65" w:rsidRDefault="00881617">
          <w:pPr>
            <w:pStyle w:val="TOC1"/>
            <w:numPr>
              <w:ilvl w:val="0"/>
              <w:numId w:val="7"/>
            </w:numPr>
            <w:tabs>
              <w:tab w:val="left" w:pos="395"/>
              <w:tab w:val="right" w:pos="9477"/>
            </w:tabs>
            <w:ind w:hanging="270"/>
          </w:pPr>
          <w:hyperlink w:anchor="_TOC_250007" w:history="1">
            <w:r>
              <w:t>QUALITY</w:t>
            </w:r>
            <w:r>
              <w:rPr>
                <w:spacing w:val="-8"/>
              </w:rPr>
              <w:t xml:space="preserve"> </w:t>
            </w:r>
            <w:r>
              <w:t>OF</w:t>
            </w:r>
            <w:r>
              <w:rPr>
                <w:spacing w:val="-6"/>
              </w:rPr>
              <w:t xml:space="preserve"> </w:t>
            </w:r>
            <w:r>
              <w:t>CURRICULUM</w:t>
            </w:r>
            <w:r>
              <w:rPr>
                <w:spacing w:val="-6"/>
              </w:rPr>
              <w:t xml:space="preserve"> </w:t>
            </w:r>
            <w:r>
              <w:rPr>
                <w:spacing w:val="-2"/>
              </w:rPr>
              <w:t>DESIGN</w:t>
            </w:r>
            <w:r>
              <w:tab/>
            </w:r>
            <w:r>
              <w:rPr>
                <w:spacing w:val="-5"/>
              </w:rPr>
              <w:t>14</w:t>
            </w:r>
          </w:hyperlink>
        </w:p>
        <w:p w14:paraId="4922DB7F" w14:textId="77777777" w:rsidR="00E45E65" w:rsidRDefault="00881617">
          <w:pPr>
            <w:pStyle w:val="TOC2"/>
            <w:numPr>
              <w:ilvl w:val="1"/>
              <w:numId w:val="7"/>
            </w:numPr>
            <w:tabs>
              <w:tab w:val="left" w:pos="582"/>
              <w:tab w:val="right" w:pos="9472"/>
            </w:tabs>
            <w:ind w:hanging="222"/>
          </w:pPr>
          <w:r>
            <w:t>Undergraduate</w:t>
          </w:r>
          <w:r>
            <w:rPr>
              <w:spacing w:val="-8"/>
            </w:rPr>
            <w:t xml:space="preserve"> </w:t>
          </w:r>
          <w:r>
            <w:rPr>
              <w:spacing w:val="-2"/>
            </w:rPr>
            <w:t>Programs</w:t>
          </w:r>
          <w:r>
            <w:tab/>
          </w:r>
          <w:r>
            <w:rPr>
              <w:spacing w:val="-7"/>
            </w:rPr>
            <w:t>14</w:t>
          </w:r>
        </w:p>
        <w:p w14:paraId="4922DB80" w14:textId="77777777" w:rsidR="00E45E65" w:rsidRDefault="00881617">
          <w:pPr>
            <w:pStyle w:val="TOC2"/>
            <w:numPr>
              <w:ilvl w:val="1"/>
              <w:numId w:val="7"/>
            </w:numPr>
            <w:tabs>
              <w:tab w:val="left" w:pos="582"/>
              <w:tab w:val="right" w:pos="9472"/>
            </w:tabs>
            <w:ind w:hanging="222"/>
          </w:pPr>
          <w:r>
            <w:t>Graduate</w:t>
          </w:r>
          <w:r>
            <w:rPr>
              <w:spacing w:val="-3"/>
            </w:rPr>
            <w:t xml:space="preserve"> </w:t>
          </w:r>
          <w:r>
            <w:rPr>
              <w:spacing w:val="-2"/>
            </w:rPr>
            <w:t>Programs</w:t>
          </w:r>
          <w:r>
            <w:tab/>
          </w:r>
          <w:r>
            <w:rPr>
              <w:spacing w:val="-7"/>
            </w:rPr>
            <w:t>15</w:t>
          </w:r>
        </w:p>
        <w:p w14:paraId="4922DB81" w14:textId="77777777" w:rsidR="00E45E65" w:rsidRDefault="00881617">
          <w:pPr>
            <w:pStyle w:val="TOC2"/>
            <w:numPr>
              <w:ilvl w:val="1"/>
              <w:numId w:val="7"/>
            </w:numPr>
            <w:tabs>
              <w:tab w:val="left" w:pos="582"/>
              <w:tab w:val="right" w:pos="9472"/>
            </w:tabs>
            <w:spacing w:before="2"/>
            <w:ind w:hanging="222"/>
          </w:pPr>
          <w:r>
            <w:t>Academic</w:t>
          </w:r>
          <w:r>
            <w:rPr>
              <w:spacing w:val="-3"/>
            </w:rPr>
            <w:t xml:space="preserve"> </w:t>
          </w:r>
          <w:r>
            <w:t>and</w:t>
          </w:r>
          <w:r>
            <w:rPr>
              <w:spacing w:val="-6"/>
            </w:rPr>
            <w:t xml:space="preserve"> </w:t>
          </w:r>
          <w:r>
            <w:t>Career</w:t>
          </w:r>
          <w:r>
            <w:rPr>
              <w:spacing w:val="-1"/>
            </w:rPr>
            <w:t xml:space="preserve"> </w:t>
          </w:r>
          <w:r>
            <w:rPr>
              <w:spacing w:val="-2"/>
            </w:rPr>
            <w:t>Advising</w:t>
          </w:r>
          <w:r>
            <w:tab/>
          </w:r>
          <w:r>
            <w:rPr>
              <w:spacing w:val="-5"/>
            </w:rPr>
            <w:t>16</w:t>
          </w:r>
        </w:p>
        <w:p w14:paraId="4922DB82" w14:textId="77777777" w:rsidR="00E45E65" w:rsidRDefault="00881617">
          <w:pPr>
            <w:pStyle w:val="TOC2"/>
            <w:numPr>
              <w:ilvl w:val="1"/>
              <w:numId w:val="7"/>
            </w:numPr>
            <w:tabs>
              <w:tab w:val="left" w:pos="582"/>
              <w:tab w:val="right" w:pos="9472"/>
            </w:tabs>
            <w:ind w:hanging="222"/>
          </w:pPr>
          <w:r>
            <w:t>Research</w:t>
          </w:r>
          <w:r>
            <w:rPr>
              <w:spacing w:val="-4"/>
            </w:rPr>
            <w:t xml:space="preserve"> </w:t>
          </w:r>
          <w:r>
            <w:t>and</w:t>
          </w:r>
          <w:r>
            <w:rPr>
              <w:spacing w:val="-2"/>
            </w:rPr>
            <w:t xml:space="preserve"> </w:t>
          </w:r>
          <w:r>
            <w:t>Study</w:t>
          </w:r>
          <w:r>
            <w:rPr>
              <w:spacing w:val="-2"/>
            </w:rPr>
            <w:t xml:space="preserve"> Abroad</w:t>
          </w:r>
          <w:r>
            <w:tab/>
          </w:r>
          <w:r>
            <w:rPr>
              <w:spacing w:val="-5"/>
            </w:rPr>
            <w:t>17</w:t>
          </w:r>
        </w:p>
        <w:p w14:paraId="4922DB83" w14:textId="77777777" w:rsidR="00E45E65" w:rsidRDefault="00881617">
          <w:pPr>
            <w:pStyle w:val="TOC1"/>
            <w:numPr>
              <w:ilvl w:val="0"/>
              <w:numId w:val="7"/>
            </w:numPr>
            <w:tabs>
              <w:tab w:val="left" w:pos="383"/>
              <w:tab w:val="right" w:pos="9477"/>
            </w:tabs>
            <w:ind w:left="382" w:hanging="258"/>
          </w:pPr>
          <w:hyperlink w:anchor="_TOC_250006" w:history="1">
            <w:r>
              <w:t>QUALITY</w:t>
            </w:r>
            <w:r>
              <w:rPr>
                <w:spacing w:val="-5"/>
              </w:rPr>
              <w:t xml:space="preserve"> </w:t>
            </w:r>
            <w:r>
              <w:t>OF</w:t>
            </w:r>
            <w:r>
              <w:rPr>
                <w:spacing w:val="-4"/>
              </w:rPr>
              <w:t xml:space="preserve"> </w:t>
            </w:r>
            <w:r>
              <w:t>STAFF</w:t>
            </w:r>
            <w:r>
              <w:rPr>
                <w:spacing w:val="-6"/>
              </w:rPr>
              <w:t xml:space="preserve"> </w:t>
            </w:r>
            <w:r>
              <w:rPr>
                <w:spacing w:val="-2"/>
              </w:rPr>
              <w:t>RESOURCES</w:t>
            </w:r>
            <w:r>
              <w:tab/>
            </w:r>
            <w:r>
              <w:rPr>
                <w:spacing w:val="-5"/>
              </w:rPr>
              <w:t>19</w:t>
            </w:r>
          </w:hyperlink>
        </w:p>
        <w:p w14:paraId="4922DB84" w14:textId="77777777" w:rsidR="00E45E65" w:rsidRDefault="00881617">
          <w:pPr>
            <w:pStyle w:val="TOC2"/>
            <w:numPr>
              <w:ilvl w:val="1"/>
              <w:numId w:val="7"/>
            </w:numPr>
            <w:tabs>
              <w:tab w:val="left" w:pos="582"/>
              <w:tab w:val="right" w:pos="9472"/>
            </w:tabs>
            <w:ind w:hanging="222"/>
          </w:pPr>
          <w:r>
            <w:t>Faculty</w:t>
          </w:r>
          <w:r>
            <w:rPr>
              <w:spacing w:val="-9"/>
            </w:rPr>
            <w:t xml:space="preserve"> </w:t>
          </w:r>
          <w:r>
            <w:t>and</w:t>
          </w:r>
          <w:r>
            <w:rPr>
              <w:spacing w:val="-5"/>
            </w:rPr>
            <w:t xml:space="preserve"> </w:t>
          </w:r>
          <w:r>
            <w:t>Staff</w:t>
          </w:r>
          <w:r>
            <w:rPr>
              <w:spacing w:val="-5"/>
            </w:rPr>
            <w:t xml:space="preserve"> </w:t>
          </w:r>
          <w:r>
            <w:t>Qualifications;</w:t>
          </w:r>
          <w:r>
            <w:rPr>
              <w:spacing w:val="-5"/>
            </w:rPr>
            <w:t xml:space="preserve"> </w:t>
          </w:r>
          <w:r>
            <w:t>Professional</w:t>
          </w:r>
          <w:r>
            <w:rPr>
              <w:spacing w:val="-4"/>
            </w:rPr>
            <w:t xml:space="preserve"> </w:t>
          </w:r>
          <w:r>
            <w:t>Development;</w:t>
          </w:r>
          <w:r>
            <w:rPr>
              <w:spacing w:val="-4"/>
            </w:rPr>
            <w:t xml:space="preserve"> </w:t>
          </w:r>
          <w:r>
            <w:t>Teaching</w:t>
          </w:r>
          <w:r>
            <w:rPr>
              <w:spacing w:val="-6"/>
            </w:rPr>
            <w:t xml:space="preserve"> </w:t>
          </w:r>
          <w:r>
            <w:t>and</w:t>
          </w:r>
          <w:r>
            <w:rPr>
              <w:spacing w:val="-5"/>
            </w:rPr>
            <w:t xml:space="preserve"> </w:t>
          </w:r>
          <w:r>
            <w:t>Student</w:t>
          </w:r>
          <w:r>
            <w:rPr>
              <w:spacing w:val="-4"/>
            </w:rPr>
            <w:t xml:space="preserve"> </w:t>
          </w:r>
          <w:r>
            <w:rPr>
              <w:spacing w:val="-2"/>
            </w:rPr>
            <w:t>Advising</w:t>
          </w:r>
          <w:r>
            <w:tab/>
          </w:r>
          <w:r>
            <w:rPr>
              <w:spacing w:val="-5"/>
            </w:rPr>
            <w:t>19</w:t>
          </w:r>
        </w:p>
        <w:p w14:paraId="4922DB85" w14:textId="77777777" w:rsidR="00E45E65" w:rsidRDefault="00881617">
          <w:pPr>
            <w:pStyle w:val="TOC2"/>
            <w:numPr>
              <w:ilvl w:val="1"/>
              <w:numId w:val="7"/>
            </w:numPr>
            <w:tabs>
              <w:tab w:val="left" w:pos="582"/>
              <w:tab w:val="right" w:pos="9472"/>
            </w:tabs>
            <w:spacing w:before="1"/>
            <w:ind w:hanging="222"/>
          </w:pPr>
          <w:r>
            <w:t>Staffing</w:t>
          </w:r>
          <w:r>
            <w:rPr>
              <w:spacing w:val="-3"/>
            </w:rPr>
            <w:t xml:space="preserve"> </w:t>
          </w:r>
          <w:r>
            <w:t>and</w:t>
          </w:r>
          <w:r>
            <w:rPr>
              <w:spacing w:val="-3"/>
            </w:rPr>
            <w:t xml:space="preserve"> </w:t>
          </w:r>
          <w:r>
            <w:rPr>
              <w:spacing w:val="-2"/>
            </w:rPr>
            <w:t>Oversight</w:t>
          </w:r>
          <w:r>
            <w:tab/>
          </w:r>
          <w:r>
            <w:rPr>
              <w:spacing w:val="-5"/>
            </w:rPr>
            <w:t>22</w:t>
          </w:r>
        </w:p>
        <w:p w14:paraId="4922DB86" w14:textId="77777777" w:rsidR="00E45E65" w:rsidRDefault="00881617">
          <w:pPr>
            <w:pStyle w:val="TOC2"/>
            <w:numPr>
              <w:ilvl w:val="1"/>
              <w:numId w:val="7"/>
            </w:numPr>
            <w:tabs>
              <w:tab w:val="left" w:pos="582"/>
              <w:tab w:val="right" w:pos="9472"/>
            </w:tabs>
            <w:ind w:hanging="222"/>
          </w:pPr>
          <w:r>
            <w:rPr>
              <w:spacing w:val="-2"/>
            </w:rPr>
            <w:t>Non-Discriminatory</w:t>
          </w:r>
          <w:r>
            <w:rPr>
              <w:spacing w:val="21"/>
            </w:rPr>
            <w:t xml:space="preserve"> </w:t>
          </w:r>
          <w:r>
            <w:rPr>
              <w:spacing w:val="-2"/>
            </w:rPr>
            <w:t>Practices</w:t>
          </w:r>
          <w:r>
            <w:tab/>
          </w:r>
          <w:r>
            <w:rPr>
              <w:spacing w:val="-5"/>
            </w:rPr>
            <w:t>23</w:t>
          </w:r>
        </w:p>
        <w:p w14:paraId="4922DB87" w14:textId="77777777" w:rsidR="00E45E65" w:rsidRDefault="00881617">
          <w:pPr>
            <w:pStyle w:val="TOC1"/>
            <w:numPr>
              <w:ilvl w:val="0"/>
              <w:numId w:val="7"/>
            </w:numPr>
            <w:tabs>
              <w:tab w:val="left" w:pos="371"/>
              <w:tab w:val="right" w:pos="9477"/>
            </w:tabs>
            <w:spacing w:before="0"/>
            <w:ind w:left="370" w:hanging="246"/>
          </w:pPr>
          <w:hyperlink w:anchor="_TOC_250005" w:history="1">
            <w:r>
              <w:t>STRENGTH</w:t>
            </w:r>
            <w:r>
              <w:rPr>
                <w:spacing w:val="-4"/>
              </w:rPr>
              <w:t xml:space="preserve"> </w:t>
            </w:r>
            <w:r>
              <w:t>OF</w:t>
            </w:r>
            <w:r>
              <w:rPr>
                <w:spacing w:val="-6"/>
              </w:rPr>
              <w:t xml:space="preserve"> </w:t>
            </w:r>
            <w:r>
              <w:rPr>
                <w:spacing w:val="-2"/>
              </w:rPr>
              <w:t>LIBRARY</w:t>
            </w:r>
            <w:r>
              <w:tab/>
            </w:r>
            <w:r>
              <w:rPr>
                <w:spacing w:val="-5"/>
              </w:rPr>
              <w:t>23</w:t>
            </w:r>
          </w:hyperlink>
        </w:p>
        <w:p w14:paraId="4922DB88" w14:textId="77777777" w:rsidR="00E45E65" w:rsidRDefault="00881617">
          <w:pPr>
            <w:pStyle w:val="TOC2"/>
            <w:numPr>
              <w:ilvl w:val="1"/>
              <w:numId w:val="7"/>
            </w:numPr>
            <w:tabs>
              <w:tab w:val="left" w:pos="582"/>
              <w:tab w:val="right" w:pos="9472"/>
            </w:tabs>
            <w:spacing w:before="2"/>
            <w:ind w:hanging="222"/>
          </w:pPr>
          <w:r>
            <w:t>Library</w:t>
          </w:r>
          <w:r>
            <w:rPr>
              <w:spacing w:val="-7"/>
            </w:rPr>
            <w:t xml:space="preserve"> </w:t>
          </w:r>
          <w:r>
            <w:t>Holdings</w:t>
          </w:r>
          <w:r>
            <w:rPr>
              <w:spacing w:val="-6"/>
            </w:rPr>
            <w:t xml:space="preserve"> </w:t>
          </w:r>
          <w:r>
            <w:t>and</w:t>
          </w:r>
          <w:r>
            <w:rPr>
              <w:spacing w:val="-4"/>
            </w:rPr>
            <w:t xml:space="preserve"> </w:t>
          </w:r>
          <w:r>
            <w:t>Institutional</w:t>
          </w:r>
          <w:r>
            <w:rPr>
              <w:spacing w:val="-3"/>
            </w:rPr>
            <w:t xml:space="preserve"> </w:t>
          </w:r>
          <w:r>
            <w:rPr>
              <w:spacing w:val="-2"/>
            </w:rPr>
            <w:t>Support</w:t>
          </w:r>
          <w:r>
            <w:tab/>
          </w:r>
          <w:r>
            <w:rPr>
              <w:spacing w:val="-5"/>
            </w:rPr>
            <w:t>23</w:t>
          </w:r>
        </w:p>
        <w:p w14:paraId="4922DB89" w14:textId="77777777" w:rsidR="00E45E65" w:rsidRDefault="00881617">
          <w:pPr>
            <w:pStyle w:val="TOC2"/>
            <w:numPr>
              <w:ilvl w:val="1"/>
              <w:numId w:val="7"/>
            </w:numPr>
            <w:tabs>
              <w:tab w:val="left" w:pos="582"/>
              <w:tab w:val="right" w:pos="9472"/>
            </w:tabs>
            <w:ind w:hanging="222"/>
          </w:pPr>
          <w:r>
            <w:t>Reciprocal</w:t>
          </w:r>
          <w:r>
            <w:rPr>
              <w:spacing w:val="-3"/>
            </w:rPr>
            <w:t xml:space="preserve"> </w:t>
          </w:r>
          <w:r>
            <w:t>Access</w:t>
          </w:r>
          <w:r>
            <w:rPr>
              <w:spacing w:val="-4"/>
            </w:rPr>
            <w:t xml:space="preserve"> </w:t>
          </w:r>
          <w:r>
            <w:t>to</w:t>
          </w:r>
          <w:r>
            <w:rPr>
              <w:spacing w:val="-3"/>
            </w:rPr>
            <w:t xml:space="preserve"> </w:t>
          </w:r>
          <w:r>
            <w:t>Library</w:t>
          </w:r>
          <w:r>
            <w:rPr>
              <w:spacing w:val="-3"/>
            </w:rPr>
            <w:t xml:space="preserve"> </w:t>
          </w:r>
          <w:r>
            <w:rPr>
              <w:spacing w:val="-2"/>
            </w:rPr>
            <w:t>Holdings</w:t>
          </w:r>
          <w:r>
            <w:tab/>
          </w:r>
          <w:r>
            <w:rPr>
              <w:spacing w:val="-7"/>
            </w:rPr>
            <w:t>25</w:t>
          </w:r>
        </w:p>
        <w:p w14:paraId="4922DB8A" w14:textId="77777777" w:rsidR="00E45E65" w:rsidRDefault="00881617">
          <w:pPr>
            <w:pStyle w:val="TOC1"/>
            <w:numPr>
              <w:ilvl w:val="0"/>
              <w:numId w:val="7"/>
            </w:numPr>
            <w:tabs>
              <w:tab w:val="left" w:pos="409"/>
              <w:tab w:val="right" w:pos="9477"/>
            </w:tabs>
            <w:spacing w:before="2"/>
            <w:ind w:left="408" w:hanging="284"/>
          </w:pPr>
          <w:hyperlink w:anchor="_TOC_250004" w:history="1">
            <w:r>
              <w:t>IMPACT</w:t>
            </w:r>
            <w:r>
              <w:rPr>
                <w:spacing w:val="-6"/>
              </w:rPr>
              <w:t xml:space="preserve"> </w:t>
            </w:r>
            <w:r>
              <w:t>AND</w:t>
            </w:r>
            <w:r>
              <w:rPr>
                <w:spacing w:val="-6"/>
              </w:rPr>
              <w:t xml:space="preserve"> </w:t>
            </w:r>
            <w:r>
              <w:rPr>
                <w:spacing w:val="-2"/>
              </w:rPr>
              <w:t>EVALUATION</w:t>
            </w:r>
            <w:r>
              <w:tab/>
            </w:r>
            <w:r>
              <w:rPr>
                <w:spacing w:val="-5"/>
              </w:rPr>
              <w:t>26</w:t>
            </w:r>
          </w:hyperlink>
        </w:p>
        <w:p w14:paraId="4922DB8B" w14:textId="77777777" w:rsidR="00E45E65" w:rsidRDefault="00881617">
          <w:pPr>
            <w:pStyle w:val="TOC2"/>
            <w:numPr>
              <w:ilvl w:val="1"/>
              <w:numId w:val="7"/>
            </w:numPr>
            <w:tabs>
              <w:tab w:val="left" w:pos="582"/>
              <w:tab w:val="right" w:pos="9472"/>
            </w:tabs>
            <w:ind w:hanging="222"/>
          </w:pPr>
          <w:r>
            <w:t>Impact</w:t>
          </w:r>
          <w:r>
            <w:rPr>
              <w:spacing w:val="-3"/>
            </w:rPr>
            <w:t xml:space="preserve"> </w:t>
          </w:r>
          <w:r>
            <w:t>on</w:t>
          </w:r>
          <w:r>
            <w:rPr>
              <w:spacing w:val="-7"/>
            </w:rPr>
            <w:t xml:space="preserve"> </w:t>
          </w:r>
          <w:r>
            <w:t>the</w:t>
          </w:r>
          <w:r>
            <w:rPr>
              <w:spacing w:val="-4"/>
            </w:rPr>
            <w:t xml:space="preserve"> </w:t>
          </w:r>
          <w:r>
            <w:t>University,</w:t>
          </w:r>
          <w:r>
            <w:rPr>
              <w:spacing w:val="-3"/>
            </w:rPr>
            <w:t xml:space="preserve"> </w:t>
          </w:r>
          <w:r>
            <w:t>Community,</w:t>
          </w:r>
          <w:r>
            <w:rPr>
              <w:spacing w:val="-4"/>
            </w:rPr>
            <w:t xml:space="preserve"> </w:t>
          </w:r>
          <w:r>
            <w:t>Region,</w:t>
          </w:r>
          <w:r>
            <w:rPr>
              <w:spacing w:val="-4"/>
            </w:rPr>
            <w:t xml:space="preserve"> </w:t>
          </w:r>
          <w:r>
            <w:t>and</w:t>
          </w:r>
          <w:r>
            <w:rPr>
              <w:spacing w:val="-5"/>
            </w:rPr>
            <w:t xml:space="preserve"> </w:t>
          </w:r>
          <w:r>
            <w:rPr>
              <w:spacing w:val="-2"/>
            </w:rPr>
            <w:t>Nation</w:t>
          </w:r>
          <w:r>
            <w:tab/>
          </w:r>
          <w:r>
            <w:rPr>
              <w:spacing w:val="-5"/>
            </w:rPr>
            <w:t>26</w:t>
          </w:r>
        </w:p>
        <w:p w14:paraId="4922DB8C" w14:textId="77777777" w:rsidR="00E45E65" w:rsidRDefault="00881617">
          <w:pPr>
            <w:pStyle w:val="TOC2"/>
            <w:numPr>
              <w:ilvl w:val="1"/>
              <w:numId w:val="7"/>
            </w:numPr>
            <w:tabs>
              <w:tab w:val="left" w:pos="582"/>
              <w:tab w:val="right" w:pos="9472"/>
            </w:tabs>
            <w:ind w:hanging="222"/>
          </w:pPr>
          <w:r>
            <w:t>Post-Graduate</w:t>
          </w:r>
          <w:r>
            <w:rPr>
              <w:spacing w:val="-6"/>
            </w:rPr>
            <w:t xml:space="preserve"> </w:t>
          </w:r>
          <w:r>
            <w:t>Placements</w:t>
          </w:r>
          <w:r>
            <w:rPr>
              <w:spacing w:val="-6"/>
            </w:rPr>
            <w:t xml:space="preserve"> </w:t>
          </w:r>
          <w:r>
            <w:t>Addressing</w:t>
          </w:r>
          <w:r>
            <w:rPr>
              <w:spacing w:val="-6"/>
            </w:rPr>
            <w:t xml:space="preserve"> </w:t>
          </w:r>
          <w:r>
            <w:t>National</w:t>
          </w:r>
          <w:r>
            <w:rPr>
              <w:spacing w:val="-5"/>
            </w:rPr>
            <w:t xml:space="preserve"> </w:t>
          </w:r>
          <w:r>
            <w:t>Needs;</w:t>
          </w:r>
          <w:r>
            <w:rPr>
              <w:spacing w:val="-5"/>
            </w:rPr>
            <w:t xml:space="preserve"> </w:t>
          </w:r>
          <w:r>
            <w:t>Improved</w:t>
          </w:r>
          <w:r>
            <w:rPr>
              <w:spacing w:val="-6"/>
            </w:rPr>
            <w:t xml:space="preserve"> </w:t>
          </w:r>
          <w:r>
            <w:t>Supply</w:t>
          </w:r>
          <w:r>
            <w:rPr>
              <w:spacing w:val="-6"/>
            </w:rPr>
            <w:t xml:space="preserve"> </w:t>
          </w:r>
          <w:r>
            <w:t>of</w:t>
          </w:r>
          <w:r>
            <w:rPr>
              <w:spacing w:val="-5"/>
            </w:rPr>
            <w:t xml:space="preserve"> </w:t>
          </w:r>
          <w:r>
            <w:rPr>
              <w:spacing w:val="-2"/>
            </w:rPr>
            <w:t>Specialists</w:t>
          </w:r>
          <w:r>
            <w:tab/>
          </w:r>
          <w:r>
            <w:rPr>
              <w:spacing w:val="-5"/>
            </w:rPr>
            <w:t>27</w:t>
          </w:r>
        </w:p>
        <w:p w14:paraId="4922DB8D" w14:textId="77777777" w:rsidR="00E45E65" w:rsidRDefault="00881617">
          <w:pPr>
            <w:pStyle w:val="TOC2"/>
            <w:numPr>
              <w:ilvl w:val="1"/>
              <w:numId w:val="7"/>
            </w:numPr>
            <w:tabs>
              <w:tab w:val="left" w:pos="582"/>
              <w:tab w:val="right" w:pos="9472"/>
            </w:tabs>
            <w:spacing w:before="1"/>
            <w:ind w:hanging="222"/>
          </w:pPr>
          <w:r>
            <w:t>Activities</w:t>
          </w:r>
          <w:r>
            <w:rPr>
              <w:spacing w:val="-6"/>
            </w:rPr>
            <w:t xml:space="preserve"> </w:t>
          </w:r>
          <w:r>
            <w:t>and</w:t>
          </w:r>
          <w:r>
            <w:rPr>
              <w:spacing w:val="-6"/>
            </w:rPr>
            <w:t xml:space="preserve"> </w:t>
          </w:r>
          <w:r>
            <w:t>Fellowships</w:t>
          </w:r>
          <w:r>
            <w:rPr>
              <w:spacing w:val="-6"/>
            </w:rPr>
            <w:t xml:space="preserve"> </w:t>
          </w:r>
          <w:r>
            <w:t>Addressing</w:t>
          </w:r>
          <w:r>
            <w:rPr>
              <w:spacing w:val="-6"/>
            </w:rPr>
            <w:t xml:space="preserve"> </w:t>
          </w:r>
          <w:r>
            <w:t>National</w:t>
          </w:r>
          <w:r>
            <w:rPr>
              <w:spacing w:val="-4"/>
            </w:rPr>
            <w:t xml:space="preserve"> </w:t>
          </w:r>
          <w:r>
            <w:rPr>
              <w:spacing w:val="-2"/>
            </w:rPr>
            <w:t>Needs</w:t>
          </w:r>
          <w:r>
            <w:tab/>
          </w:r>
          <w:r>
            <w:rPr>
              <w:spacing w:val="-5"/>
            </w:rPr>
            <w:t>28</w:t>
          </w:r>
        </w:p>
        <w:p w14:paraId="4922DB8E" w14:textId="77777777" w:rsidR="00E45E65" w:rsidRDefault="00881617">
          <w:pPr>
            <w:pStyle w:val="TOC2"/>
            <w:numPr>
              <w:ilvl w:val="1"/>
              <w:numId w:val="7"/>
            </w:numPr>
            <w:tabs>
              <w:tab w:val="left" w:pos="582"/>
              <w:tab w:val="right" w:pos="9472"/>
            </w:tabs>
            <w:ind w:hanging="222"/>
          </w:pPr>
          <w:r>
            <w:t>Evaluation</w:t>
          </w:r>
          <w:r>
            <w:rPr>
              <w:spacing w:val="-7"/>
            </w:rPr>
            <w:t xml:space="preserve"> </w:t>
          </w:r>
          <w:r>
            <w:rPr>
              <w:spacing w:val="-4"/>
            </w:rPr>
            <w:t>Plan</w:t>
          </w:r>
          <w:r>
            <w:tab/>
          </w:r>
          <w:r>
            <w:rPr>
              <w:spacing w:val="-5"/>
            </w:rPr>
            <w:t>29</w:t>
          </w:r>
        </w:p>
        <w:p w14:paraId="4922DB8F" w14:textId="77777777" w:rsidR="00E45E65" w:rsidRDefault="00881617">
          <w:pPr>
            <w:pStyle w:val="TOC2"/>
            <w:numPr>
              <w:ilvl w:val="1"/>
              <w:numId w:val="7"/>
            </w:numPr>
            <w:tabs>
              <w:tab w:val="left" w:pos="582"/>
              <w:tab w:val="right" w:pos="9472"/>
            </w:tabs>
            <w:spacing w:before="1"/>
            <w:ind w:hanging="222"/>
          </w:pPr>
          <w:r>
            <w:t>Equal</w:t>
          </w:r>
          <w:r>
            <w:rPr>
              <w:spacing w:val="-2"/>
            </w:rPr>
            <w:t xml:space="preserve"> Access</w:t>
          </w:r>
          <w:r>
            <w:tab/>
          </w:r>
          <w:r>
            <w:rPr>
              <w:spacing w:val="-5"/>
            </w:rPr>
            <w:t>34</w:t>
          </w:r>
        </w:p>
        <w:p w14:paraId="4922DB90" w14:textId="77777777" w:rsidR="00E45E65" w:rsidRDefault="00881617">
          <w:pPr>
            <w:pStyle w:val="TOC1"/>
            <w:numPr>
              <w:ilvl w:val="0"/>
              <w:numId w:val="7"/>
            </w:numPr>
            <w:tabs>
              <w:tab w:val="left" w:pos="407"/>
              <w:tab w:val="right" w:pos="9477"/>
            </w:tabs>
            <w:spacing w:before="0"/>
            <w:ind w:left="406" w:hanging="282"/>
          </w:pPr>
          <w:hyperlink w:anchor="_TOC_250003" w:history="1">
            <w:r>
              <w:t>OUTREACH</w:t>
            </w:r>
            <w:r>
              <w:rPr>
                <w:spacing w:val="-9"/>
              </w:rPr>
              <w:t xml:space="preserve"> </w:t>
            </w:r>
            <w:r>
              <w:rPr>
                <w:spacing w:val="-2"/>
              </w:rPr>
              <w:t>ACTIVITIES</w:t>
            </w:r>
            <w:r>
              <w:tab/>
            </w:r>
            <w:r>
              <w:rPr>
                <w:spacing w:val="-5"/>
              </w:rPr>
              <w:t>35</w:t>
            </w:r>
          </w:hyperlink>
        </w:p>
        <w:p w14:paraId="4922DB91" w14:textId="77777777" w:rsidR="00E45E65" w:rsidRDefault="00881617">
          <w:pPr>
            <w:pStyle w:val="TOC2"/>
            <w:numPr>
              <w:ilvl w:val="1"/>
              <w:numId w:val="7"/>
            </w:numPr>
            <w:tabs>
              <w:tab w:val="left" w:pos="582"/>
              <w:tab w:val="right" w:pos="9472"/>
            </w:tabs>
            <w:ind w:hanging="222"/>
          </w:pPr>
          <w:r>
            <w:t>Outreach</w:t>
          </w:r>
          <w:r>
            <w:rPr>
              <w:spacing w:val="-6"/>
            </w:rPr>
            <w:t xml:space="preserve"> </w:t>
          </w:r>
          <w:r>
            <w:t>to</w:t>
          </w:r>
          <w:r>
            <w:rPr>
              <w:spacing w:val="-3"/>
            </w:rPr>
            <w:t xml:space="preserve"> </w:t>
          </w:r>
          <w:r>
            <w:t>Elementary</w:t>
          </w:r>
          <w:r>
            <w:rPr>
              <w:spacing w:val="-7"/>
            </w:rPr>
            <w:t xml:space="preserve"> </w:t>
          </w:r>
          <w:r>
            <w:t>and</w:t>
          </w:r>
          <w:r>
            <w:rPr>
              <w:spacing w:val="-3"/>
            </w:rPr>
            <w:t xml:space="preserve"> </w:t>
          </w:r>
          <w:r>
            <w:t>Secondary</w:t>
          </w:r>
          <w:r>
            <w:rPr>
              <w:spacing w:val="-3"/>
            </w:rPr>
            <w:t xml:space="preserve"> </w:t>
          </w:r>
          <w:r>
            <w:rPr>
              <w:spacing w:val="-2"/>
            </w:rPr>
            <w:t>Schools</w:t>
          </w:r>
          <w:r>
            <w:tab/>
          </w:r>
          <w:r>
            <w:rPr>
              <w:spacing w:val="-5"/>
            </w:rPr>
            <w:t>35</w:t>
          </w:r>
        </w:p>
        <w:p w14:paraId="4922DB92" w14:textId="77777777" w:rsidR="00E45E65" w:rsidRDefault="00881617">
          <w:pPr>
            <w:pStyle w:val="TOC2"/>
            <w:numPr>
              <w:ilvl w:val="1"/>
              <w:numId w:val="7"/>
            </w:numPr>
            <w:tabs>
              <w:tab w:val="left" w:pos="582"/>
              <w:tab w:val="right" w:pos="9472"/>
            </w:tabs>
            <w:spacing w:before="2"/>
            <w:ind w:hanging="222"/>
          </w:pPr>
          <w:r>
            <w:t>Outreach</w:t>
          </w:r>
          <w:r>
            <w:rPr>
              <w:spacing w:val="-6"/>
            </w:rPr>
            <w:t xml:space="preserve"> </w:t>
          </w:r>
          <w:r>
            <w:t>to</w:t>
          </w:r>
          <w:r>
            <w:rPr>
              <w:spacing w:val="-4"/>
            </w:rPr>
            <w:t xml:space="preserve"> </w:t>
          </w:r>
          <w:r>
            <w:t>Postsecondary</w:t>
          </w:r>
          <w:r>
            <w:rPr>
              <w:spacing w:val="-4"/>
            </w:rPr>
            <w:t xml:space="preserve"> </w:t>
          </w:r>
          <w:r>
            <w:rPr>
              <w:spacing w:val="-2"/>
            </w:rPr>
            <w:t>Institutions</w:t>
          </w:r>
          <w:r>
            <w:tab/>
          </w:r>
          <w:r>
            <w:rPr>
              <w:spacing w:val="-5"/>
            </w:rPr>
            <w:t>37</w:t>
          </w:r>
        </w:p>
        <w:p w14:paraId="4922DB93" w14:textId="77777777" w:rsidR="00E45E65" w:rsidRDefault="00881617">
          <w:pPr>
            <w:pStyle w:val="TOC2"/>
            <w:numPr>
              <w:ilvl w:val="1"/>
              <w:numId w:val="7"/>
            </w:numPr>
            <w:tabs>
              <w:tab w:val="left" w:pos="582"/>
              <w:tab w:val="right" w:pos="9472"/>
            </w:tabs>
            <w:ind w:hanging="222"/>
          </w:pPr>
          <w:r>
            <w:t>Outreach</w:t>
          </w:r>
          <w:r>
            <w:rPr>
              <w:spacing w:val="-5"/>
            </w:rPr>
            <w:t xml:space="preserve"> </w:t>
          </w:r>
          <w:r>
            <w:t>to</w:t>
          </w:r>
          <w:r>
            <w:rPr>
              <w:spacing w:val="-2"/>
            </w:rPr>
            <w:t xml:space="preserve"> </w:t>
          </w:r>
          <w:r>
            <w:t>Business,</w:t>
          </w:r>
          <w:r>
            <w:rPr>
              <w:spacing w:val="-4"/>
            </w:rPr>
            <w:t xml:space="preserve"> </w:t>
          </w:r>
          <w:r>
            <w:t>Media,</w:t>
          </w:r>
          <w:r>
            <w:rPr>
              <w:spacing w:val="-5"/>
            </w:rPr>
            <w:t xml:space="preserve"> </w:t>
          </w:r>
          <w:r>
            <w:t>and</w:t>
          </w:r>
          <w:r>
            <w:rPr>
              <w:spacing w:val="-4"/>
            </w:rPr>
            <w:t xml:space="preserve"> </w:t>
          </w:r>
          <w:r>
            <w:t>the</w:t>
          </w:r>
          <w:r>
            <w:rPr>
              <w:spacing w:val="-2"/>
            </w:rPr>
            <w:t xml:space="preserve"> </w:t>
          </w:r>
          <w:r>
            <w:t>General</w:t>
          </w:r>
          <w:r>
            <w:rPr>
              <w:spacing w:val="-1"/>
            </w:rPr>
            <w:t xml:space="preserve"> </w:t>
          </w:r>
          <w:r>
            <w:rPr>
              <w:spacing w:val="-2"/>
            </w:rPr>
            <w:t>Public</w:t>
          </w:r>
          <w:r>
            <w:tab/>
          </w:r>
          <w:r>
            <w:rPr>
              <w:spacing w:val="-5"/>
            </w:rPr>
            <w:t>39</w:t>
          </w:r>
        </w:p>
        <w:p w14:paraId="4922DB94" w14:textId="77777777" w:rsidR="00E45E65" w:rsidRDefault="00881617">
          <w:pPr>
            <w:pStyle w:val="TOC1"/>
            <w:numPr>
              <w:ilvl w:val="0"/>
              <w:numId w:val="7"/>
            </w:numPr>
            <w:tabs>
              <w:tab w:val="left" w:pos="323"/>
              <w:tab w:val="right" w:pos="9477"/>
            </w:tabs>
            <w:ind w:left="322" w:hanging="198"/>
          </w:pPr>
          <w:hyperlink w:anchor="_TOC_250002" w:history="1">
            <w:r>
              <w:t>PROGRAM</w:t>
            </w:r>
            <w:r>
              <w:rPr>
                <w:spacing w:val="-7"/>
              </w:rPr>
              <w:t xml:space="preserve"> </w:t>
            </w:r>
            <w:r>
              <w:t>PLANNING</w:t>
            </w:r>
            <w:r>
              <w:rPr>
                <w:spacing w:val="-6"/>
              </w:rPr>
              <w:t xml:space="preserve"> </w:t>
            </w:r>
            <w:r>
              <w:t>AND</w:t>
            </w:r>
            <w:r>
              <w:rPr>
                <w:spacing w:val="-6"/>
              </w:rPr>
              <w:t xml:space="preserve"> </w:t>
            </w:r>
            <w:r>
              <w:rPr>
                <w:spacing w:val="-2"/>
              </w:rPr>
              <w:t>BUDGET</w:t>
            </w:r>
            <w:r>
              <w:tab/>
            </w:r>
            <w:r>
              <w:rPr>
                <w:spacing w:val="-5"/>
              </w:rPr>
              <w:t>41</w:t>
            </w:r>
          </w:hyperlink>
        </w:p>
        <w:p w14:paraId="4922DB95" w14:textId="77777777" w:rsidR="00E45E65" w:rsidRDefault="00881617">
          <w:pPr>
            <w:pStyle w:val="TOC2"/>
            <w:numPr>
              <w:ilvl w:val="1"/>
              <w:numId w:val="7"/>
            </w:numPr>
            <w:tabs>
              <w:tab w:val="left" w:pos="582"/>
              <w:tab w:val="right" w:pos="9472"/>
            </w:tabs>
            <w:ind w:hanging="222"/>
          </w:pPr>
          <w:r>
            <w:t>Development</w:t>
          </w:r>
          <w:r>
            <w:rPr>
              <w:spacing w:val="-7"/>
            </w:rPr>
            <w:t xml:space="preserve"> </w:t>
          </w:r>
          <w:r>
            <w:rPr>
              <w:spacing w:val="-4"/>
            </w:rPr>
            <w:t>Plan</w:t>
          </w:r>
          <w:r>
            <w:tab/>
          </w:r>
          <w:r>
            <w:rPr>
              <w:spacing w:val="-5"/>
            </w:rPr>
            <w:t>41</w:t>
          </w:r>
        </w:p>
        <w:p w14:paraId="4922DB96" w14:textId="77777777" w:rsidR="00E45E65" w:rsidRDefault="00881617">
          <w:pPr>
            <w:pStyle w:val="TOC2"/>
            <w:numPr>
              <w:ilvl w:val="1"/>
              <w:numId w:val="7"/>
            </w:numPr>
            <w:tabs>
              <w:tab w:val="left" w:pos="582"/>
              <w:tab w:val="right" w:pos="9472"/>
            </w:tabs>
            <w:spacing w:line="240" w:lineRule="auto"/>
            <w:ind w:hanging="222"/>
          </w:pPr>
          <w:r>
            <w:t>Quality</w:t>
          </w:r>
          <w:r>
            <w:rPr>
              <w:spacing w:val="-6"/>
            </w:rPr>
            <w:t xml:space="preserve"> </w:t>
          </w:r>
          <w:r>
            <w:t>and</w:t>
          </w:r>
          <w:r>
            <w:rPr>
              <w:spacing w:val="-2"/>
            </w:rPr>
            <w:t xml:space="preserve"> </w:t>
          </w:r>
          <w:r>
            <w:t>Relation</w:t>
          </w:r>
          <w:r>
            <w:rPr>
              <w:spacing w:val="-3"/>
            </w:rPr>
            <w:t xml:space="preserve"> </w:t>
          </w:r>
          <w:r>
            <w:t>to</w:t>
          </w:r>
          <w:r>
            <w:rPr>
              <w:spacing w:val="-5"/>
            </w:rPr>
            <w:t xml:space="preserve"> </w:t>
          </w:r>
          <w:r>
            <w:t>Purpose</w:t>
          </w:r>
          <w:r>
            <w:rPr>
              <w:spacing w:val="-3"/>
            </w:rPr>
            <w:t xml:space="preserve"> </w:t>
          </w:r>
          <w:r>
            <w:t>of</w:t>
          </w:r>
          <w:r>
            <w:rPr>
              <w:spacing w:val="-1"/>
            </w:rPr>
            <w:t xml:space="preserve"> </w:t>
          </w:r>
          <w:r>
            <w:t>NRC</w:t>
          </w:r>
          <w:r>
            <w:rPr>
              <w:spacing w:val="-3"/>
            </w:rPr>
            <w:t xml:space="preserve"> </w:t>
          </w:r>
          <w:r>
            <w:rPr>
              <w:spacing w:val="-2"/>
            </w:rPr>
            <w:t>Program</w:t>
          </w:r>
          <w:r>
            <w:tab/>
          </w:r>
          <w:r>
            <w:rPr>
              <w:spacing w:val="-5"/>
            </w:rPr>
            <w:t>47</w:t>
          </w:r>
        </w:p>
        <w:p w14:paraId="4922DB97" w14:textId="77777777" w:rsidR="00E45E65" w:rsidRDefault="00881617">
          <w:pPr>
            <w:pStyle w:val="TOC2"/>
            <w:numPr>
              <w:ilvl w:val="1"/>
              <w:numId w:val="7"/>
            </w:numPr>
            <w:tabs>
              <w:tab w:val="left" w:pos="582"/>
              <w:tab w:val="right" w:pos="9472"/>
            </w:tabs>
            <w:spacing w:before="2"/>
            <w:ind w:hanging="222"/>
          </w:pPr>
          <w:r>
            <w:rPr>
              <w:spacing w:val="-2"/>
            </w:rPr>
            <w:t>Costs</w:t>
          </w:r>
          <w:r>
            <w:tab/>
          </w:r>
          <w:r>
            <w:rPr>
              <w:spacing w:val="-5"/>
            </w:rPr>
            <w:t>48</w:t>
          </w:r>
        </w:p>
        <w:p w14:paraId="4922DB98" w14:textId="77777777" w:rsidR="00E45E65" w:rsidRDefault="00881617">
          <w:pPr>
            <w:pStyle w:val="TOC2"/>
            <w:numPr>
              <w:ilvl w:val="1"/>
              <w:numId w:val="7"/>
            </w:numPr>
            <w:tabs>
              <w:tab w:val="left" w:pos="582"/>
              <w:tab w:val="right" w:pos="9472"/>
            </w:tabs>
            <w:ind w:hanging="222"/>
          </w:pPr>
          <w:r>
            <w:t>Long-Term</w:t>
          </w:r>
          <w:r>
            <w:rPr>
              <w:spacing w:val="-6"/>
            </w:rPr>
            <w:t xml:space="preserve"> </w:t>
          </w:r>
          <w:r>
            <w:rPr>
              <w:spacing w:val="-2"/>
            </w:rPr>
            <w:t>Impact</w:t>
          </w:r>
          <w:r>
            <w:tab/>
          </w:r>
          <w:r>
            <w:rPr>
              <w:spacing w:val="-5"/>
            </w:rPr>
            <w:t>48</w:t>
          </w:r>
        </w:p>
        <w:p w14:paraId="4922DB99" w14:textId="77777777" w:rsidR="00E45E65" w:rsidRDefault="00881617">
          <w:pPr>
            <w:pStyle w:val="TOC1"/>
            <w:numPr>
              <w:ilvl w:val="0"/>
              <w:numId w:val="7"/>
            </w:numPr>
            <w:tabs>
              <w:tab w:val="left" w:pos="347"/>
              <w:tab w:val="right" w:pos="9477"/>
            </w:tabs>
            <w:ind w:left="346" w:hanging="222"/>
          </w:pPr>
          <w:hyperlink w:anchor="_TOC_250001" w:history="1">
            <w:r>
              <w:t>FLAS</w:t>
            </w:r>
            <w:r>
              <w:rPr>
                <w:spacing w:val="-6"/>
              </w:rPr>
              <w:t xml:space="preserve"> </w:t>
            </w:r>
            <w:r>
              <w:t>AWARDEE</w:t>
            </w:r>
            <w:r>
              <w:rPr>
                <w:spacing w:val="-7"/>
              </w:rPr>
              <w:t xml:space="preserve"> </w:t>
            </w:r>
            <w:r>
              <w:t>SELECTION</w:t>
            </w:r>
            <w:r>
              <w:rPr>
                <w:spacing w:val="-6"/>
              </w:rPr>
              <w:t xml:space="preserve"> </w:t>
            </w:r>
            <w:r>
              <w:rPr>
                <w:spacing w:val="-2"/>
              </w:rPr>
              <w:t>PROCEDURES</w:t>
            </w:r>
            <w:r>
              <w:tab/>
            </w:r>
            <w:r>
              <w:rPr>
                <w:spacing w:val="-5"/>
              </w:rPr>
              <w:t>49</w:t>
            </w:r>
          </w:hyperlink>
        </w:p>
        <w:p w14:paraId="4922DB9A" w14:textId="77777777" w:rsidR="00E45E65" w:rsidRDefault="00881617">
          <w:pPr>
            <w:pStyle w:val="TOC2"/>
            <w:numPr>
              <w:ilvl w:val="1"/>
              <w:numId w:val="7"/>
            </w:numPr>
            <w:tabs>
              <w:tab w:val="left" w:pos="582"/>
              <w:tab w:val="right" w:pos="9472"/>
            </w:tabs>
            <w:ind w:hanging="222"/>
          </w:pPr>
          <w:r>
            <w:t>Quality</w:t>
          </w:r>
          <w:r>
            <w:rPr>
              <w:spacing w:val="-7"/>
            </w:rPr>
            <w:t xml:space="preserve"> </w:t>
          </w:r>
          <w:r>
            <w:t>of</w:t>
          </w:r>
          <w:r>
            <w:rPr>
              <w:spacing w:val="-3"/>
            </w:rPr>
            <w:t xml:space="preserve"> </w:t>
          </w:r>
          <w:r>
            <w:t>Selection</w:t>
          </w:r>
          <w:r>
            <w:rPr>
              <w:spacing w:val="-3"/>
            </w:rPr>
            <w:t xml:space="preserve"> </w:t>
          </w:r>
          <w:r>
            <w:rPr>
              <w:spacing w:val="-4"/>
            </w:rPr>
            <w:t>Plan</w:t>
          </w:r>
          <w:r>
            <w:tab/>
          </w:r>
          <w:r>
            <w:rPr>
              <w:spacing w:val="-5"/>
            </w:rPr>
            <w:t>49</w:t>
          </w:r>
        </w:p>
        <w:p w14:paraId="4922DB9B" w14:textId="77777777" w:rsidR="00E45E65" w:rsidRDefault="00881617">
          <w:pPr>
            <w:pStyle w:val="TOC1"/>
            <w:numPr>
              <w:ilvl w:val="0"/>
              <w:numId w:val="7"/>
            </w:numPr>
            <w:tabs>
              <w:tab w:val="left" w:pos="409"/>
              <w:tab w:val="right" w:pos="9477"/>
            </w:tabs>
            <w:spacing w:line="240" w:lineRule="auto"/>
            <w:ind w:left="408" w:hanging="284"/>
          </w:pPr>
          <w:hyperlink w:anchor="_TOC_250000" w:history="1">
            <w:r>
              <w:t>COMPETITIVE</w:t>
            </w:r>
            <w:r>
              <w:rPr>
                <w:spacing w:val="-12"/>
              </w:rPr>
              <w:t xml:space="preserve"> </w:t>
            </w:r>
            <w:r>
              <w:t>PREFERENCE</w:t>
            </w:r>
            <w:r>
              <w:rPr>
                <w:spacing w:val="-11"/>
              </w:rPr>
              <w:t xml:space="preserve"> </w:t>
            </w:r>
            <w:r>
              <w:rPr>
                <w:spacing w:val="-2"/>
              </w:rPr>
              <w:t>PRIORITIES</w:t>
            </w:r>
            <w:r>
              <w:tab/>
            </w:r>
            <w:r>
              <w:rPr>
                <w:spacing w:val="-5"/>
              </w:rPr>
              <w:t>50</w:t>
            </w:r>
          </w:hyperlink>
        </w:p>
      </w:sdtContent>
    </w:sdt>
    <w:p w14:paraId="4922DB9C" w14:textId="77777777" w:rsidR="00E45E65" w:rsidRDefault="00E45E65">
      <w:pPr>
        <w:sectPr w:rsidR="00E45E65">
          <w:pgSz w:w="12240" w:h="15840"/>
          <w:pgMar w:top="1360" w:right="1320" w:bottom="280" w:left="1320" w:header="720" w:footer="720" w:gutter="0"/>
          <w:cols w:space="720"/>
        </w:sectPr>
      </w:pPr>
    </w:p>
    <w:p w14:paraId="4922DB9D" w14:textId="77777777" w:rsidR="00E45E65" w:rsidRDefault="00881617">
      <w:pPr>
        <w:spacing w:before="59"/>
        <w:ind w:left="679" w:right="681"/>
        <w:jc w:val="center"/>
        <w:rPr>
          <w:b/>
          <w:i/>
          <w:sz w:val="26"/>
        </w:rPr>
      </w:pPr>
      <w:bookmarkStart w:id="2" w:name="REEES_Project_Narrative_2022_no_TOC_2-9"/>
      <w:bookmarkEnd w:id="2"/>
      <w:r>
        <w:rPr>
          <w:b/>
          <w:i/>
          <w:sz w:val="26"/>
          <w:u w:val="single"/>
        </w:rPr>
        <w:lastRenderedPageBreak/>
        <w:t>Access</w:t>
      </w:r>
      <w:r>
        <w:rPr>
          <w:b/>
          <w:i/>
          <w:spacing w:val="-9"/>
          <w:sz w:val="26"/>
          <w:u w:val="single"/>
        </w:rPr>
        <w:t xml:space="preserve"> </w:t>
      </w:r>
      <w:r>
        <w:rPr>
          <w:b/>
          <w:i/>
          <w:sz w:val="26"/>
          <w:u w:val="single"/>
        </w:rPr>
        <w:t>and</w:t>
      </w:r>
      <w:r>
        <w:rPr>
          <w:b/>
          <w:i/>
          <w:spacing w:val="-8"/>
          <w:sz w:val="26"/>
          <w:u w:val="single"/>
        </w:rPr>
        <w:t xml:space="preserve"> </w:t>
      </w:r>
      <w:r>
        <w:rPr>
          <w:b/>
          <w:i/>
          <w:sz w:val="26"/>
          <w:u w:val="single"/>
        </w:rPr>
        <w:t>Diversity:</w:t>
      </w:r>
      <w:r>
        <w:rPr>
          <w:b/>
          <w:i/>
          <w:spacing w:val="-6"/>
          <w:sz w:val="26"/>
          <w:u w:val="single"/>
        </w:rPr>
        <w:t xml:space="preserve"> </w:t>
      </w:r>
      <w:r>
        <w:rPr>
          <w:b/>
          <w:i/>
          <w:sz w:val="26"/>
          <w:u w:val="single"/>
        </w:rPr>
        <w:t>REEES</w:t>
      </w:r>
      <w:r>
        <w:rPr>
          <w:b/>
          <w:i/>
          <w:spacing w:val="-6"/>
          <w:sz w:val="26"/>
          <w:u w:val="single"/>
        </w:rPr>
        <w:t xml:space="preserve"> </w:t>
      </w:r>
      <w:r>
        <w:rPr>
          <w:b/>
          <w:i/>
          <w:sz w:val="26"/>
          <w:u w:val="single"/>
        </w:rPr>
        <w:t>Expertise</w:t>
      </w:r>
      <w:r>
        <w:rPr>
          <w:b/>
          <w:i/>
          <w:spacing w:val="-8"/>
          <w:sz w:val="26"/>
          <w:u w:val="single"/>
        </w:rPr>
        <w:t xml:space="preserve"> </w:t>
      </w:r>
      <w:r>
        <w:rPr>
          <w:b/>
          <w:i/>
          <w:sz w:val="26"/>
          <w:u w:val="single"/>
        </w:rPr>
        <w:t>in</w:t>
      </w:r>
      <w:r>
        <w:rPr>
          <w:b/>
          <w:i/>
          <w:spacing w:val="-8"/>
          <w:sz w:val="26"/>
          <w:u w:val="single"/>
        </w:rPr>
        <w:t xml:space="preserve"> </w:t>
      </w:r>
      <w:r>
        <w:rPr>
          <w:b/>
          <w:i/>
          <w:sz w:val="26"/>
          <w:u w:val="single"/>
        </w:rPr>
        <w:t>Uncertain</w:t>
      </w:r>
      <w:r>
        <w:rPr>
          <w:b/>
          <w:i/>
          <w:spacing w:val="-9"/>
          <w:sz w:val="26"/>
          <w:u w:val="single"/>
        </w:rPr>
        <w:t xml:space="preserve"> </w:t>
      </w:r>
      <w:r>
        <w:rPr>
          <w:b/>
          <w:i/>
          <w:spacing w:val="-2"/>
          <w:sz w:val="26"/>
          <w:u w:val="single"/>
        </w:rPr>
        <w:t>Times</w:t>
      </w:r>
    </w:p>
    <w:p w14:paraId="4922DB9E" w14:textId="77777777" w:rsidR="00E45E65" w:rsidRDefault="00881617">
      <w:pPr>
        <w:pStyle w:val="Heading1"/>
        <w:spacing w:before="298"/>
        <w:ind w:left="120" w:firstLine="0"/>
      </w:pPr>
      <w:bookmarkStart w:id="3" w:name="_TOC_250010"/>
      <w:r>
        <w:t>A.</w:t>
      </w:r>
      <w:r>
        <w:rPr>
          <w:spacing w:val="-5"/>
        </w:rPr>
        <w:t xml:space="preserve"> </w:t>
      </w:r>
      <w:r>
        <w:t>COMMITMENT</w:t>
      </w:r>
      <w:r>
        <w:rPr>
          <w:spacing w:val="-2"/>
        </w:rPr>
        <w:t xml:space="preserve"> </w:t>
      </w:r>
      <w:r>
        <w:t>TO</w:t>
      </w:r>
      <w:r>
        <w:rPr>
          <w:spacing w:val="-2"/>
        </w:rPr>
        <w:t xml:space="preserve"> </w:t>
      </w:r>
      <w:r>
        <w:t>THE</w:t>
      </w:r>
      <w:r>
        <w:rPr>
          <w:spacing w:val="-2"/>
        </w:rPr>
        <w:t xml:space="preserve"> </w:t>
      </w:r>
      <w:r>
        <w:t>SUBJECT</w:t>
      </w:r>
      <w:r>
        <w:rPr>
          <w:spacing w:val="-2"/>
        </w:rPr>
        <w:t xml:space="preserve"> </w:t>
      </w:r>
      <w:bookmarkEnd w:id="3"/>
      <w:r>
        <w:rPr>
          <w:spacing w:val="-4"/>
        </w:rPr>
        <w:t>AREA</w:t>
      </w:r>
    </w:p>
    <w:p w14:paraId="4922DB9F" w14:textId="77777777" w:rsidR="00E45E65" w:rsidRDefault="00881617">
      <w:pPr>
        <w:pStyle w:val="ListParagraph"/>
        <w:numPr>
          <w:ilvl w:val="0"/>
          <w:numId w:val="6"/>
        </w:numPr>
        <w:tabs>
          <w:tab w:val="left" w:pos="365"/>
        </w:tabs>
        <w:spacing w:before="276"/>
        <w:rPr>
          <w:sz w:val="24"/>
        </w:rPr>
      </w:pPr>
      <w:r>
        <w:rPr>
          <w:i/>
          <w:sz w:val="24"/>
          <w:u w:val="single"/>
        </w:rPr>
        <w:t>Institutional</w:t>
      </w:r>
      <w:r>
        <w:rPr>
          <w:i/>
          <w:spacing w:val="-2"/>
          <w:sz w:val="24"/>
          <w:u w:val="single"/>
        </w:rPr>
        <w:t xml:space="preserve"> </w:t>
      </w:r>
      <w:r>
        <w:rPr>
          <w:i/>
          <w:sz w:val="24"/>
          <w:u w:val="single"/>
        </w:rPr>
        <w:t>Support</w:t>
      </w:r>
      <w:r>
        <w:rPr>
          <w:i/>
          <w:spacing w:val="4"/>
          <w:sz w:val="24"/>
        </w:rPr>
        <w:t xml:space="preserve"> </w:t>
      </w:r>
      <w:r>
        <w:rPr>
          <w:sz w:val="24"/>
        </w:rPr>
        <w:t>–</w:t>
      </w:r>
      <w:r>
        <w:rPr>
          <w:spacing w:val="1"/>
          <w:sz w:val="24"/>
        </w:rPr>
        <w:t xml:space="preserve"> </w:t>
      </w:r>
      <w:r>
        <w:rPr>
          <w:sz w:val="24"/>
        </w:rPr>
        <w:t>The</w:t>
      </w:r>
      <w:r>
        <w:rPr>
          <w:spacing w:val="2"/>
          <w:sz w:val="24"/>
        </w:rPr>
        <w:t xml:space="preserve"> </w:t>
      </w:r>
      <w:r>
        <w:rPr>
          <w:sz w:val="24"/>
        </w:rPr>
        <w:t>Center</w:t>
      </w:r>
      <w:r>
        <w:rPr>
          <w:spacing w:val="2"/>
          <w:sz w:val="24"/>
        </w:rPr>
        <w:t xml:space="preserve"> </w:t>
      </w:r>
      <w:r>
        <w:rPr>
          <w:sz w:val="24"/>
        </w:rPr>
        <w:t>for</w:t>
      </w:r>
      <w:r>
        <w:rPr>
          <w:spacing w:val="3"/>
          <w:sz w:val="24"/>
        </w:rPr>
        <w:t xml:space="preserve"> </w:t>
      </w:r>
      <w:r>
        <w:rPr>
          <w:sz w:val="24"/>
        </w:rPr>
        <w:t>Russian,</w:t>
      </w:r>
      <w:r>
        <w:rPr>
          <w:spacing w:val="3"/>
          <w:sz w:val="24"/>
        </w:rPr>
        <w:t xml:space="preserve"> </w:t>
      </w:r>
      <w:r>
        <w:rPr>
          <w:sz w:val="24"/>
        </w:rPr>
        <w:t>East</w:t>
      </w:r>
      <w:r>
        <w:rPr>
          <w:spacing w:val="4"/>
          <w:sz w:val="24"/>
        </w:rPr>
        <w:t xml:space="preserve"> </w:t>
      </w:r>
      <w:r>
        <w:rPr>
          <w:sz w:val="24"/>
        </w:rPr>
        <w:t>European,</w:t>
      </w:r>
      <w:r>
        <w:rPr>
          <w:spacing w:val="2"/>
          <w:sz w:val="24"/>
        </w:rPr>
        <w:t xml:space="preserve"> </w:t>
      </w:r>
      <w:r>
        <w:rPr>
          <w:sz w:val="24"/>
        </w:rPr>
        <w:t>and</w:t>
      </w:r>
      <w:r>
        <w:rPr>
          <w:spacing w:val="3"/>
          <w:sz w:val="24"/>
        </w:rPr>
        <w:t xml:space="preserve"> </w:t>
      </w:r>
      <w:r>
        <w:rPr>
          <w:sz w:val="24"/>
        </w:rPr>
        <w:t>Eurasian</w:t>
      </w:r>
      <w:r>
        <w:rPr>
          <w:spacing w:val="3"/>
          <w:sz w:val="24"/>
        </w:rPr>
        <w:t xml:space="preserve"> </w:t>
      </w:r>
      <w:r>
        <w:rPr>
          <w:sz w:val="24"/>
        </w:rPr>
        <w:t>Studies</w:t>
      </w:r>
      <w:r>
        <w:rPr>
          <w:spacing w:val="4"/>
          <w:sz w:val="24"/>
        </w:rPr>
        <w:t xml:space="preserve"> </w:t>
      </w:r>
      <w:r>
        <w:rPr>
          <w:spacing w:val="-2"/>
          <w:sz w:val="24"/>
        </w:rPr>
        <w:t>(REEES)</w:t>
      </w:r>
    </w:p>
    <w:p w14:paraId="4922DBA0" w14:textId="77777777" w:rsidR="00E45E65" w:rsidRDefault="00881617">
      <w:pPr>
        <w:pStyle w:val="BodyText"/>
        <w:spacing w:before="277" w:line="480" w:lineRule="auto"/>
        <w:ind w:left="119" w:right="115"/>
      </w:pPr>
      <w:r>
        <w:t>at</w:t>
      </w:r>
      <w:r>
        <w:rPr>
          <w:spacing w:val="-2"/>
        </w:rPr>
        <w:t xml:space="preserve"> </w:t>
      </w:r>
      <w:r>
        <w:t>the</w:t>
      </w:r>
      <w:r>
        <w:rPr>
          <w:spacing w:val="-1"/>
        </w:rPr>
        <w:t xml:space="preserve"> </w:t>
      </w:r>
      <w:r>
        <w:t>University</w:t>
      </w:r>
      <w:r>
        <w:rPr>
          <w:spacing w:val="-2"/>
        </w:rPr>
        <w:t xml:space="preserve"> </w:t>
      </w:r>
      <w:r>
        <w:t>of</w:t>
      </w:r>
      <w:r>
        <w:rPr>
          <w:spacing w:val="-1"/>
        </w:rPr>
        <w:t xml:space="preserve"> </w:t>
      </w:r>
      <w:r>
        <w:t>Pittsburgh</w:t>
      </w:r>
      <w:r>
        <w:rPr>
          <w:spacing w:val="-2"/>
        </w:rPr>
        <w:t xml:space="preserve"> </w:t>
      </w:r>
      <w:r>
        <w:t>is</w:t>
      </w:r>
      <w:r>
        <w:rPr>
          <w:spacing w:val="-2"/>
        </w:rPr>
        <w:t xml:space="preserve"> </w:t>
      </w:r>
      <w:r>
        <w:t>a</w:t>
      </w:r>
      <w:r>
        <w:rPr>
          <w:spacing w:val="-1"/>
        </w:rPr>
        <w:t xml:space="preserve"> </w:t>
      </w:r>
      <w:r>
        <w:t>comprehensive</w:t>
      </w:r>
      <w:r>
        <w:rPr>
          <w:spacing w:val="-3"/>
        </w:rPr>
        <w:t xml:space="preserve"> </w:t>
      </w:r>
      <w:r>
        <w:t>National Resource</w:t>
      </w:r>
      <w:r>
        <w:rPr>
          <w:spacing w:val="-3"/>
        </w:rPr>
        <w:t xml:space="preserve"> </w:t>
      </w:r>
      <w:r>
        <w:t>Center</w:t>
      </w:r>
      <w:r>
        <w:rPr>
          <w:spacing w:val="-3"/>
        </w:rPr>
        <w:t xml:space="preserve"> </w:t>
      </w:r>
      <w:r>
        <w:t>(NRC). REEES</w:t>
      </w:r>
      <w:r>
        <w:rPr>
          <w:spacing w:val="-2"/>
        </w:rPr>
        <w:t xml:space="preserve"> </w:t>
      </w:r>
      <w:r>
        <w:t>was founded</w:t>
      </w:r>
      <w:r>
        <w:rPr>
          <w:spacing w:val="-5"/>
        </w:rPr>
        <w:t xml:space="preserve"> </w:t>
      </w:r>
      <w:r>
        <w:t>in</w:t>
      </w:r>
      <w:r>
        <w:rPr>
          <w:spacing w:val="-5"/>
        </w:rPr>
        <w:t xml:space="preserve"> </w:t>
      </w:r>
      <w:r>
        <w:t>1965</w:t>
      </w:r>
      <w:r>
        <w:rPr>
          <w:spacing w:val="-5"/>
        </w:rPr>
        <w:t xml:space="preserve"> </w:t>
      </w:r>
      <w:r>
        <w:t>and</w:t>
      </w:r>
      <w:r>
        <w:rPr>
          <w:spacing w:val="-5"/>
        </w:rPr>
        <w:t xml:space="preserve"> </w:t>
      </w:r>
      <w:r>
        <w:t>is</w:t>
      </w:r>
      <w:r>
        <w:rPr>
          <w:spacing w:val="-5"/>
        </w:rPr>
        <w:t xml:space="preserve"> </w:t>
      </w:r>
      <w:r>
        <w:t>housed</w:t>
      </w:r>
      <w:r>
        <w:rPr>
          <w:spacing w:val="-5"/>
        </w:rPr>
        <w:t xml:space="preserve"> </w:t>
      </w:r>
      <w:r>
        <w:t>in</w:t>
      </w:r>
      <w:r>
        <w:rPr>
          <w:spacing w:val="-5"/>
        </w:rPr>
        <w:t xml:space="preserve"> </w:t>
      </w:r>
      <w:r>
        <w:t>Pitt’s</w:t>
      </w:r>
      <w:r>
        <w:rPr>
          <w:spacing w:val="-5"/>
        </w:rPr>
        <w:t xml:space="preserve"> </w:t>
      </w:r>
      <w:r>
        <w:t>University</w:t>
      </w:r>
      <w:r>
        <w:rPr>
          <w:spacing w:val="-5"/>
        </w:rPr>
        <w:t xml:space="preserve"> </w:t>
      </w:r>
      <w:r>
        <w:t>Center</w:t>
      </w:r>
      <w:r>
        <w:rPr>
          <w:spacing w:val="-6"/>
        </w:rPr>
        <w:t xml:space="preserve"> </w:t>
      </w:r>
      <w:r>
        <w:t>for</w:t>
      </w:r>
      <w:r>
        <w:rPr>
          <w:spacing w:val="-3"/>
        </w:rPr>
        <w:t xml:space="preserve"> </w:t>
      </w:r>
      <w:r>
        <w:t>International</w:t>
      </w:r>
      <w:r>
        <w:rPr>
          <w:spacing w:val="-4"/>
        </w:rPr>
        <w:t xml:space="preserve"> </w:t>
      </w:r>
      <w:r>
        <w:t>Studies</w:t>
      </w:r>
      <w:r>
        <w:rPr>
          <w:spacing w:val="-5"/>
        </w:rPr>
        <w:t xml:space="preserve"> </w:t>
      </w:r>
      <w:r>
        <w:t>(UCIS),</w:t>
      </w:r>
      <w:r>
        <w:rPr>
          <w:spacing w:val="-5"/>
        </w:rPr>
        <w:t xml:space="preserve"> </w:t>
      </w:r>
      <w:r>
        <w:t>which encompasses</w:t>
      </w:r>
      <w:r>
        <w:rPr>
          <w:spacing w:val="-8"/>
        </w:rPr>
        <w:t xml:space="preserve"> </w:t>
      </w:r>
      <w:r>
        <w:t>two</w:t>
      </w:r>
      <w:r>
        <w:rPr>
          <w:spacing w:val="-8"/>
        </w:rPr>
        <w:t xml:space="preserve"> </w:t>
      </w:r>
      <w:r>
        <w:t>additional</w:t>
      </w:r>
      <w:r>
        <w:rPr>
          <w:spacing w:val="-8"/>
        </w:rPr>
        <w:t xml:space="preserve"> </w:t>
      </w:r>
      <w:r>
        <w:t>NRCs</w:t>
      </w:r>
      <w:r>
        <w:rPr>
          <w:spacing w:val="-8"/>
        </w:rPr>
        <w:t xml:space="preserve"> </w:t>
      </w:r>
      <w:r>
        <w:t>(for</w:t>
      </w:r>
      <w:r>
        <w:rPr>
          <w:spacing w:val="-9"/>
        </w:rPr>
        <w:t xml:space="preserve"> </w:t>
      </w:r>
      <w:r>
        <w:t>Asian</w:t>
      </w:r>
      <w:r>
        <w:rPr>
          <w:spacing w:val="-8"/>
        </w:rPr>
        <w:t xml:space="preserve"> </w:t>
      </w:r>
      <w:r>
        <w:t>and</w:t>
      </w:r>
      <w:r>
        <w:rPr>
          <w:spacing w:val="-6"/>
        </w:rPr>
        <w:t xml:space="preserve"> </w:t>
      </w:r>
      <w:r>
        <w:t>European</w:t>
      </w:r>
      <w:r>
        <w:rPr>
          <w:spacing w:val="-8"/>
        </w:rPr>
        <w:t xml:space="preserve"> </w:t>
      </w:r>
      <w:r>
        <w:t>Studies)</w:t>
      </w:r>
      <w:r>
        <w:rPr>
          <w:spacing w:val="-9"/>
        </w:rPr>
        <w:t xml:space="preserve"> </w:t>
      </w:r>
      <w:r>
        <w:t>and</w:t>
      </w:r>
      <w:r>
        <w:rPr>
          <w:spacing w:val="-8"/>
        </w:rPr>
        <w:t xml:space="preserve"> </w:t>
      </w:r>
      <w:r>
        <w:t>15</w:t>
      </w:r>
      <w:r>
        <w:rPr>
          <w:spacing w:val="-8"/>
        </w:rPr>
        <w:t xml:space="preserve"> </w:t>
      </w:r>
      <w:r>
        <w:t>other</w:t>
      </w:r>
      <w:r>
        <w:rPr>
          <w:spacing w:val="-9"/>
        </w:rPr>
        <w:t xml:space="preserve"> </w:t>
      </w:r>
      <w:r>
        <w:t>units,</w:t>
      </w:r>
      <w:r>
        <w:rPr>
          <w:spacing w:val="-8"/>
        </w:rPr>
        <w:t xml:space="preserve"> </w:t>
      </w:r>
      <w:r>
        <w:t>including the Association for Slavic, East European, and Eurasian Studies (ASEEES), European Union Studies Association, and Comparative International Education Society. REEES supports Pitt faculty to develop innovative courses and research; collaborates wi</w:t>
      </w:r>
      <w:r>
        <w:t>th international scholars through institutional partnerships; and sponsors stimulating lectures, conferences, and outreach programs</w:t>
      </w:r>
      <w:r>
        <w:rPr>
          <w:spacing w:val="-10"/>
        </w:rPr>
        <w:t xml:space="preserve"> </w:t>
      </w:r>
      <w:r>
        <w:t>for</w:t>
      </w:r>
      <w:r>
        <w:rPr>
          <w:spacing w:val="-9"/>
        </w:rPr>
        <w:t xml:space="preserve"> </w:t>
      </w:r>
      <w:r>
        <w:t>higher</w:t>
      </w:r>
      <w:r>
        <w:rPr>
          <w:spacing w:val="-11"/>
        </w:rPr>
        <w:t xml:space="preserve"> </w:t>
      </w:r>
      <w:r>
        <w:t>education,</w:t>
      </w:r>
      <w:r>
        <w:rPr>
          <w:spacing w:val="-11"/>
        </w:rPr>
        <w:t xml:space="preserve"> </w:t>
      </w:r>
      <w:r>
        <w:t>K-12,</w:t>
      </w:r>
      <w:r>
        <w:rPr>
          <w:spacing w:val="-11"/>
        </w:rPr>
        <w:t xml:space="preserve"> </w:t>
      </w:r>
      <w:r>
        <w:t>and</w:t>
      </w:r>
      <w:r>
        <w:rPr>
          <w:spacing w:val="-11"/>
        </w:rPr>
        <w:t xml:space="preserve"> </w:t>
      </w:r>
      <w:r>
        <w:t>public</w:t>
      </w:r>
      <w:r>
        <w:rPr>
          <w:spacing w:val="-9"/>
        </w:rPr>
        <w:t xml:space="preserve"> </w:t>
      </w:r>
      <w:r>
        <w:t>audiences</w:t>
      </w:r>
      <w:r>
        <w:rPr>
          <w:spacing w:val="-10"/>
        </w:rPr>
        <w:t xml:space="preserve"> </w:t>
      </w:r>
      <w:r>
        <w:t>locally,</w:t>
      </w:r>
      <w:r>
        <w:rPr>
          <w:spacing w:val="-11"/>
        </w:rPr>
        <w:t xml:space="preserve"> </w:t>
      </w:r>
      <w:r>
        <w:t>regionally,</w:t>
      </w:r>
      <w:r>
        <w:rPr>
          <w:spacing w:val="-11"/>
        </w:rPr>
        <w:t xml:space="preserve"> </w:t>
      </w:r>
      <w:r>
        <w:t>and</w:t>
      </w:r>
      <w:r>
        <w:rPr>
          <w:spacing w:val="-11"/>
        </w:rPr>
        <w:t xml:space="preserve"> </w:t>
      </w:r>
      <w:r>
        <w:t>nationally.</w:t>
      </w:r>
      <w:r>
        <w:rPr>
          <w:spacing w:val="-11"/>
        </w:rPr>
        <w:t xml:space="preserve"> </w:t>
      </w:r>
      <w:r>
        <w:t>The Center also administers FLAS Fello</w:t>
      </w:r>
      <w:r>
        <w:t>wships for students in rigorous graduate and undergraduate degree programs across the humanities, social sciences, and professional schools.</w:t>
      </w:r>
    </w:p>
    <w:p w14:paraId="4922DBA1" w14:textId="77777777" w:rsidR="00E45E65" w:rsidRDefault="00881617">
      <w:pPr>
        <w:ind w:left="840"/>
        <w:jc w:val="both"/>
        <w:rPr>
          <w:sz w:val="24"/>
        </w:rPr>
      </w:pPr>
      <w:r>
        <w:rPr>
          <w:b/>
          <w:sz w:val="24"/>
          <w:u w:val="single"/>
        </w:rPr>
        <w:t>Center</w:t>
      </w:r>
      <w:r>
        <w:rPr>
          <w:b/>
          <w:spacing w:val="1"/>
          <w:sz w:val="24"/>
          <w:u w:val="single"/>
        </w:rPr>
        <w:t xml:space="preserve"> </w:t>
      </w:r>
      <w:r>
        <w:rPr>
          <w:b/>
          <w:sz w:val="24"/>
          <w:u w:val="single"/>
        </w:rPr>
        <w:t>Operation.</w:t>
      </w:r>
      <w:r>
        <w:rPr>
          <w:b/>
          <w:spacing w:val="3"/>
          <w:sz w:val="24"/>
        </w:rPr>
        <w:t xml:space="preserve"> </w:t>
      </w:r>
      <w:r>
        <w:rPr>
          <w:sz w:val="24"/>
        </w:rPr>
        <w:t>Pitt provides</w:t>
      </w:r>
      <w:r>
        <w:rPr>
          <w:spacing w:val="4"/>
          <w:sz w:val="24"/>
        </w:rPr>
        <w:t xml:space="preserve"> </w:t>
      </w:r>
      <w:r>
        <w:rPr>
          <w:b/>
          <w:sz w:val="24"/>
        </w:rPr>
        <w:t>over</w:t>
      </w:r>
      <w:r>
        <w:rPr>
          <w:b/>
          <w:spacing w:val="2"/>
          <w:sz w:val="24"/>
        </w:rPr>
        <w:t xml:space="preserve"> </w:t>
      </w:r>
      <w:r>
        <w:rPr>
          <w:b/>
          <w:sz w:val="24"/>
        </w:rPr>
        <w:t>$6.76</w:t>
      </w:r>
      <w:r>
        <w:rPr>
          <w:b/>
          <w:spacing w:val="2"/>
          <w:sz w:val="24"/>
        </w:rPr>
        <w:t xml:space="preserve"> </w:t>
      </w:r>
      <w:r>
        <w:rPr>
          <w:b/>
          <w:sz w:val="24"/>
        </w:rPr>
        <w:t>million</w:t>
      </w:r>
      <w:r>
        <w:rPr>
          <w:b/>
          <w:spacing w:val="4"/>
          <w:sz w:val="24"/>
        </w:rPr>
        <w:t xml:space="preserve"> </w:t>
      </w:r>
      <w:r>
        <w:rPr>
          <w:b/>
          <w:sz w:val="24"/>
        </w:rPr>
        <w:t>annually</w:t>
      </w:r>
      <w:r>
        <w:rPr>
          <w:b/>
          <w:spacing w:val="3"/>
          <w:sz w:val="24"/>
        </w:rPr>
        <w:t xml:space="preserve"> </w:t>
      </w:r>
      <w:r>
        <w:rPr>
          <w:sz w:val="24"/>
        </w:rPr>
        <w:t>for</w:t>
      </w:r>
      <w:r>
        <w:rPr>
          <w:spacing w:val="2"/>
          <w:sz w:val="24"/>
        </w:rPr>
        <w:t xml:space="preserve"> </w:t>
      </w:r>
      <w:r>
        <w:rPr>
          <w:sz w:val="24"/>
        </w:rPr>
        <w:t>faculty,</w:t>
      </w:r>
      <w:r>
        <w:rPr>
          <w:spacing w:val="3"/>
          <w:sz w:val="24"/>
        </w:rPr>
        <w:t xml:space="preserve"> </w:t>
      </w:r>
      <w:r>
        <w:rPr>
          <w:sz w:val="24"/>
        </w:rPr>
        <w:t>staff,</w:t>
      </w:r>
      <w:r>
        <w:rPr>
          <w:spacing w:val="3"/>
          <w:sz w:val="24"/>
        </w:rPr>
        <w:t xml:space="preserve"> </w:t>
      </w:r>
      <w:r>
        <w:rPr>
          <w:spacing w:val="-2"/>
          <w:sz w:val="24"/>
        </w:rPr>
        <w:t>students,</w:t>
      </w:r>
    </w:p>
    <w:p w14:paraId="4922DBA2" w14:textId="77777777" w:rsidR="00E45E65" w:rsidRDefault="00881617">
      <w:pPr>
        <w:pStyle w:val="BodyText"/>
        <w:spacing w:before="276" w:line="480" w:lineRule="auto"/>
        <w:ind w:left="119" w:right="115"/>
      </w:pPr>
      <w:r>
        <w:t>programs,</w:t>
      </w:r>
      <w:r>
        <w:rPr>
          <w:spacing w:val="-1"/>
        </w:rPr>
        <w:t xml:space="preserve"> </w:t>
      </w:r>
      <w:r>
        <w:t>materials,</w:t>
      </w:r>
      <w:r>
        <w:rPr>
          <w:spacing w:val="-1"/>
        </w:rPr>
        <w:t xml:space="preserve"> </w:t>
      </w:r>
      <w:r>
        <w:t xml:space="preserve">and </w:t>
      </w:r>
      <w:r>
        <w:t>services</w:t>
      </w:r>
      <w:r>
        <w:rPr>
          <w:spacing w:val="-1"/>
        </w:rPr>
        <w:t xml:space="preserve"> </w:t>
      </w:r>
      <w:r>
        <w:t>related</w:t>
      </w:r>
      <w:r>
        <w:rPr>
          <w:spacing w:val="-1"/>
        </w:rPr>
        <w:t xml:space="preserve"> </w:t>
      </w:r>
      <w:r>
        <w:t>to</w:t>
      </w:r>
      <w:r>
        <w:rPr>
          <w:spacing w:val="-1"/>
        </w:rPr>
        <w:t xml:space="preserve"> </w:t>
      </w:r>
      <w:r>
        <w:t>REEES-area</w:t>
      </w:r>
      <w:r>
        <w:rPr>
          <w:spacing w:val="-2"/>
        </w:rPr>
        <w:t xml:space="preserve"> </w:t>
      </w:r>
      <w:r>
        <w:t>studies (Table</w:t>
      </w:r>
      <w:r>
        <w:rPr>
          <w:spacing w:val="-2"/>
        </w:rPr>
        <w:t xml:space="preserve"> </w:t>
      </w:r>
      <w:r>
        <w:t>1), or</w:t>
      </w:r>
      <w:r>
        <w:rPr>
          <w:spacing w:val="-2"/>
        </w:rPr>
        <w:t xml:space="preserve"> </w:t>
      </w:r>
      <w:r>
        <w:t>nearly</w:t>
      </w:r>
      <w:r>
        <w:rPr>
          <w:spacing w:val="-1"/>
        </w:rPr>
        <w:t xml:space="preserve"> </w:t>
      </w:r>
      <w:r>
        <w:t>13</w:t>
      </w:r>
      <w:r>
        <w:rPr>
          <w:spacing w:val="-1"/>
        </w:rPr>
        <w:t xml:space="preserve"> </w:t>
      </w:r>
      <w:r>
        <w:t>times</w:t>
      </w:r>
      <w:r>
        <w:rPr>
          <w:spacing w:val="-1"/>
        </w:rPr>
        <w:t xml:space="preserve"> </w:t>
      </w:r>
      <w:r>
        <w:t>the NRC/FLAS</w:t>
      </w:r>
      <w:r>
        <w:rPr>
          <w:spacing w:val="-10"/>
        </w:rPr>
        <w:t xml:space="preserve"> </w:t>
      </w:r>
      <w:r>
        <w:t>budgets</w:t>
      </w:r>
      <w:r>
        <w:rPr>
          <w:spacing w:val="-10"/>
        </w:rPr>
        <w:t xml:space="preserve"> </w:t>
      </w:r>
      <w:r>
        <w:t>in</w:t>
      </w:r>
      <w:r>
        <w:rPr>
          <w:spacing w:val="-11"/>
        </w:rPr>
        <w:t xml:space="preserve"> </w:t>
      </w:r>
      <w:r>
        <w:t>the</w:t>
      </w:r>
      <w:r>
        <w:rPr>
          <w:spacing w:val="-12"/>
        </w:rPr>
        <w:t xml:space="preserve"> </w:t>
      </w:r>
      <w:r>
        <w:t>current</w:t>
      </w:r>
      <w:r>
        <w:rPr>
          <w:spacing w:val="-10"/>
        </w:rPr>
        <w:t xml:space="preserve"> </w:t>
      </w:r>
      <w:r>
        <w:t>cycle.</w:t>
      </w:r>
      <w:r>
        <w:rPr>
          <w:spacing w:val="-11"/>
        </w:rPr>
        <w:t xml:space="preserve"> </w:t>
      </w:r>
      <w:r>
        <w:t>The</w:t>
      </w:r>
      <w:r>
        <w:rPr>
          <w:spacing w:val="-12"/>
        </w:rPr>
        <w:t xml:space="preserve"> </w:t>
      </w:r>
      <w:r>
        <w:t>University</w:t>
      </w:r>
      <w:r>
        <w:rPr>
          <w:spacing w:val="-11"/>
        </w:rPr>
        <w:t xml:space="preserve"> </w:t>
      </w:r>
      <w:r>
        <w:t>provides</w:t>
      </w:r>
      <w:r>
        <w:rPr>
          <w:spacing w:val="-10"/>
        </w:rPr>
        <w:t xml:space="preserve"> </w:t>
      </w:r>
      <w:r>
        <w:t>supplemental</w:t>
      </w:r>
      <w:r>
        <w:rPr>
          <w:spacing w:val="-10"/>
        </w:rPr>
        <w:t xml:space="preserve"> </w:t>
      </w:r>
      <w:r>
        <w:t>salary,</w:t>
      </w:r>
      <w:r>
        <w:rPr>
          <w:spacing w:val="-11"/>
        </w:rPr>
        <w:t xml:space="preserve"> </w:t>
      </w:r>
      <w:r>
        <w:t>fringe,</w:t>
      </w:r>
      <w:r>
        <w:rPr>
          <w:spacing w:val="-11"/>
        </w:rPr>
        <w:t xml:space="preserve"> </w:t>
      </w:r>
      <w:r>
        <w:t>and course buyouts for the REEES Director (a faculty member who devotes 50% effort to administering</w:t>
      </w:r>
      <w:r>
        <w:rPr>
          <w:spacing w:val="-9"/>
        </w:rPr>
        <w:t xml:space="preserve"> </w:t>
      </w:r>
      <w:r>
        <w:t>the</w:t>
      </w:r>
      <w:r>
        <w:rPr>
          <w:spacing w:val="-10"/>
        </w:rPr>
        <w:t xml:space="preserve"> </w:t>
      </w:r>
      <w:r>
        <w:t>Center)</w:t>
      </w:r>
      <w:r>
        <w:rPr>
          <w:spacing w:val="-7"/>
        </w:rPr>
        <w:t xml:space="preserve"> </w:t>
      </w:r>
      <w:r>
        <w:t>and</w:t>
      </w:r>
      <w:r>
        <w:rPr>
          <w:spacing w:val="-9"/>
        </w:rPr>
        <w:t xml:space="preserve"> </w:t>
      </w:r>
      <w:r>
        <w:t>52%</w:t>
      </w:r>
      <w:r>
        <w:rPr>
          <w:spacing w:val="-9"/>
        </w:rPr>
        <w:t xml:space="preserve"> </w:t>
      </w:r>
      <w:r>
        <w:t>of</w:t>
      </w:r>
      <w:r>
        <w:rPr>
          <w:spacing w:val="-7"/>
        </w:rPr>
        <w:t xml:space="preserve"> </w:t>
      </w:r>
      <w:r>
        <w:t>salary</w:t>
      </w:r>
      <w:r>
        <w:rPr>
          <w:spacing w:val="-7"/>
        </w:rPr>
        <w:t xml:space="preserve"> </w:t>
      </w:r>
      <w:r>
        <w:t>and</w:t>
      </w:r>
      <w:r>
        <w:rPr>
          <w:spacing w:val="-9"/>
        </w:rPr>
        <w:t xml:space="preserve"> </w:t>
      </w:r>
      <w:r>
        <w:t>fringe</w:t>
      </w:r>
      <w:r>
        <w:rPr>
          <w:spacing w:val="-10"/>
        </w:rPr>
        <w:t xml:space="preserve"> </w:t>
      </w:r>
      <w:r>
        <w:t>costs</w:t>
      </w:r>
      <w:r>
        <w:rPr>
          <w:spacing w:val="-8"/>
        </w:rPr>
        <w:t xml:space="preserve"> </w:t>
      </w:r>
      <w:r>
        <w:t>for</w:t>
      </w:r>
      <w:r>
        <w:rPr>
          <w:spacing w:val="-9"/>
        </w:rPr>
        <w:t xml:space="preserve"> </w:t>
      </w:r>
      <w:r>
        <w:t>REEES</w:t>
      </w:r>
      <w:r>
        <w:rPr>
          <w:spacing w:val="-8"/>
        </w:rPr>
        <w:t xml:space="preserve"> </w:t>
      </w:r>
      <w:r>
        <w:t>staff</w:t>
      </w:r>
      <w:r>
        <w:rPr>
          <w:spacing w:val="-9"/>
        </w:rPr>
        <w:t xml:space="preserve"> </w:t>
      </w:r>
      <w:r>
        <w:t>(E.2);</w:t>
      </w:r>
      <w:r>
        <w:rPr>
          <w:spacing w:val="-8"/>
        </w:rPr>
        <w:t xml:space="preserve"> </w:t>
      </w:r>
      <w:r>
        <w:t>the</w:t>
      </w:r>
      <w:r>
        <w:rPr>
          <w:spacing w:val="-7"/>
        </w:rPr>
        <w:t xml:space="preserve"> </w:t>
      </w:r>
      <w:r>
        <w:t>remainder is funded by external grants. Pitt allocates annual operating, small gra</w:t>
      </w:r>
      <w:r>
        <w:t>nts, and tuition remission funds</w:t>
      </w:r>
      <w:r>
        <w:rPr>
          <w:spacing w:val="-15"/>
        </w:rPr>
        <w:t xml:space="preserve"> </w:t>
      </w:r>
      <w:r>
        <w:t>to</w:t>
      </w:r>
      <w:r>
        <w:rPr>
          <w:spacing w:val="-14"/>
        </w:rPr>
        <w:t xml:space="preserve"> </w:t>
      </w:r>
      <w:r>
        <w:t>REEES</w:t>
      </w:r>
      <w:r>
        <w:rPr>
          <w:spacing w:val="-15"/>
        </w:rPr>
        <w:t xml:space="preserve"> </w:t>
      </w:r>
      <w:r>
        <w:t>and</w:t>
      </w:r>
      <w:r>
        <w:rPr>
          <w:spacing w:val="-15"/>
        </w:rPr>
        <w:t xml:space="preserve"> </w:t>
      </w:r>
      <w:r>
        <w:t>provides</w:t>
      </w:r>
      <w:r>
        <w:rPr>
          <w:spacing w:val="-14"/>
        </w:rPr>
        <w:t xml:space="preserve"> </w:t>
      </w:r>
      <w:r>
        <w:t>an</w:t>
      </w:r>
      <w:r>
        <w:rPr>
          <w:spacing w:val="-15"/>
        </w:rPr>
        <w:t xml:space="preserve"> </w:t>
      </w:r>
      <w:r>
        <w:t>annual</w:t>
      </w:r>
      <w:r>
        <w:rPr>
          <w:spacing w:val="-14"/>
        </w:rPr>
        <w:t xml:space="preserve"> </w:t>
      </w:r>
      <w:r>
        <w:t>subvention</w:t>
      </w:r>
      <w:r>
        <w:rPr>
          <w:spacing w:val="-15"/>
        </w:rPr>
        <w:t xml:space="preserve"> </w:t>
      </w:r>
      <w:r>
        <w:t>to</w:t>
      </w:r>
      <w:r>
        <w:rPr>
          <w:spacing w:val="-15"/>
        </w:rPr>
        <w:t xml:space="preserve"> </w:t>
      </w:r>
      <w:r>
        <w:t>the</w:t>
      </w:r>
      <w:r>
        <w:rPr>
          <w:spacing w:val="-15"/>
        </w:rPr>
        <w:t xml:space="preserve"> </w:t>
      </w:r>
      <w:r>
        <w:t>University</w:t>
      </w:r>
      <w:r>
        <w:rPr>
          <w:spacing w:val="-14"/>
        </w:rPr>
        <w:t xml:space="preserve"> </w:t>
      </w:r>
      <w:r>
        <w:t>of</w:t>
      </w:r>
      <w:r>
        <w:rPr>
          <w:spacing w:val="-15"/>
        </w:rPr>
        <w:t xml:space="preserve"> </w:t>
      </w:r>
      <w:r>
        <w:t>Pittsburgh</w:t>
      </w:r>
      <w:r>
        <w:rPr>
          <w:spacing w:val="-15"/>
        </w:rPr>
        <w:t xml:space="preserve"> </w:t>
      </w:r>
      <w:r>
        <w:t>Press,</w:t>
      </w:r>
      <w:r>
        <w:rPr>
          <w:spacing w:val="-14"/>
        </w:rPr>
        <w:t xml:space="preserve"> </w:t>
      </w:r>
      <w:r>
        <w:t>publisher of the book series “Russian and East European Studies” and “Central Eurasia in Context” (H.2). UCIS provides REEES’s office</w:t>
      </w:r>
      <w:r>
        <w:rPr>
          <w:spacing w:val="-1"/>
        </w:rPr>
        <w:t xml:space="preserve"> </w:t>
      </w:r>
      <w:r>
        <w:t>space, oversees its human resources and budgets, and fully funds two REEES Postdoctoral Fellowships to augment Pitt’s facu</w:t>
      </w:r>
      <w:r>
        <w:t>lty expertise on the region (E.1).</w:t>
      </w:r>
    </w:p>
    <w:p w14:paraId="4922DBA3" w14:textId="77777777" w:rsidR="00E45E65" w:rsidRDefault="00E45E65">
      <w:pPr>
        <w:spacing w:line="480" w:lineRule="auto"/>
        <w:sectPr w:rsidR="00E45E65">
          <w:footerReference w:type="default" r:id="rId8"/>
          <w:pgSz w:w="12240" w:h="15840"/>
          <w:pgMar w:top="1380" w:right="1320" w:bottom="1260" w:left="1320" w:header="0" w:footer="1063" w:gutter="0"/>
          <w:pgNumType w:start="1"/>
          <w:cols w:space="720"/>
        </w:sectPr>
      </w:pPr>
    </w:p>
    <w:p w14:paraId="4922DBA4" w14:textId="66CC90B7" w:rsidR="00E45E65" w:rsidRDefault="00881617">
      <w:pPr>
        <w:pStyle w:val="BodyText"/>
        <w:spacing w:before="79" w:line="480" w:lineRule="auto"/>
        <w:ind w:left="119" w:right="117" w:firstLine="780"/>
      </w:pPr>
      <w:r>
        <w:rPr>
          <w:noProof/>
        </w:rPr>
        <w:lastRenderedPageBreak/>
        <mc:AlternateContent>
          <mc:Choice Requires="wps">
            <w:drawing>
              <wp:anchor distT="0" distB="0" distL="114300" distR="114300" simplePos="0" relativeHeight="15728640" behindDoc="0" locked="0" layoutInCell="1" allowOverlap="1" wp14:anchorId="4922DD3B" wp14:editId="3C6416D4">
                <wp:simplePos x="0" y="0"/>
                <wp:positionH relativeFrom="page">
                  <wp:posOffset>3840480</wp:posOffset>
                </wp:positionH>
                <wp:positionV relativeFrom="paragraph">
                  <wp:posOffset>1731645</wp:posOffset>
                </wp:positionV>
                <wp:extent cx="3055620" cy="306768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06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3203"/>
                              <w:gridCol w:w="1479"/>
                            </w:tblGrid>
                            <w:tr w:rsidR="00E45E65" w14:paraId="4922DD43" w14:textId="77777777">
                              <w:trPr>
                                <w:trHeight w:val="534"/>
                              </w:trPr>
                              <w:tc>
                                <w:tcPr>
                                  <w:tcW w:w="4682" w:type="dxa"/>
                                  <w:gridSpan w:val="2"/>
                                  <w:tcBorders>
                                    <w:top w:val="single" w:sz="4" w:space="0" w:color="0000FF"/>
                                    <w:left w:val="single" w:sz="4" w:space="0" w:color="0000FF"/>
                                    <w:right w:val="single" w:sz="4" w:space="0" w:color="0000FF"/>
                                  </w:tcBorders>
                                  <w:shd w:val="clear" w:color="auto" w:fill="FFFF00"/>
                                </w:tcPr>
                                <w:p w14:paraId="4922DD42" w14:textId="77777777" w:rsidR="00E45E65" w:rsidRDefault="00881617">
                                  <w:pPr>
                                    <w:pStyle w:val="TableParagraph"/>
                                    <w:ind w:right="943"/>
                                    <w:rPr>
                                      <w:b/>
                                      <w:sz w:val="20"/>
                                    </w:rPr>
                                  </w:pPr>
                                  <w:r>
                                    <w:rPr>
                                      <w:b/>
                                      <w:sz w:val="20"/>
                                    </w:rPr>
                                    <w:t>TABLE</w:t>
                                  </w:r>
                                  <w:r>
                                    <w:rPr>
                                      <w:b/>
                                      <w:spacing w:val="-13"/>
                                      <w:sz w:val="20"/>
                                    </w:rPr>
                                    <w:t xml:space="preserve"> </w:t>
                                  </w:r>
                                  <w:r>
                                    <w:rPr>
                                      <w:b/>
                                      <w:sz w:val="20"/>
                                    </w:rPr>
                                    <w:t>1:</w:t>
                                  </w:r>
                                  <w:r>
                                    <w:rPr>
                                      <w:b/>
                                      <w:spacing w:val="-12"/>
                                      <w:sz w:val="20"/>
                                    </w:rPr>
                                    <w:t xml:space="preserve"> </w:t>
                                  </w:r>
                                  <w:r>
                                    <w:rPr>
                                      <w:b/>
                                      <w:sz w:val="20"/>
                                    </w:rPr>
                                    <w:t>UNIVERSITY</w:t>
                                  </w:r>
                                  <w:r>
                                    <w:rPr>
                                      <w:b/>
                                      <w:spacing w:val="-13"/>
                                      <w:sz w:val="20"/>
                                    </w:rPr>
                                    <w:t xml:space="preserve"> </w:t>
                                  </w:r>
                                  <w:r>
                                    <w:rPr>
                                      <w:b/>
                                      <w:sz w:val="20"/>
                                    </w:rPr>
                                    <w:t>SUPPORT</w:t>
                                  </w:r>
                                  <w:r>
                                    <w:rPr>
                                      <w:b/>
                                      <w:spacing w:val="-12"/>
                                      <w:sz w:val="20"/>
                                    </w:rPr>
                                    <w:t xml:space="preserve"> </w:t>
                                  </w:r>
                                  <w:r>
                                    <w:rPr>
                                      <w:b/>
                                      <w:sz w:val="20"/>
                                    </w:rPr>
                                    <w:t xml:space="preserve">FOR </w:t>
                                  </w:r>
                                  <w:r>
                                    <w:rPr>
                                      <w:b/>
                                      <w:spacing w:val="-4"/>
                                      <w:sz w:val="20"/>
                                    </w:rPr>
                                    <w:t>REEES-RELATED</w:t>
                                  </w:r>
                                  <w:r>
                                    <w:rPr>
                                      <w:b/>
                                      <w:spacing w:val="9"/>
                                      <w:sz w:val="20"/>
                                    </w:rPr>
                                    <w:t xml:space="preserve"> </w:t>
                                  </w:r>
                                  <w:r>
                                    <w:rPr>
                                      <w:b/>
                                      <w:spacing w:val="-4"/>
                                      <w:sz w:val="20"/>
                                    </w:rPr>
                                    <w:t>ACTIVITIES,</w:t>
                                  </w:r>
                                  <w:r>
                                    <w:rPr>
                                      <w:b/>
                                      <w:spacing w:val="12"/>
                                      <w:sz w:val="20"/>
                                    </w:rPr>
                                    <w:t xml:space="preserve"> </w:t>
                                  </w:r>
                                  <w:r>
                                    <w:rPr>
                                      <w:b/>
                                      <w:spacing w:val="-4"/>
                                      <w:sz w:val="20"/>
                                    </w:rPr>
                                    <w:t>2020-</w:t>
                                  </w:r>
                                  <w:r>
                                    <w:rPr>
                                      <w:b/>
                                      <w:spacing w:val="-5"/>
                                      <w:sz w:val="20"/>
                                    </w:rPr>
                                    <w:t>21</w:t>
                                  </w:r>
                                </w:p>
                              </w:tc>
                            </w:tr>
                            <w:tr w:rsidR="00E45E65" w14:paraId="4922DD46" w14:textId="77777777">
                              <w:trPr>
                                <w:trHeight w:val="232"/>
                              </w:trPr>
                              <w:tc>
                                <w:tcPr>
                                  <w:tcW w:w="3203" w:type="dxa"/>
                                  <w:tcBorders>
                                    <w:left w:val="single" w:sz="4" w:space="0" w:color="0000FF"/>
                                  </w:tcBorders>
                                  <w:shd w:val="clear" w:color="auto" w:fill="D9D9D9"/>
                                </w:tcPr>
                                <w:p w14:paraId="4922DD44" w14:textId="77777777" w:rsidR="00E45E65" w:rsidRDefault="00881617">
                                  <w:pPr>
                                    <w:pStyle w:val="TableParagraph"/>
                                    <w:spacing w:line="213" w:lineRule="exact"/>
                                    <w:rPr>
                                      <w:b/>
                                      <w:sz w:val="20"/>
                                    </w:rPr>
                                  </w:pPr>
                                  <w:r>
                                    <w:rPr>
                                      <w:b/>
                                      <w:color w:val="6600CC"/>
                                      <w:spacing w:val="-2"/>
                                      <w:sz w:val="20"/>
                                    </w:rPr>
                                    <w:t>Salaries:</w:t>
                                  </w:r>
                                </w:p>
                              </w:tc>
                              <w:tc>
                                <w:tcPr>
                                  <w:tcW w:w="1479" w:type="dxa"/>
                                  <w:tcBorders>
                                    <w:right w:val="single" w:sz="4" w:space="0" w:color="0000FF"/>
                                  </w:tcBorders>
                                  <w:shd w:val="clear" w:color="auto" w:fill="D9D9D9"/>
                                </w:tcPr>
                                <w:p w14:paraId="4922DD45" w14:textId="77777777" w:rsidR="00E45E65" w:rsidRDefault="00E45E65">
                                  <w:pPr>
                                    <w:pStyle w:val="TableParagraph"/>
                                    <w:ind w:left="0"/>
                                    <w:rPr>
                                      <w:sz w:val="16"/>
                                    </w:rPr>
                                  </w:pPr>
                                </w:p>
                              </w:tc>
                            </w:tr>
                            <w:tr w:rsidR="00E45E65" w14:paraId="4922DD49" w14:textId="77777777">
                              <w:trPr>
                                <w:trHeight w:val="244"/>
                              </w:trPr>
                              <w:tc>
                                <w:tcPr>
                                  <w:tcW w:w="3203" w:type="dxa"/>
                                  <w:tcBorders>
                                    <w:left w:val="single" w:sz="4" w:space="0" w:color="0000FF"/>
                                  </w:tcBorders>
                                  <w:shd w:val="clear" w:color="auto" w:fill="D9D9D9"/>
                                </w:tcPr>
                                <w:p w14:paraId="4922DD47" w14:textId="77777777" w:rsidR="00E45E65" w:rsidRDefault="00881617">
                                  <w:pPr>
                                    <w:pStyle w:val="TableParagraph"/>
                                    <w:spacing w:line="225" w:lineRule="exact"/>
                                    <w:ind w:left="287"/>
                                    <w:rPr>
                                      <w:sz w:val="20"/>
                                    </w:rPr>
                                  </w:pPr>
                                  <w:r>
                                    <w:rPr>
                                      <w:color w:val="0000FF"/>
                                      <w:sz w:val="20"/>
                                    </w:rPr>
                                    <w:t>Language</w:t>
                                  </w:r>
                                  <w:r>
                                    <w:rPr>
                                      <w:color w:val="0000FF"/>
                                      <w:spacing w:val="10"/>
                                      <w:sz w:val="20"/>
                                    </w:rPr>
                                    <w:t xml:space="preserve"> </w:t>
                                  </w:r>
                                  <w:r>
                                    <w:rPr>
                                      <w:color w:val="0000FF"/>
                                      <w:spacing w:val="-2"/>
                                      <w:sz w:val="20"/>
                                    </w:rPr>
                                    <w:t>Instruction</w:t>
                                  </w:r>
                                </w:p>
                              </w:tc>
                              <w:tc>
                                <w:tcPr>
                                  <w:tcW w:w="1479" w:type="dxa"/>
                                  <w:tcBorders>
                                    <w:right w:val="single" w:sz="4" w:space="0" w:color="0000FF"/>
                                  </w:tcBorders>
                                  <w:shd w:val="clear" w:color="auto" w:fill="D9D9D9"/>
                                </w:tcPr>
                                <w:p w14:paraId="4922DD48" w14:textId="77777777" w:rsidR="00E45E65" w:rsidRDefault="00881617">
                                  <w:pPr>
                                    <w:pStyle w:val="TableParagraph"/>
                                    <w:spacing w:line="225" w:lineRule="exact"/>
                                    <w:ind w:left="0" w:right="103"/>
                                    <w:jc w:val="right"/>
                                    <w:rPr>
                                      <w:sz w:val="20"/>
                                    </w:rPr>
                                  </w:pPr>
                                  <w:r>
                                    <w:rPr>
                                      <w:color w:val="0000FF"/>
                                      <w:spacing w:val="-2"/>
                                      <w:sz w:val="20"/>
                                    </w:rPr>
                                    <w:t>$911,957</w:t>
                                  </w:r>
                                </w:p>
                              </w:tc>
                            </w:tr>
                            <w:tr w:rsidR="00E45E65" w14:paraId="4922DD4C" w14:textId="77777777">
                              <w:trPr>
                                <w:trHeight w:val="262"/>
                              </w:trPr>
                              <w:tc>
                                <w:tcPr>
                                  <w:tcW w:w="3203" w:type="dxa"/>
                                  <w:tcBorders>
                                    <w:left w:val="single" w:sz="4" w:space="0" w:color="0000FF"/>
                                  </w:tcBorders>
                                  <w:shd w:val="clear" w:color="auto" w:fill="D9D9D9"/>
                                </w:tcPr>
                                <w:p w14:paraId="4922DD4A" w14:textId="77777777" w:rsidR="00E45E65" w:rsidRDefault="00881617">
                                  <w:pPr>
                                    <w:pStyle w:val="TableParagraph"/>
                                    <w:spacing w:before="10"/>
                                    <w:ind w:left="287"/>
                                    <w:rPr>
                                      <w:sz w:val="20"/>
                                    </w:rPr>
                                  </w:pPr>
                                  <w:r>
                                    <w:rPr>
                                      <w:color w:val="0000FF"/>
                                      <w:sz w:val="20"/>
                                    </w:rPr>
                                    <w:t>Area</w:t>
                                  </w:r>
                                  <w:r>
                                    <w:rPr>
                                      <w:color w:val="0000FF"/>
                                      <w:spacing w:val="8"/>
                                      <w:sz w:val="20"/>
                                    </w:rPr>
                                    <w:t xml:space="preserve"> </w:t>
                                  </w:r>
                                  <w:r>
                                    <w:rPr>
                                      <w:color w:val="0000FF"/>
                                      <w:spacing w:val="-2"/>
                                      <w:sz w:val="20"/>
                                    </w:rPr>
                                    <w:t>Instruction</w:t>
                                  </w:r>
                                </w:p>
                              </w:tc>
                              <w:tc>
                                <w:tcPr>
                                  <w:tcW w:w="1479" w:type="dxa"/>
                                  <w:tcBorders>
                                    <w:right w:val="single" w:sz="4" w:space="0" w:color="0000FF"/>
                                  </w:tcBorders>
                                  <w:shd w:val="clear" w:color="auto" w:fill="D9D9D9"/>
                                </w:tcPr>
                                <w:p w14:paraId="4922DD4B" w14:textId="77777777" w:rsidR="00E45E65" w:rsidRDefault="00881617">
                                  <w:pPr>
                                    <w:pStyle w:val="TableParagraph"/>
                                    <w:spacing w:before="10"/>
                                    <w:ind w:left="0" w:right="106"/>
                                    <w:jc w:val="right"/>
                                    <w:rPr>
                                      <w:sz w:val="20"/>
                                    </w:rPr>
                                  </w:pPr>
                                  <w:r>
                                    <w:rPr>
                                      <w:color w:val="0000FF"/>
                                      <w:spacing w:val="-2"/>
                                      <w:sz w:val="20"/>
                                    </w:rPr>
                                    <w:t>$3,762,146</w:t>
                                  </w:r>
                                </w:p>
                              </w:tc>
                            </w:tr>
                            <w:tr w:rsidR="00E45E65" w14:paraId="4922DD4F" w14:textId="77777777">
                              <w:trPr>
                                <w:trHeight w:val="265"/>
                              </w:trPr>
                              <w:tc>
                                <w:tcPr>
                                  <w:tcW w:w="3203" w:type="dxa"/>
                                  <w:tcBorders>
                                    <w:left w:val="single" w:sz="4" w:space="0" w:color="0000FF"/>
                                  </w:tcBorders>
                                  <w:shd w:val="clear" w:color="auto" w:fill="D9D9D9"/>
                                </w:tcPr>
                                <w:p w14:paraId="4922DD4D" w14:textId="77777777" w:rsidR="00E45E65" w:rsidRDefault="00881617">
                                  <w:pPr>
                                    <w:pStyle w:val="TableParagraph"/>
                                    <w:spacing w:before="13"/>
                                    <w:ind w:left="287"/>
                                    <w:rPr>
                                      <w:sz w:val="20"/>
                                    </w:rPr>
                                  </w:pPr>
                                  <w:r>
                                    <w:rPr>
                                      <w:color w:val="0000FF"/>
                                      <w:sz w:val="20"/>
                                    </w:rPr>
                                    <w:t>REEES</w:t>
                                  </w:r>
                                  <w:r>
                                    <w:rPr>
                                      <w:color w:val="0000FF"/>
                                      <w:spacing w:val="8"/>
                                      <w:sz w:val="20"/>
                                    </w:rPr>
                                    <w:t xml:space="preserve"> </w:t>
                                  </w:r>
                                  <w:r>
                                    <w:rPr>
                                      <w:color w:val="0000FF"/>
                                      <w:sz w:val="20"/>
                                    </w:rPr>
                                    <w:t>Center</w:t>
                                  </w:r>
                                  <w:r>
                                    <w:rPr>
                                      <w:color w:val="0000FF"/>
                                      <w:spacing w:val="7"/>
                                      <w:sz w:val="20"/>
                                    </w:rPr>
                                    <w:t xml:space="preserve"> </w:t>
                                  </w:r>
                                  <w:r>
                                    <w:rPr>
                                      <w:color w:val="0000FF"/>
                                      <w:spacing w:val="-2"/>
                                      <w:sz w:val="20"/>
                                    </w:rPr>
                                    <w:t>Staff</w:t>
                                  </w:r>
                                </w:p>
                              </w:tc>
                              <w:tc>
                                <w:tcPr>
                                  <w:tcW w:w="1479" w:type="dxa"/>
                                  <w:tcBorders>
                                    <w:right w:val="single" w:sz="4" w:space="0" w:color="0000FF"/>
                                  </w:tcBorders>
                                  <w:shd w:val="clear" w:color="auto" w:fill="D9D9D9"/>
                                </w:tcPr>
                                <w:p w14:paraId="4922DD4E" w14:textId="77777777" w:rsidR="00E45E65" w:rsidRDefault="00881617">
                                  <w:pPr>
                                    <w:pStyle w:val="TableParagraph"/>
                                    <w:spacing w:before="13"/>
                                    <w:ind w:left="0" w:right="104"/>
                                    <w:jc w:val="right"/>
                                    <w:rPr>
                                      <w:sz w:val="20"/>
                                    </w:rPr>
                                  </w:pPr>
                                  <w:r>
                                    <w:rPr>
                                      <w:color w:val="0000FF"/>
                                      <w:spacing w:val="-2"/>
                                      <w:sz w:val="20"/>
                                    </w:rPr>
                                    <w:t>$235,074</w:t>
                                  </w:r>
                                </w:p>
                              </w:tc>
                            </w:tr>
                            <w:tr w:rsidR="00E45E65" w14:paraId="4922DD52" w14:textId="77777777">
                              <w:trPr>
                                <w:trHeight w:val="261"/>
                              </w:trPr>
                              <w:tc>
                                <w:tcPr>
                                  <w:tcW w:w="3203" w:type="dxa"/>
                                  <w:tcBorders>
                                    <w:left w:val="single" w:sz="4" w:space="0" w:color="0000FF"/>
                                  </w:tcBorders>
                                  <w:shd w:val="clear" w:color="auto" w:fill="D9D9D9"/>
                                </w:tcPr>
                                <w:p w14:paraId="4922DD50" w14:textId="77777777" w:rsidR="00E45E65" w:rsidRDefault="00881617">
                                  <w:pPr>
                                    <w:pStyle w:val="TableParagraph"/>
                                    <w:spacing w:before="12" w:line="229" w:lineRule="exact"/>
                                    <w:ind w:left="287"/>
                                    <w:rPr>
                                      <w:sz w:val="20"/>
                                    </w:rPr>
                                  </w:pPr>
                                  <w:r>
                                    <w:rPr>
                                      <w:color w:val="0000FF"/>
                                      <w:sz w:val="20"/>
                                    </w:rPr>
                                    <w:t>Library</w:t>
                                  </w:r>
                                  <w:r>
                                    <w:rPr>
                                      <w:color w:val="0000FF"/>
                                      <w:spacing w:val="11"/>
                                      <w:sz w:val="20"/>
                                    </w:rPr>
                                    <w:t xml:space="preserve"> </w:t>
                                  </w:r>
                                  <w:r>
                                    <w:rPr>
                                      <w:color w:val="0000FF"/>
                                      <w:spacing w:val="-2"/>
                                      <w:sz w:val="20"/>
                                    </w:rPr>
                                    <w:t>Staff</w:t>
                                  </w:r>
                                </w:p>
                              </w:tc>
                              <w:tc>
                                <w:tcPr>
                                  <w:tcW w:w="1479" w:type="dxa"/>
                                  <w:tcBorders>
                                    <w:right w:val="single" w:sz="4" w:space="0" w:color="0000FF"/>
                                  </w:tcBorders>
                                  <w:shd w:val="clear" w:color="auto" w:fill="D9D9D9"/>
                                </w:tcPr>
                                <w:p w14:paraId="4922DD51" w14:textId="77777777" w:rsidR="00E45E65" w:rsidRDefault="00881617">
                                  <w:pPr>
                                    <w:pStyle w:val="TableParagraph"/>
                                    <w:spacing w:before="12" w:line="229" w:lineRule="exact"/>
                                    <w:ind w:left="0" w:right="103"/>
                                    <w:jc w:val="right"/>
                                    <w:rPr>
                                      <w:sz w:val="20"/>
                                    </w:rPr>
                                  </w:pPr>
                                  <w:r>
                                    <w:rPr>
                                      <w:color w:val="0000FF"/>
                                      <w:spacing w:val="-2"/>
                                      <w:sz w:val="20"/>
                                    </w:rPr>
                                    <w:t>$292,439</w:t>
                                  </w:r>
                                </w:p>
                              </w:tc>
                            </w:tr>
                            <w:tr w:rsidR="00E45E65" w14:paraId="4922DD55" w14:textId="77777777">
                              <w:trPr>
                                <w:trHeight w:val="261"/>
                              </w:trPr>
                              <w:tc>
                                <w:tcPr>
                                  <w:tcW w:w="3203" w:type="dxa"/>
                                  <w:tcBorders>
                                    <w:left w:val="single" w:sz="4" w:space="0" w:color="0000FF"/>
                                  </w:tcBorders>
                                  <w:shd w:val="clear" w:color="auto" w:fill="D9D9D9"/>
                                </w:tcPr>
                                <w:p w14:paraId="4922DD53" w14:textId="77777777" w:rsidR="00E45E65" w:rsidRDefault="00881617">
                                  <w:pPr>
                                    <w:pStyle w:val="TableParagraph"/>
                                    <w:spacing w:before="10"/>
                                    <w:ind w:left="287"/>
                                    <w:rPr>
                                      <w:sz w:val="20"/>
                                    </w:rPr>
                                  </w:pPr>
                                  <w:r>
                                    <w:rPr>
                                      <w:color w:val="0000FF"/>
                                      <w:sz w:val="20"/>
                                    </w:rPr>
                                    <w:t>UCIS/Study</w:t>
                                  </w:r>
                                  <w:r>
                                    <w:rPr>
                                      <w:color w:val="0000FF"/>
                                      <w:spacing w:val="11"/>
                                      <w:sz w:val="20"/>
                                    </w:rPr>
                                    <w:t xml:space="preserve"> </w:t>
                                  </w:r>
                                  <w:r>
                                    <w:rPr>
                                      <w:color w:val="0000FF"/>
                                      <w:sz w:val="20"/>
                                    </w:rPr>
                                    <w:t>Abroad</w:t>
                                  </w:r>
                                  <w:r>
                                    <w:rPr>
                                      <w:color w:val="0000FF"/>
                                      <w:spacing w:val="11"/>
                                      <w:sz w:val="20"/>
                                    </w:rPr>
                                    <w:t xml:space="preserve"> </w:t>
                                  </w:r>
                                  <w:r>
                                    <w:rPr>
                                      <w:color w:val="0000FF"/>
                                      <w:spacing w:val="-2"/>
                                      <w:sz w:val="20"/>
                                    </w:rPr>
                                    <w:t>Staff</w:t>
                                  </w:r>
                                </w:p>
                              </w:tc>
                              <w:tc>
                                <w:tcPr>
                                  <w:tcW w:w="1479" w:type="dxa"/>
                                  <w:tcBorders>
                                    <w:right w:val="single" w:sz="4" w:space="0" w:color="0000FF"/>
                                  </w:tcBorders>
                                  <w:shd w:val="clear" w:color="auto" w:fill="D9D9D9"/>
                                </w:tcPr>
                                <w:p w14:paraId="4922DD54" w14:textId="77777777" w:rsidR="00E45E65" w:rsidRDefault="00881617">
                                  <w:pPr>
                                    <w:pStyle w:val="TableParagraph"/>
                                    <w:spacing w:before="10"/>
                                    <w:ind w:left="0" w:right="104"/>
                                    <w:jc w:val="right"/>
                                    <w:rPr>
                                      <w:sz w:val="20"/>
                                    </w:rPr>
                                  </w:pPr>
                                  <w:r>
                                    <w:rPr>
                                      <w:color w:val="0000FF"/>
                                      <w:spacing w:val="-2"/>
                                      <w:sz w:val="20"/>
                                    </w:rPr>
                                    <w:t>$506,844</w:t>
                                  </w:r>
                                </w:p>
                              </w:tc>
                            </w:tr>
                            <w:tr w:rsidR="00E45E65" w14:paraId="4922DD58" w14:textId="77777777">
                              <w:trPr>
                                <w:trHeight w:val="261"/>
                              </w:trPr>
                              <w:tc>
                                <w:tcPr>
                                  <w:tcW w:w="3203" w:type="dxa"/>
                                  <w:tcBorders>
                                    <w:left w:val="single" w:sz="4" w:space="0" w:color="0000FF"/>
                                  </w:tcBorders>
                                  <w:shd w:val="clear" w:color="auto" w:fill="D9D9D9"/>
                                </w:tcPr>
                                <w:p w14:paraId="4922DD56" w14:textId="77777777" w:rsidR="00E45E65" w:rsidRDefault="00881617">
                                  <w:pPr>
                                    <w:pStyle w:val="TableParagraph"/>
                                    <w:spacing w:before="12" w:line="229" w:lineRule="exact"/>
                                    <w:rPr>
                                      <w:b/>
                                      <w:sz w:val="20"/>
                                    </w:rPr>
                                  </w:pPr>
                                  <w:r>
                                    <w:rPr>
                                      <w:b/>
                                      <w:color w:val="6600CC"/>
                                      <w:spacing w:val="-2"/>
                                      <w:sz w:val="20"/>
                                    </w:rPr>
                                    <w:t>Operations/Supplies:</w:t>
                                  </w:r>
                                </w:p>
                              </w:tc>
                              <w:tc>
                                <w:tcPr>
                                  <w:tcW w:w="1479" w:type="dxa"/>
                                  <w:tcBorders>
                                    <w:right w:val="single" w:sz="4" w:space="0" w:color="0000FF"/>
                                  </w:tcBorders>
                                  <w:shd w:val="clear" w:color="auto" w:fill="D9D9D9"/>
                                </w:tcPr>
                                <w:p w14:paraId="4922DD57" w14:textId="77777777" w:rsidR="00E45E65" w:rsidRDefault="00881617">
                                  <w:pPr>
                                    <w:pStyle w:val="TableParagraph"/>
                                    <w:spacing w:before="12" w:line="229" w:lineRule="exact"/>
                                    <w:ind w:left="0" w:right="99"/>
                                    <w:jc w:val="right"/>
                                    <w:rPr>
                                      <w:sz w:val="20"/>
                                    </w:rPr>
                                  </w:pPr>
                                  <w:r>
                                    <w:rPr>
                                      <w:color w:val="0000FF"/>
                                      <w:spacing w:val="-2"/>
                                      <w:sz w:val="20"/>
                                    </w:rPr>
                                    <w:t>$2,377</w:t>
                                  </w:r>
                                </w:p>
                              </w:tc>
                            </w:tr>
                            <w:tr w:rsidR="00E45E65" w14:paraId="4922DD5B" w14:textId="77777777">
                              <w:trPr>
                                <w:trHeight w:val="262"/>
                              </w:trPr>
                              <w:tc>
                                <w:tcPr>
                                  <w:tcW w:w="3203" w:type="dxa"/>
                                  <w:tcBorders>
                                    <w:left w:val="single" w:sz="4" w:space="0" w:color="0000FF"/>
                                  </w:tcBorders>
                                  <w:shd w:val="clear" w:color="auto" w:fill="D9D9D9"/>
                                </w:tcPr>
                                <w:p w14:paraId="4922DD59" w14:textId="77777777" w:rsidR="00E45E65" w:rsidRDefault="00881617">
                                  <w:pPr>
                                    <w:pStyle w:val="TableParagraph"/>
                                    <w:spacing w:before="10"/>
                                    <w:rPr>
                                      <w:b/>
                                      <w:sz w:val="20"/>
                                    </w:rPr>
                                  </w:pPr>
                                  <w:r>
                                    <w:rPr>
                                      <w:b/>
                                      <w:color w:val="6600CC"/>
                                      <w:sz w:val="20"/>
                                    </w:rPr>
                                    <w:t>Research/Travel</w:t>
                                  </w:r>
                                  <w:r>
                                    <w:rPr>
                                      <w:b/>
                                      <w:color w:val="6600CC"/>
                                      <w:spacing w:val="15"/>
                                      <w:sz w:val="20"/>
                                    </w:rPr>
                                    <w:t xml:space="preserve"> </w:t>
                                  </w:r>
                                  <w:r>
                                    <w:rPr>
                                      <w:b/>
                                      <w:color w:val="6600CC"/>
                                      <w:spacing w:val="-2"/>
                                      <w:sz w:val="20"/>
                                    </w:rPr>
                                    <w:t>Grants:</w:t>
                                  </w:r>
                                </w:p>
                              </w:tc>
                              <w:tc>
                                <w:tcPr>
                                  <w:tcW w:w="1479" w:type="dxa"/>
                                  <w:tcBorders>
                                    <w:right w:val="single" w:sz="4" w:space="0" w:color="0000FF"/>
                                  </w:tcBorders>
                                  <w:shd w:val="clear" w:color="auto" w:fill="D9D9D9"/>
                                </w:tcPr>
                                <w:p w14:paraId="4922DD5A" w14:textId="77777777" w:rsidR="00E45E65" w:rsidRDefault="00E45E65">
                                  <w:pPr>
                                    <w:pStyle w:val="TableParagraph"/>
                                    <w:ind w:left="0"/>
                                    <w:rPr>
                                      <w:sz w:val="18"/>
                                    </w:rPr>
                                  </w:pPr>
                                </w:p>
                              </w:tc>
                            </w:tr>
                            <w:tr w:rsidR="00E45E65" w14:paraId="4922DD5E" w14:textId="77777777">
                              <w:trPr>
                                <w:trHeight w:val="262"/>
                              </w:trPr>
                              <w:tc>
                                <w:tcPr>
                                  <w:tcW w:w="3203" w:type="dxa"/>
                                  <w:tcBorders>
                                    <w:left w:val="single" w:sz="4" w:space="0" w:color="0000FF"/>
                                  </w:tcBorders>
                                  <w:shd w:val="clear" w:color="auto" w:fill="D9D9D9"/>
                                </w:tcPr>
                                <w:p w14:paraId="4922DD5C" w14:textId="77777777" w:rsidR="00E45E65" w:rsidRDefault="00881617">
                                  <w:pPr>
                                    <w:pStyle w:val="TableParagraph"/>
                                    <w:spacing w:before="13" w:line="229" w:lineRule="exact"/>
                                    <w:ind w:left="287"/>
                                    <w:rPr>
                                      <w:sz w:val="20"/>
                                    </w:rPr>
                                  </w:pPr>
                                  <w:r>
                                    <w:rPr>
                                      <w:color w:val="0000FF"/>
                                      <w:sz w:val="20"/>
                                    </w:rPr>
                                    <w:t>Faculty</w:t>
                                  </w:r>
                                  <w:r>
                                    <w:rPr>
                                      <w:color w:val="0000FF"/>
                                      <w:spacing w:val="11"/>
                                      <w:sz w:val="20"/>
                                    </w:rPr>
                                    <w:t xml:space="preserve"> </w:t>
                                  </w:r>
                                  <w:r>
                                    <w:rPr>
                                      <w:color w:val="0000FF"/>
                                      <w:spacing w:val="-2"/>
                                      <w:sz w:val="20"/>
                                    </w:rPr>
                                    <w:t>Awards</w:t>
                                  </w:r>
                                </w:p>
                              </w:tc>
                              <w:tc>
                                <w:tcPr>
                                  <w:tcW w:w="1479" w:type="dxa"/>
                                  <w:tcBorders>
                                    <w:right w:val="single" w:sz="4" w:space="0" w:color="0000FF"/>
                                  </w:tcBorders>
                                  <w:shd w:val="clear" w:color="auto" w:fill="D9D9D9"/>
                                </w:tcPr>
                                <w:p w14:paraId="4922DD5D" w14:textId="77777777" w:rsidR="00E45E65" w:rsidRDefault="00881617">
                                  <w:pPr>
                                    <w:pStyle w:val="TableParagraph"/>
                                    <w:spacing w:before="13" w:line="229" w:lineRule="exact"/>
                                    <w:ind w:left="0" w:right="100"/>
                                    <w:jc w:val="right"/>
                                    <w:rPr>
                                      <w:sz w:val="20"/>
                                    </w:rPr>
                                  </w:pPr>
                                  <w:r>
                                    <w:rPr>
                                      <w:color w:val="0000FF"/>
                                      <w:spacing w:val="-2"/>
                                      <w:sz w:val="20"/>
                                    </w:rPr>
                                    <w:t>$21,495</w:t>
                                  </w:r>
                                </w:p>
                              </w:tc>
                            </w:tr>
                            <w:tr w:rsidR="00E45E65" w14:paraId="4922DD61" w14:textId="77777777">
                              <w:trPr>
                                <w:trHeight w:val="261"/>
                              </w:trPr>
                              <w:tc>
                                <w:tcPr>
                                  <w:tcW w:w="3203" w:type="dxa"/>
                                  <w:tcBorders>
                                    <w:left w:val="single" w:sz="4" w:space="0" w:color="0000FF"/>
                                  </w:tcBorders>
                                  <w:shd w:val="clear" w:color="auto" w:fill="D9D9D9"/>
                                </w:tcPr>
                                <w:p w14:paraId="4922DD5F" w14:textId="77777777" w:rsidR="00E45E65" w:rsidRDefault="00881617">
                                  <w:pPr>
                                    <w:pStyle w:val="TableParagraph"/>
                                    <w:spacing w:before="10"/>
                                    <w:ind w:left="287"/>
                                    <w:rPr>
                                      <w:sz w:val="20"/>
                                    </w:rPr>
                                  </w:pPr>
                                  <w:r>
                                    <w:rPr>
                                      <w:color w:val="0000FF"/>
                                      <w:sz w:val="20"/>
                                    </w:rPr>
                                    <w:t>Student</w:t>
                                  </w:r>
                                  <w:r>
                                    <w:rPr>
                                      <w:color w:val="0000FF"/>
                                      <w:spacing w:val="11"/>
                                      <w:sz w:val="20"/>
                                    </w:rPr>
                                    <w:t xml:space="preserve"> </w:t>
                                  </w:r>
                                  <w:r>
                                    <w:rPr>
                                      <w:color w:val="0000FF"/>
                                      <w:spacing w:val="-2"/>
                                      <w:sz w:val="20"/>
                                    </w:rPr>
                                    <w:t>Awards</w:t>
                                  </w:r>
                                </w:p>
                              </w:tc>
                              <w:tc>
                                <w:tcPr>
                                  <w:tcW w:w="1479" w:type="dxa"/>
                                  <w:tcBorders>
                                    <w:right w:val="single" w:sz="4" w:space="0" w:color="0000FF"/>
                                  </w:tcBorders>
                                  <w:shd w:val="clear" w:color="auto" w:fill="D9D9D9"/>
                                </w:tcPr>
                                <w:p w14:paraId="4922DD60" w14:textId="77777777" w:rsidR="00E45E65" w:rsidRDefault="00881617">
                                  <w:pPr>
                                    <w:pStyle w:val="TableParagraph"/>
                                    <w:spacing w:before="10"/>
                                    <w:ind w:left="0" w:right="99"/>
                                    <w:jc w:val="right"/>
                                    <w:rPr>
                                      <w:sz w:val="20"/>
                                    </w:rPr>
                                  </w:pPr>
                                  <w:r>
                                    <w:rPr>
                                      <w:color w:val="0000FF"/>
                                      <w:spacing w:val="-2"/>
                                      <w:sz w:val="20"/>
                                    </w:rPr>
                                    <w:t>$6,500</w:t>
                                  </w:r>
                                </w:p>
                              </w:tc>
                            </w:tr>
                            <w:tr w:rsidR="00E45E65" w14:paraId="4922DD64" w14:textId="77777777">
                              <w:trPr>
                                <w:trHeight w:val="247"/>
                              </w:trPr>
                              <w:tc>
                                <w:tcPr>
                                  <w:tcW w:w="3203" w:type="dxa"/>
                                  <w:tcBorders>
                                    <w:left w:val="single" w:sz="4" w:space="0" w:color="0000FF"/>
                                  </w:tcBorders>
                                  <w:shd w:val="clear" w:color="auto" w:fill="D9D9D9"/>
                                </w:tcPr>
                                <w:p w14:paraId="4922DD62" w14:textId="77777777" w:rsidR="00E45E65" w:rsidRDefault="00881617">
                                  <w:pPr>
                                    <w:pStyle w:val="TableParagraph"/>
                                    <w:spacing w:before="12" w:line="215" w:lineRule="exact"/>
                                    <w:rPr>
                                      <w:b/>
                                      <w:sz w:val="20"/>
                                    </w:rPr>
                                  </w:pPr>
                                  <w:r>
                                    <w:rPr>
                                      <w:b/>
                                      <w:color w:val="6600CC"/>
                                      <w:sz w:val="20"/>
                                    </w:rPr>
                                    <w:t>Library</w:t>
                                  </w:r>
                                  <w:r>
                                    <w:rPr>
                                      <w:b/>
                                      <w:color w:val="6600CC"/>
                                      <w:spacing w:val="10"/>
                                      <w:sz w:val="20"/>
                                    </w:rPr>
                                    <w:t xml:space="preserve"> </w:t>
                                  </w:r>
                                  <w:r>
                                    <w:rPr>
                                      <w:b/>
                                      <w:color w:val="6600CC"/>
                                      <w:spacing w:val="-2"/>
                                      <w:sz w:val="20"/>
                                    </w:rPr>
                                    <w:t>Acquisitions:</w:t>
                                  </w:r>
                                </w:p>
                              </w:tc>
                              <w:tc>
                                <w:tcPr>
                                  <w:tcW w:w="1479" w:type="dxa"/>
                                  <w:tcBorders>
                                    <w:right w:val="single" w:sz="4" w:space="0" w:color="0000FF"/>
                                  </w:tcBorders>
                                  <w:shd w:val="clear" w:color="auto" w:fill="D9D9D9"/>
                                </w:tcPr>
                                <w:p w14:paraId="4922DD63" w14:textId="77777777" w:rsidR="00E45E65" w:rsidRDefault="00881617">
                                  <w:pPr>
                                    <w:pStyle w:val="TableParagraph"/>
                                    <w:spacing w:before="12" w:line="215" w:lineRule="exact"/>
                                    <w:ind w:left="0" w:right="104"/>
                                    <w:jc w:val="right"/>
                                    <w:rPr>
                                      <w:sz w:val="20"/>
                                    </w:rPr>
                                  </w:pPr>
                                  <w:r>
                                    <w:rPr>
                                      <w:color w:val="0000FF"/>
                                      <w:spacing w:val="-2"/>
                                      <w:sz w:val="20"/>
                                    </w:rPr>
                                    <w:t>$409,000</w:t>
                                  </w:r>
                                </w:p>
                              </w:tc>
                            </w:tr>
                            <w:tr w:rsidR="00E45E65" w14:paraId="4922DD67" w14:textId="77777777">
                              <w:trPr>
                                <w:trHeight w:val="230"/>
                              </w:trPr>
                              <w:tc>
                                <w:tcPr>
                                  <w:tcW w:w="3203" w:type="dxa"/>
                                  <w:tcBorders>
                                    <w:left w:val="single" w:sz="4" w:space="0" w:color="0000FF"/>
                                  </w:tcBorders>
                                  <w:shd w:val="clear" w:color="auto" w:fill="D9D9D9"/>
                                </w:tcPr>
                                <w:p w14:paraId="4922DD65" w14:textId="77777777" w:rsidR="00E45E65" w:rsidRDefault="00881617">
                                  <w:pPr>
                                    <w:pStyle w:val="TableParagraph"/>
                                    <w:spacing w:line="210" w:lineRule="exact"/>
                                    <w:rPr>
                                      <w:b/>
                                      <w:sz w:val="20"/>
                                    </w:rPr>
                                  </w:pPr>
                                  <w:r>
                                    <w:rPr>
                                      <w:b/>
                                      <w:color w:val="6600CC"/>
                                      <w:sz w:val="20"/>
                                    </w:rPr>
                                    <w:t>Program</w:t>
                                  </w:r>
                                  <w:r>
                                    <w:rPr>
                                      <w:b/>
                                      <w:color w:val="6600CC"/>
                                      <w:spacing w:val="14"/>
                                      <w:sz w:val="20"/>
                                    </w:rPr>
                                    <w:t xml:space="preserve"> </w:t>
                                  </w:r>
                                  <w:r>
                                    <w:rPr>
                                      <w:b/>
                                      <w:color w:val="6600CC"/>
                                      <w:sz w:val="20"/>
                                    </w:rPr>
                                    <w:t>Co-</w:t>
                                  </w:r>
                                  <w:r>
                                    <w:rPr>
                                      <w:b/>
                                      <w:color w:val="6600CC"/>
                                      <w:spacing w:val="-2"/>
                                      <w:sz w:val="20"/>
                                    </w:rPr>
                                    <w:t>Sponsorships:</w:t>
                                  </w:r>
                                </w:p>
                              </w:tc>
                              <w:tc>
                                <w:tcPr>
                                  <w:tcW w:w="1479" w:type="dxa"/>
                                  <w:tcBorders>
                                    <w:right w:val="single" w:sz="4" w:space="0" w:color="0000FF"/>
                                  </w:tcBorders>
                                  <w:shd w:val="clear" w:color="auto" w:fill="D9D9D9"/>
                                </w:tcPr>
                                <w:p w14:paraId="4922DD66" w14:textId="77777777" w:rsidR="00E45E65" w:rsidRDefault="00881617">
                                  <w:pPr>
                                    <w:pStyle w:val="TableParagraph"/>
                                    <w:spacing w:line="210" w:lineRule="exact"/>
                                    <w:ind w:left="0" w:right="101"/>
                                    <w:jc w:val="right"/>
                                    <w:rPr>
                                      <w:sz w:val="20"/>
                                    </w:rPr>
                                  </w:pPr>
                                  <w:r>
                                    <w:rPr>
                                      <w:color w:val="0000FF"/>
                                      <w:spacing w:val="-2"/>
                                      <w:sz w:val="20"/>
                                    </w:rPr>
                                    <w:t>$23,800</w:t>
                                  </w:r>
                                </w:p>
                              </w:tc>
                            </w:tr>
                            <w:tr w:rsidR="00E45E65" w14:paraId="4922DD6A" w14:textId="77777777">
                              <w:trPr>
                                <w:trHeight w:val="229"/>
                              </w:trPr>
                              <w:tc>
                                <w:tcPr>
                                  <w:tcW w:w="3203" w:type="dxa"/>
                                  <w:tcBorders>
                                    <w:left w:val="single" w:sz="4" w:space="0" w:color="0000FF"/>
                                  </w:tcBorders>
                                  <w:shd w:val="clear" w:color="auto" w:fill="D9D9D9"/>
                                </w:tcPr>
                                <w:p w14:paraId="4922DD68" w14:textId="77777777" w:rsidR="00E45E65" w:rsidRDefault="00881617">
                                  <w:pPr>
                                    <w:pStyle w:val="TableParagraph"/>
                                    <w:spacing w:line="209" w:lineRule="exact"/>
                                    <w:rPr>
                                      <w:b/>
                                      <w:sz w:val="20"/>
                                    </w:rPr>
                                  </w:pPr>
                                  <w:r>
                                    <w:rPr>
                                      <w:b/>
                                      <w:color w:val="6600CC"/>
                                      <w:sz w:val="20"/>
                                    </w:rPr>
                                    <w:t>Student</w:t>
                                  </w:r>
                                  <w:r>
                                    <w:rPr>
                                      <w:b/>
                                      <w:color w:val="6600CC"/>
                                      <w:spacing w:val="9"/>
                                      <w:sz w:val="20"/>
                                    </w:rPr>
                                    <w:t xml:space="preserve"> </w:t>
                                  </w:r>
                                  <w:r>
                                    <w:rPr>
                                      <w:b/>
                                      <w:color w:val="6600CC"/>
                                      <w:sz w:val="20"/>
                                    </w:rPr>
                                    <w:t>Learning</w:t>
                                  </w:r>
                                  <w:r>
                                    <w:rPr>
                                      <w:b/>
                                      <w:color w:val="6600CC"/>
                                      <w:spacing w:val="9"/>
                                      <w:sz w:val="20"/>
                                    </w:rPr>
                                    <w:t xml:space="preserve"> </w:t>
                                  </w:r>
                                  <w:r>
                                    <w:rPr>
                                      <w:b/>
                                      <w:color w:val="6600CC"/>
                                      <w:spacing w:val="-2"/>
                                      <w:sz w:val="20"/>
                                    </w:rPr>
                                    <w:t>Assessment:</w:t>
                                  </w:r>
                                </w:p>
                              </w:tc>
                              <w:tc>
                                <w:tcPr>
                                  <w:tcW w:w="1479" w:type="dxa"/>
                                  <w:tcBorders>
                                    <w:right w:val="single" w:sz="4" w:space="0" w:color="0000FF"/>
                                  </w:tcBorders>
                                  <w:shd w:val="clear" w:color="auto" w:fill="D9D9D9"/>
                                </w:tcPr>
                                <w:p w14:paraId="4922DD69" w14:textId="77777777" w:rsidR="00E45E65" w:rsidRDefault="00881617">
                                  <w:pPr>
                                    <w:pStyle w:val="TableParagraph"/>
                                    <w:spacing w:line="209" w:lineRule="exact"/>
                                    <w:ind w:left="0" w:right="99"/>
                                    <w:jc w:val="right"/>
                                    <w:rPr>
                                      <w:sz w:val="20"/>
                                    </w:rPr>
                                  </w:pPr>
                                  <w:r>
                                    <w:rPr>
                                      <w:color w:val="0000FF"/>
                                      <w:spacing w:val="-2"/>
                                      <w:sz w:val="20"/>
                                    </w:rPr>
                                    <w:t>$6,149</w:t>
                                  </w:r>
                                </w:p>
                              </w:tc>
                            </w:tr>
                            <w:tr w:rsidR="00E45E65" w14:paraId="4922DD6D" w14:textId="77777777">
                              <w:trPr>
                                <w:trHeight w:val="229"/>
                              </w:trPr>
                              <w:tc>
                                <w:tcPr>
                                  <w:tcW w:w="3203" w:type="dxa"/>
                                  <w:tcBorders>
                                    <w:left w:val="single" w:sz="4" w:space="0" w:color="0000FF"/>
                                  </w:tcBorders>
                                  <w:shd w:val="clear" w:color="auto" w:fill="D9D9D9"/>
                                </w:tcPr>
                                <w:p w14:paraId="4922DD6B" w14:textId="77777777" w:rsidR="00E45E65" w:rsidRDefault="00881617">
                                  <w:pPr>
                                    <w:pStyle w:val="TableParagraph"/>
                                    <w:spacing w:line="209" w:lineRule="exact"/>
                                    <w:rPr>
                                      <w:b/>
                                      <w:sz w:val="20"/>
                                    </w:rPr>
                                  </w:pPr>
                                  <w:r>
                                    <w:rPr>
                                      <w:b/>
                                      <w:color w:val="6600CC"/>
                                      <w:sz w:val="20"/>
                                    </w:rPr>
                                    <w:t>Student</w:t>
                                  </w:r>
                                  <w:r>
                                    <w:rPr>
                                      <w:b/>
                                      <w:color w:val="6600CC"/>
                                      <w:spacing w:val="8"/>
                                      <w:sz w:val="20"/>
                                    </w:rPr>
                                    <w:t xml:space="preserve"> </w:t>
                                  </w:r>
                                  <w:r>
                                    <w:rPr>
                                      <w:b/>
                                      <w:color w:val="6600CC"/>
                                      <w:spacing w:val="-2"/>
                                      <w:sz w:val="20"/>
                                    </w:rPr>
                                    <w:t>Support:</w:t>
                                  </w:r>
                                </w:p>
                              </w:tc>
                              <w:tc>
                                <w:tcPr>
                                  <w:tcW w:w="1479" w:type="dxa"/>
                                  <w:tcBorders>
                                    <w:right w:val="single" w:sz="4" w:space="0" w:color="0000FF"/>
                                  </w:tcBorders>
                                  <w:shd w:val="clear" w:color="auto" w:fill="D9D9D9"/>
                                </w:tcPr>
                                <w:p w14:paraId="4922DD6C" w14:textId="77777777" w:rsidR="00E45E65" w:rsidRDefault="00E45E65">
                                  <w:pPr>
                                    <w:pStyle w:val="TableParagraph"/>
                                    <w:ind w:left="0"/>
                                    <w:rPr>
                                      <w:sz w:val="16"/>
                                    </w:rPr>
                                  </w:pPr>
                                </w:p>
                              </w:tc>
                            </w:tr>
                            <w:tr w:rsidR="00E45E65" w14:paraId="4922DD72" w14:textId="77777777">
                              <w:trPr>
                                <w:trHeight w:val="513"/>
                              </w:trPr>
                              <w:tc>
                                <w:tcPr>
                                  <w:tcW w:w="3203" w:type="dxa"/>
                                  <w:tcBorders>
                                    <w:left w:val="single" w:sz="4" w:space="0" w:color="0000FF"/>
                                  </w:tcBorders>
                                  <w:shd w:val="clear" w:color="auto" w:fill="D9D9D9"/>
                                </w:tcPr>
                                <w:p w14:paraId="4922DD6E" w14:textId="77777777" w:rsidR="00E45E65" w:rsidRDefault="00881617">
                                  <w:pPr>
                                    <w:pStyle w:val="TableParagraph"/>
                                    <w:spacing w:line="226" w:lineRule="exact"/>
                                    <w:ind w:left="287"/>
                                    <w:rPr>
                                      <w:sz w:val="20"/>
                                    </w:rPr>
                                  </w:pPr>
                                  <w:r>
                                    <w:rPr>
                                      <w:color w:val="0000FF"/>
                                      <w:sz w:val="20"/>
                                    </w:rPr>
                                    <w:t>Tuition</w:t>
                                  </w:r>
                                  <w:r>
                                    <w:rPr>
                                      <w:color w:val="0000FF"/>
                                      <w:spacing w:val="13"/>
                                      <w:sz w:val="20"/>
                                    </w:rPr>
                                    <w:t xml:space="preserve"> </w:t>
                                  </w:r>
                                  <w:r>
                                    <w:rPr>
                                      <w:color w:val="0000FF"/>
                                      <w:spacing w:val="-2"/>
                                      <w:sz w:val="20"/>
                                    </w:rPr>
                                    <w:t>Remission</w:t>
                                  </w:r>
                                </w:p>
                                <w:p w14:paraId="4922DD6F" w14:textId="77777777" w:rsidR="00E45E65" w:rsidRDefault="00881617">
                                  <w:pPr>
                                    <w:pStyle w:val="TableParagraph"/>
                                    <w:ind w:left="287"/>
                                    <w:rPr>
                                      <w:sz w:val="20"/>
                                    </w:rPr>
                                  </w:pPr>
                                  <w:r>
                                    <w:rPr>
                                      <w:color w:val="0000FF"/>
                                      <w:sz w:val="20"/>
                                    </w:rPr>
                                    <w:t>Graduate</w:t>
                                  </w:r>
                                  <w:r>
                                    <w:rPr>
                                      <w:color w:val="0000FF"/>
                                      <w:spacing w:val="9"/>
                                      <w:sz w:val="20"/>
                                    </w:rPr>
                                    <w:t xml:space="preserve"> </w:t>
                                  </w:r>
                                  <w:r>
                                    <w:rPr>
                                      <w:color w:val="0000FF"/>
                                      <w:sz w:val="20"/>
                                    </w:rPr>
                                    <w:t>FLAS</w:t>
                                  </w:r>
                                  <w:r>
                                    <w:rPr>
                                      <w:color w:val="0000FF"/>
                                      <w:spacing w:val="9"/>
                                      <w:sz w:val="20"/>
                                    </w:rPr>
                                    <w:t xml:space="preserve"> </w:t>
                                  </w:r>
                                  <w:r>
                                    <w:rPr>
                                      <w:color w:val="0000FF"/>
                                      <w:spacing w:val="-2"/>
                                      <w:sz w:val="20"/>
                                    </w:rPr>
                                    <w:t>Supplements</w:t>
                                  </w:r>
                                </w:p>
                              </w:tc>
                              <w:tc>
                                <w:tcPr>
                                  <w:tcW w:w="1479" w:type="dxa"/>
                                  <w:tcBorders>
                                    <w:right w:val="single" w:sz="4" w:space="0" w:color="0000FF"/>
                                  </w:tcBorders>
                                  <w:shd w:val="clear" w:color="auto" w:fill="D9D9D9"/>
                                </w:tcPr>
                                <w:p w14:paraId="4922DD70" w14:textId="77777777" w:rsidR="00E45E65" w:rsidRDefault="00881617">
                                  <w:pPr>
                                    <w:pStyle w:val="TableParagraph"/>
                                    <w:spacing w:line="226" w:lineRule="exact"/>
                                    <w:ind w:left="605"/>
                                    <w:rPr>
                                      <w:sz w:val="20"/>
                                    </w:rPr>
                                  </w:pPr>
                                  <w:r>
                                    <w:rPr>
                                      <w:color w:val="0000FF"/>
                                      <w:spacing w:val="-2"/>
                                      <w:sz w:val="20"/>
                                    </w:rPr>
                                    <w:t>$441,971</w:t>
                                  </w:r>
                                </w:p>
                                <w:p w14:paraId="4922DD71" w14:textId="77777777" w:rsidR="00E45E65" w:rsidRDefault="00881617">
                                  <w:pPr>
                                    <w:pStyle w:val="TableParagraph"/>
                                    <w:ind w:left="605"/>
                                    <w:rPr>
                                      <w:sz w:val="20"/>
                                    </w:rPr>
                                  </w:pPr>
                                  <w:r>
                                    <w:rPr>
                                      <w:color w:val="0000FF"/>
                                      <w:spacing w:val="-2"/>
                                      <w:sz w:val="20"/>
                                    </w:rPr>
                                    <w:t>$146,170</w:t>
                                  </w:r>
                                </w:p>
                              </w:tc>
                            </w:tr>
                            <w:tr w:rsidR="00E45E65" w14:paraId="4922DD75" w14:textId="77777777">
                              <w:trPr>
                                <w:trHeight w:val="258"/>
                              </w:trPr>
                              <w:tc>
                                <w:tcPr>
                                  <w:tcW w:w="3203" w:type="dxa"/>
                                  <w:tcBorders>
                                    <w:left w:val="single" w:sz="4" w:space="0" w:color="0000FF"/>
                                    <w:bottom w:val="single" w:sz="4" w:space="0" w:color="0000FF"/>
                                  </w:tcBorders>
                                  <w:shd w:val="clear" w:color="auto" w:fill="FFFF00"/>
                                </w:tcPr>
                                <w:p w14:paraId="4922DD73" w14:textId="77777777" w:rsidR="00E45E65" w:rsidRDefault="00881617">
                                  <w:pPr>
                                    <w:pStyle w:val="TableParagraph"/>
                                    <w:rPr>
                                      <w:b/>
                                      <w:sz w:val="20"/>
                                    </w:rPr>
                                  </w:pPr>
                                  <w:r>
                                    <w:rPr>
                                      <w:b/>
                                      <w:spacing w:val="-2"/>
                                      <w:sz w:val="20"/>
                                    </w:rPr>
                                    <w:t>TOTAL:</w:t>
                                  </w:r>
                                </w:p>
                              </w:tc>
                              <w:tc>
                                <w:tcPr>
                                  <w:tcW w:w="1479" w:type="dxa"/>
                                  <w:tcBorders>
                                    <w:bottom w:val="single" w:sz="4" w:space="0" w:color="0000FF"/>
                                    <w:right w:val="single" w:sz="4" w:space="0" w:color="0000FF"/>
                                  </w:tcBorders>
                                  <w:shd w:val="clear" w:color="auto" w:fill="FFFF00"/>
                                </w:tcPr>
                                <w:p w14:paraId="4922DD74" w14:textId="77777777" w:rsidR="00E45E65" w:rsidRDefault="00881617">
                                  <w:pPr>
                                    <w:pStyle w:val="TableParagraph"/>
                                    <w:ind w:left="0" w:right="106"/>
                                    <w:jc w:val="right"/>
                                    <w:rPr>
                                      <w:b/>
                                      <w:sz w:val="20"/>
                                    </w:rPr>
                                  </w:pPr>
                                  <w:r>
                                    <w:rPr>
                                      <w:b/>
                                      <w:spacing w:val="-2"/>
                                      <w:sz w:val="20"/>
                                    </w:rPr>
                                    <w:t>$6,765,922</w:t>
                                  </w:r>
                                </w:p>
                              </w:tc>
                            </w:tr>
                          </w:tbl>
                          <w:p w14:paraId="4922DD76" w14:textId="77777777" w:rsidR="00E45E65" w:rsidRDefault="00E45E65">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DD3B" id="_x0000_t202" coordsize="21600,21600" o:spt="202" path="m,l,21600r21600,l21600,xe">
                <v:stroke joinstyle="miter"/>
                <v:path gradientshapeok="t" o:connecttype="rect"/>
              </v:shapetype>
              <v:shape id="docshape2" o:spid="_x0000_s1026" type="#_x0000_t202" style="position:absolute;left:0;text-align:left;margin-left:302.4pt;margin-top:136.35pt;width:240.6pt;height:241.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3203"/>
                        <w:gridCol w:w="1479"/>
                      </w:tblGrid>
                      <w:tr w:rsidR="00E45E65" w14:paraId="4922DD43" w14:textId="77777777">
                        <w:trPr>
                          <w:trHeight w:val="534"/>
                        </w:trPr>
                        <w:tc>
                          <w:tcPr>
                            <w:tcW w:w="4682" w:type="dxa"/>
                            <w:gridSpan w:val="2"/>
                            <w:tcBorders>
                              <w:top w:val="single" w:sz="4" w:space="0" w:color="0000FF"/>
                              <w:left w:val="single" w:sz="4" w:space="0" w:color="0000FF"/>
                              <w:right w:val="single" w:sz="4" w:space="0" w:color="0000FF"/>
                            </w:tcBorders>
                            <w:shd w:val="clear" w:color="auto" w:fill="FFFF00"/>
                          </w:tcPr>
                          <w:p w14:paraId="4922DD42" w14:textId="77777777" w:rsidR="00E45E65" w:rsidRDefault="00881617">
                            <w:pPr>
                              <w:pStyle w:val="TableParagraph"/>
                              <w:ind w:right="943"/>
                              <w:rPr>
                                <w:b/>
                                <w:sz w:val="20"/>
                              </w:rPr>
                            </w:pPr>
                            <w:r>
                              <w:rPr>
                                <w:b/>
                                <w:sz w:val="20"/>
                              </w:rPr>
                              <w:t>TABLE</w:t>
                            </w:r>
                            <w:r>
                              <w:rPr>
                                <w:b/>
                                <w:spacing w:val="-13"/>
                                <w:sz w:val="20"/>
                              </w:rPr>
                              <w:t xml:space="preserve"> </w:t>
                            </w:r>
                            <w:r>
                              <w:rPr>
                                <w:b/>
                                <w:sz w:val="20"/>
                              </w:rPr>
                              <w:t>1:</w:t>
                            </w:r>
                            <w:r>
                              <w:rPr>
                                <w:b/>
                                <w:spacing w:val="-12"/>
                                <w:sz w:val="20"/>
                              </w:rPr>
                              <w:t xml:space="preserve"> </w:t>
                            </w:r>
                            <w:r>
                              <w:rPr>
                                <w:b/>
                                <w:sz w:val="20"/>
                              </w:rPr>
                              <w:t>UNIVERSITY</w:t>
                            </w:r>
                            <w:r>
                              <w:rPr>
                                <w:b/>
                                <w:spacing w:val="-13"/>
                                <w:sz w:val="20"/>
                              </w:rPr>
                              <w:t xml:space="preserve"> </w:t>
                            </w:r>
                            <w:r>
                              <w:rPr>
                                <w:b/>
                                <w:sz w:val="20"/>
                              </w:rPr>
                              <w:t>SUPPORT</w:t>
                            </w:r>
                            <w:r>
                              <w:rPr>
                                <w:b/>
                                <w:spacing w:val="-12"/>
                                <w:sz w:val="20"/>
                              </w:rPr>
                              <w:t xml:space="preserve"> </w:t>
                            </w:r>
                            <w:r>
                              <w:rPr>
                                <w:b/>
                                <w:sz w:val="20"/>
                              </w:rPr>
                              <w:t xml:space="preserve">FOR </w:t>
                            </w:r>
                            <w:r>
                              <w:rPr>
                                <w:b/>
                                <w:spacing w:val="-4"/>
                                <w:sz w:val="20"/>
                              </w:rPr>
                              <w:t>REEES-RELATED</w:t>
                            </w:r>
                            <w:r>
                              <w:rPr>
                                <w:b/>
                                <w:spacing w:val="9"/>
                                <w:sz w:val="20"/>
                              </w:rPr>
                              <w:t xml:space="preserve"> </w:t>
                            </w:r>
                            <w:r>
                              <w:rPr>
                                <w:b/>
                                <w:spacing w:val="-4"/>
                                <w:sz w:val="20"/>
                              </w:rPr>
                              <w:t>ACTIVITIES,</w:t>
                            </w:r>
                            <w:r>
                              <w:rPr>
                                <w:b/>
                                <w:spacing w:val="12"/>
                                <w:sz w:val="20"/>
                              </w:rPr>
                              <w:t xml:space="preserve"> </w:t>
                            </w:r>
                            <w:r>
                              <w:rPr>
                                <w:b/>
                                <w:spacing w:val="-4"/>
                                <w:sz w:val="20"/>
                              </w:rPr>
                              <w:t>2020-</w:t>
                            </w:r>
                            <w:r>
                              <w:rPr>
                                <w:b/>
                                <w:spacing w:val="-5"/>
                                <w:sz w:val="20"/>
                              </w:rPr>
                              <w:t>21</w:t>
                            </w:r>
                          </w:p>
                        </w:tc>
                      </w:tr>
                      <w:tr w:rsidR="00E45E65" w14:paraId="4922DD46" w14:textId="77777777">
                        <w:trPr>
                          <w:trHeight w:val="232"/>
                        </w:trPr>
                        <w:tc>
                          <w:tcPr>
                            <w:tcW w:w="3203" w:type="dxa"/>
                            <w:tcBorders>
                              <w:left w:val="single" w:sz="4" w:space="0" w:color="0000FF"/>
                            </w:tcBorders>
                            <w:shd w:val="clear" w:color="auto" w:fill="D9D9D9"/>
                          </w:tcPr>
                          <w:p w14:paraId="4922DD44" w14:textId="77777777" w:rsidR="00E45E65" w:rsidRDefault="00881617">
                            <w:pPr>
                              <w:pStyle w:val="TableParagraph"/>
                              <w:spacing w:line="213" w:lineRule="exact"/>
                              <w:rPr>
                                <w:b/>
                                <w:sz w:val="20"/>
                              </w:rPr>
                            </w:pPr>
                            <w:r>
                              <w:rPr>
                                <w:b/>
                                <w:color w:val="6600CC"/>
                                <w:spacing w:val="-2"/>
                                <w:sz w:val="20"/>
                              </w:rPr>
                              <w:t>Salaries:</w:t>
                            </w:r>
                          </w:p>
                        </w:tc>
                        <w:tc>
                          <w:tcPr>
                            <w:tcW w:w="1479" w:type="dxa"/>
                            <w:tcBorders>
                              <w:right w:val="single" w:sz="4" w:space="0" w:color="0000FF"/>
                            </w:tcBorders>
                            <w:shd w:val="clear" w:color="auto" w:fill="D9D9D9"/>
                          </w:tcPr>
                          <w:p w14:paraId="4922DD45" w14:textId="77777777" w:rsidR="00E45E65" w:rsidRDefault="00E45E65">
                            <w:pPr>
                              <w:pStyle w:val="TableParagraph"/>
                              <w:ind w:left="0"/>
                              <w:rPr>
                                <w:sz w:val="16"/>
                              </w:rPr>
                            </w:pPr>
                          </w:p>
                        </w:tc>
                      </w:tr>
                      <w:tr w:rsidR="00E45E65" w14:paraId="4922DD49" w14:textId="77777777">
                        <w:trPr>
                          <w:trHeight w:val="244"/>
                        </w:trPr>
                        <w:tc>
                          <w:tcPr>
                            <w:tcW w:w="3203" w:type="dxa"/>
                            <w:tcBorders>
                              <w:left w:val="single" w:sz="4" w:space="0" w:color="0000FF"/>
                            </w:tcBorders>
                            <w:shd w:val="clear" w:color="auto" w:fill="D9D9D9"/>
                          </w:tcPr>
                          <w:p w14:paraId="4922DD47" w14:textId="77777777" w:rsidR="00E45E65" w:rsidRDefault="00881617">
                            <w:pPr>
                              <w:pStyle w:val="TableParagraph"/>
                              <w:spacing w:line="225" w:lineRule="exact"/>
                              <w:ind w:left="287"/>
                              <w:rPr>
                                <w:sz w:val="20"/>
                              </w:rPr>
                            </w:pPr>
                            <w:r>
                              <w:rPr>
                                <w:color w:val="0000FF"/>
                                <w:sz w:val="20"/>
                              </w:rPr>
                              <w:t>Language</w:t>
                            </w:r>
                            <w:r>
                              <w:rPr>
                                <w:color w:val="0000FF"/>
                                <w:spacing w:val="10"/>
                                <w:sz w:val="20"/>
                              </w:rPr>
                              <w:t xml:space="preserve"> </w:t>
                            </w:r>
                            <w:r>
                              <w:rPr>
                                <w:color w:val="0000FF"/>
                                <w:spacing w:val="-2"/>
                                <w:sz w:val="20"/>
                              </w:rPr>
                              <w:t>Instruction</w:t>
                            </w:r>
                          </w:p>
                        </w:tc>
                        <w:tc>
                          <w:tcPr>
                            <w:tcW w:w="1479" w:type="dxa"/>
                            <w:tcBorders>
                              <w:right w:val="single" w:sz="4" w:space="0" w:color="0000FF"/>
                            </w:tcBorders>
                            <w:shd w:val="clear" w:color="auto" w:fill="D9D9D9"/>
                          </w:tcPr>
                          <w:p w14:paraId="4922DD48" w14:textId="77777777" w:rsidR="00E45E65" w:rsidRDefault="00881617">
                            <w:pPr>
                              <w:pStyle w:val="TableParagraph"/>
                              <w:spacing w:line="225" w:lineRule="exact"/>
                              <w:ind w:left="0" w:right="103"/>
                              <w:jc w:val="right"/>
                              <w:rPr>
                                <w:sz w:val="20"/>
                              </w:rPr>
                            </w:pPr>
                            <w:r>
                              <w:rPr>
                                <w:color w:val="0000FF"/>
                                <w:spacing w:val="-2"/>
                                <w:sz w:val="20"/>
                              </w:rPr>
                              <w:t>$911,957</w:t>
                            </w:r>
                          </w:p>
                        </w:tc>
                      </w:tr>
                      <w:tr w:rsidR="00E45E65" w14:paraId="4922DD4C" w14:textId="77777777">
                        <w:trPr>
                          <w:trHeight w:val="262"/>
                        </w:trPr>
                        <w:tc>
                          <w:tcPr>
                            <w:tcW w:w="3203" w:type="dxa"/>
                            <w:tcBorders>
                              <w:left w:val="single" w:sz="4" w:space="0" w:color="0000FF"/>
                            </w:tcBorders>
                            <w:shd w:val="clear" w:color="auto" w:fill="D9D9D9"/>
                          </w:tcPr>
                          <w:p w14:paraId="4922DD4A" w14:textId="77777777" w:rsidR="00E45E65" w:rsidRDefault="00881617">
                            <w:pPr>
                              <w:pStyle w:val="TableParagraph"/>
                              <w:spacing w:before="10"/>
                              <w:ind w:left="287"/>
                              <w:rPr>
                                <w:sz w:val="20"/>
                              </w:rPr>
                            </w:pPr>
                            <w:r>
                              <w:rPr>
                                <w:color w:val="0000FF"/>
                                <w:sz w:val="20"/>
                              </w:rPr>
                              <w:t>Area</w:t>
                            </w:r>
                            <w:r>
                              <w:rPr>
                                <w:color w:val="0000FF"/>
                                <w:spacing w:val="8"/>
                                <w:sz w:val="20"/>
                              </w:rPr>
                              <w:t xml:space="preserve"> </w:t>
                            </w:r>
                            <w:r>
                              <w:rPr>
                                <w:color w:val="0000FF"/>
                                <w:spacing w:val="-2"/>
                                <w:sz w:val="20"/>
                              </w:rPr>
                              <w:t>Instruction</w:t>
                            </w:r>
                          </w:p>
                        </w:tc>
                        <w:tc>
                          <w:tcPr>
                            <w:tcW w:w="1479" w:type="dxa"/>
                            <w:tcBorders>
                              <w:right w:val="single" w:sz="4" w:space="0" w:color="0000FF"/>
                            </w:tcBorders>
                            <w:shd w:val="clear" w:color="auto" w:fill="D9D9D9"/>
                          </w:tcPr>
                          <w:p w14:paraId="4922DD4B" w14:textId="77777777" w:rsidR="00E45E65" w:rsidRDefault="00881617">
                            <w:pPr>
                              <w:pStyle w:val="TableParagraph"/>
                              <w:spacing w:before="10"/>
                              <w:ind w:left="0" w:right="106"/>
                              <w:jc w:val="right"/>
                              <w:rPr>
                                <w:sz w:val="20"/>
                              </w:rPr>
                            </w:pPr>
                            <w:r>
                              <w:rPr>
                                <w:color w:val="0000FF"/>
                                <w:spacing w:val="-2"/>
                                <w:sz w:val="20"/>
                              </w:rPr>
                              <w:t>$3,762,146</w:t>
                            </w:r>
                          </w:p>
                        </w:tc>
                      </w:tr>
                      <w:tr w:rsidR="00E45E65" w14:paraId="4922DD4F" w14:textId="77777777">
                        <w:trPr>
                          <w:trHeight w:val="265"/>
                        </w:trPr>
                        <w:tc>
                          <w:tcPr>
                            <w:tcW w:w="3203" w:type="dxa"/>
                            <w:tcBorders>
                              <w:left w:val="single" w:sz="4" w:space="0" w:color="0000FF"/>
                            </w:tcBorders>
                            <w:shd w:val="clear" w:color="auto" w:fill="D9D9D9"/>
                          </w:tcPr>
                          <w:p w14:paraId="4922DD4D" w14:textId="77777777" w:rsidR="00E45E65" w:rsidRDefault="00881617">
                            <w:pPr>
                              <w:pStyle w:val="TableParagraph"/>
                              <w:spacing w:before="13"/>
                              <w:ind w:left="287"/>
                              <w:rPr>
                                <w:sz w:val="20"/>
                              </w:rPr>
                            </w:pPr>
                            <w:r>
                              <w:rPr>
                                <w:color w:val="0000FF"/>
                                <w:sz w:val="20"/>
                              </w:rPr>
                              <w:t>REEES</w:t>
                            </w:r>
                            <w:r>
                              <w:rPr>
                                <w:color w:val="0000FF"/>
                                <w:spacing w:val="8"/>
                                <w:sz w:val="20"/>
                              </w:rPr>
                              <w:t xml:space="preserve"> </w:t>
                            </w:r>
                            <w:r>
                              <w:rPr>
                                <w:color w:val="0000FF"/>
                                <w:sz w:val="20"/>
                              </w:rPr>
                              <w:t>Center</w:t>
                            </w:r>
                            <w:r>
                              <w:rPr>
                                <w:color w:val="0000FF"/>
                                <w:spacing w:val="7"/>
                                <w:sz w:val="20"/>
                              </w:rPr>
                              <w:t xml:space="preserve"> </w:t>
                            </w:r>
                            <w:r>
                              <w:rPr>
                                <w:color w:val="0000FF"/>
                                <w:spacing w:val="-2"/>
                                <w:sz w:val="20"/>
                              </w:rPr>
                              <w:t>Staff</w:t>
                            </w:r>
                          </w:p>
                        </w:tc>
                        <w:tc>
                          <w:tcPr>
                            <w:tcW w:w="1479" w:type="dxa"/>
                            <w:tcBorders>
                              <w:right w:val="single" w:sz="4" w:space="0" w:color="0000FF"/>
                            </w:tcBorders>
                            <w:shd w:val="clear" w:color="auto" w:fill="D9D9D9"/>
                          </w:tcPr>
                          <w:p w14:paraId="4922DD4E" w14:textId="77777777" w:rsidR="00E45E65" w:rsidRDefault="00881617">
                            <w:pPr>
                              <w:pStyle w:val="TableParagraph"/>
                              <w:spacing w:before="13"/>
                              <w:ind w:left="0" w:right="104"/>
                              <w:jc w:val="right"/>
                              <w:rPr>
                                <w:sz w:val="20"/>
                              </w:rPr>
                            </w:pPr>
                            <w:r>
                              <w:rPr>
                                <w:color w:val="0000FF"/>
                                <w:spacing w:val="-2"/>
                                <w:sz w:val="20"/>
                              </w:rPr>
                              <w:t>$235,074</w:t>
                            </w:r>
                          </w:p>
                        </w:tc>
                      </w:tr>
                      <w:tr w:rsidR="00E45E65" w14:paraId="4922DD52" w14:textId="77777777">
                        <w:trPr>
                          <w:trHeight w:val="261"/>
                        </w:trPr>
                        <w:tc>
                          <w:tcPr>
                            <w:tcW w:w="3203" w:type="dxa"/>
                            <w:tcBorders>
                              <w:left w:val="single" w:sz="4" w:space="0" w:color="0000FF"/>
                            </w:tcBorders>
                            <w:shd w:val="clear" w:color="auto" w:fill="D9D9D9"/>
                          </w:tcPr>
                          <w:p w14:paraId="4922DD50" w14:textId="77777777" w:rsidR="00E45E65" w:rsidRDefault="00881617">
                            <w:pPr>
                              <w:pStyle w:val="TableParagraph"/>
                              <w:spacing w:before="12" w:line="229" w:lineRule="exact"/>
                              <w:ind w:left="287"/>
                              <w:rPr>
                                <w:sz w:val="20"/>
                              </w:rPr>
                            </w:pPr>
                            <w:r>
                              <w:rPr>
                                <w:color w:val="0000FF"/>
                                <w:sz w:val="20"/>
                              </w:rPr>
                              <w:t>Library</w:t>
                            </w:r>
                            <w:r>
                              <w:rPr>
                                <w:color w:val="0000FF"/>
                                <w:spacing w:val="11"/>
                                <w:sz w:val="20"/>
                              </w:rPr>
                              <w:t xml:space="preserve"> </w:t>
                            </w:r>
                            <w:r>
                              <w:rPr>
                                <w:color w:val="0000FF"/>
                                <w:spacing w:val="-2"/>
                                <w:sz w:val="20"/>
                              </w:rPr>
                              <w:t>Staff</w:t>
                            </w:r>
                          </w:p>
                        </w:tc>
                        <w:tc>
                          <w:tcPr>
                            <w:tcW w:w="1479" w:type="dxa"/>
                            <w:tcBorders>
                              <w:right w:val="single" w:sz="4" w:space="0" w:color="0000FF"/>
                            </w:tcBorders>
                            <w:shd w:val="clear" w:color="auto" w:fill="D9D9D9"/>
                          </w:tcPr>
                          <w:p w14:paraId="4922DD51" w14:textId="77777777" w:rsidR="00E45E65" w:rsidRDefault="00881617">
                            <w:pPr>
                              <w:pStyle w:val="TableParagraph"/>
                              <w:spacing w:before="12" w:line="229" w:lineRule="exact"/>
                              <w:ind w:left="0" w:right="103"/>
                              <w:jc w:val="right"/>
                              <w:rPr>
                                <w:sz w:val="20"/>
                              </w:rPr>
                            </w:pPr>
                            <w:r>
                              <w:rPr>
                                <w:color w:val="0000FF"/>
                                <w:spacing w:val="-2"/>
                                <w:sz w:val="20"/>
                              </w:rPr>
                              <w:t>$292,439</w:t>
                            </w:r>
                          </w:p>
                        </w:tc>
                      </w:tr>
                      <w:tr w:rsidR="00E45E65" w14:paraId="4922DD55" w14:textId="77777777">
                        <w:trPr>
                          <w:trHeight w:val="261"/>
                        </w:trPr>
                        <w:tc>
                          <w:tcPr>
                            <w:tcW w:w="3203" w:type="dxa"/>
                            <w:tcBorders>
                              <w:left w:val="single" w:sz="4" w:space="0" w:color="0000FF"/>
                            </w:tcBorders>
                            <w:shd w:val="clear" w:color="auto" w:fill="D9D9D9"/>
                          </w:tcPr>
                          <w:p w14:paraId="4922DD53" w14:textId="77777777" w:rsidR="00E45E65" w:rsidRDefault="00881617">
                            <w:pPr>
                              <w:pStyle w:val="TableParagraph"/>
                              <w:spacing w:before="10"/>
                              <w:ind w:left="287"/>
                              <w:rPr>
                                <w:sz w:val="20"/>
                              </w:rPr>
                            </w:pPr>
                            <w:r>
                              <w:rPr>
                                <w:color w:val="0000FF"/>
                                <w:sz w:val="20"/>
                              </w:rPr>
                              <w:t>UCIS/Study</w:t>
                            </w:r>
                            <w:r>
                              <w:rPr>
                                <w:color w:val="0000FF"/>
                                <w:spacing w:val="11"/>
                                <w:sz w:val="20"/>
                              </w:rPr>
                              <w:t xml:space="preserve"> </w:t>
                            </w:r>
                            <w:r>
                              <w:rPr>
                                <w:color w:val="0000FF"/>
                                <w:sz w:val="20"/>
                              </w:rPr>
                              <w:t>Abroad</w:t>
                            </w:r>
                            <w:r>
                              <w:rPr>
                                <w:color w:val="0000FF"/>
                                <w:spacing w:val="11"/>
                                <w:sz w:val="20"/>
                              </w:rPr>
                              <w:t xml:space="preserve"> </w:t>
                            </w:r>
                            <w:r>
                              <w:rPr>
                                <w:color w:val="0000FF"/>
                                <w:spacing w:val="-2"/>
                                <w:sz w:val="20"/>
                              </w:rPr>
                              <w:t>Staff</w:t>
                            </w:r>
                          </w:p>
                        </w:tc>
                        <w:tc>
                          <w:tcPr>
                            <w:tcW w:w="1479" w:type="dxa"/>
                            <w:tcBorders>
                              <w:right w:val="single" w:sz="4" w:space="0" w:color="0000FF"/>
                            </w:tcBorders>
                            <w:shd w:val="clear" w:color="auto" w:fill="D9D9D9"/>
                          </w:tcPr>
                          <w:p w14:paraId="4922DD54" w14:textId="77777777" w:rsidR="00E45E65" w:rsidRDefault="00881617">
                            <w:pPr>
                              <w:pStyle w:val="TableParagraph"/>
                              <w:spacing w:before="10"/>
                              <w:ind w:left="0" w:right="104"/>
                              <w:jc w:val="right"/>
                              <w:rPr>
                                <w:sz w:val="20"/>
                              </w:rPr>
                            </w:pPr>
                            <w:r>
                              <w:rPr>
                                <w:color w:val="0000FF"/>
                                <w:spacing w:val="-2"/>
                                <w:sz w:val="20"/>
                              </w:rPr>
                              <w:t>$506,844</w:t>
                            </w:r>
                          </w:p>
                        </w:tc>
                      </w:tr>
                      <w:tr w:rsidR="00E45E65" w14:paraId="4922DD58" w14:textId="77777777">
                        <w:trPr>
                          <w:trHeight w:val="261"/>
                        </w:trPr>
                        <w:tc>
                          <w:tcPr>
                            <w:tcW w:w="3203" w:type="dxa"/>
                            <w:tcBorders>
                              <w:left w:val="single" w:sz="4" w:space="0" w:color="0000FF"/>
                            </w:tcBorders>
                            <w:shd w:val="clear" w:color="auto" w:fill="D9D9D9"/>
                          </w:tcPr>
                          <w:p w14:paraId="4922DD56" w14:textId="77777777" w:rsidR="00E45E65" w:rsidRDefault="00881617">
                            <w:pPr>
                              <w:pStyle w:val="TableParagraph"/>
                              <w:spacing w:before="12" w:line="229" w:lineRule="exact"/>
                              <w:rPr>
                                <w:b/>
                                <w:sz w:val="20"/>
                              </w:rPr>
                            </w:pPr>
                            <w:r>
                              <w:rPr>
                                <w:b/>
                                <w:color w:val="6600CC"/>
                                <w:spacing w:val="-2"/>
                                <w:sz w:val="20"/>
                              </w:rPr>
                              <w:t>Operations/Supplies:</w:t>
                            </w:r>
                          </w:p>
                        </w:tc>
                        <w:tc>
                          <w:tcPr>
                            <w:tcW w:w="1479" w:type="dxa"/>
                            <w:tcBorders>
                              <w:right w:val="single" w:sz="4" w:space="0" w:color="0000FF"/>
                            </w:tcBorders>
                            <w:shd w:val="clear" w:color="auto" w:fill="D9D9D9"/>
                          </w:tcPr>
                          <w:p w14:paraId="4922DD57" w14:textId="77777777" w:rsidR="00E45E65" w:rsidRDefault="00881617">
                            <w:pPr>
                              <w:pStyle w:val="TableParagraph"/>
                              <w:spacing w:before="12" w:line="229" w:lineRule="exact"/>
                              <w:ind w:left="0" w:right="99"/>
                              <w:jc w:val="right"/>
                              <w:rPr>
                                <w:sz w:val="20"/>
                              </w:rPr>
                            </w:pPr>
                            <w:r>
                              <w:rPr>
                                <w:color w:val="0000FF"/>
                                <w:spacing w:val="-2"/>
                                <w:sz w:val="20"/>
                              </w:rPr>
                              <w:t>$2,377</w:t>
                            </w:r>
                          </w:p>
                        </w:tc>
                      </w:tr>
                      <w:tr w:rsidR="00E45E65" w14:paraId="4922DD5B" w14:textId="77777777">
                        <w:trPr>
                          <w:trHeight w:val="262"/>
                        </w:trPr>
                        <w:tc>
                          <w:tcPr>
                            <w:tcW w:w="3203" w:type="dxa"/>
                            <w:tcBorders>
                              <w:left w:val="single" w:sz="4" w:space="0" w:color="0000FF"/>
                            </w:tcBorders>
                            <w:shd w:val="clear" w:color="auto" w:fill="D9D9D9"/>
                          </w:tcPr>
                          <w:p w14:paraId="4922DD59" w14:textId="77777777" w:rsidR="00E45E65" w:rsidRDefault="00881617">
                            <w:pPr>
                              <w:pStyle w:val="TableParagraph"/>
                              <w:spacing w:before="10"/>
                              <w:rPr>
                                <w:b/>
                                <w:sz w:val="20"/>
                              </w:rPr>
                            </w:pPr>
                            <w:r>
                              <w:rPr>
                                <w:b/>
                                <w:color w:val="6600CC"/>
                                <w:sz w:val="20"/>
                              </w:rPr>
                              <w:t>Research/Travel</w:t>
                            </w:r>
                            <w:r>
                              <w:rPr>
                                <w:b/>
                                <w:color w:val="6600CC"/>
                                <w:spacing w:val="15"/>
                                <w:sz w:val="20"/>
                              </w:rPr>
                              <w:t xml:space="preserve"> </w:t>
                            </w:r>
                            <w:r>
                              <w:rPr>
                                <w:b/>
                                <w:color w:val="6600CC"/>
                                <w:spacing w:val="-2"/>
                                <w:sz w:val="20"/>
                              </w:rPr>
                              <w:t>Grants:</w:t>
                            </w:r>
                          </w:p>
                        </w:tc>
                        <w:tc>
                          <w:tcPr>
                            <w:tcW w:w="1479" w:type="dxa"/>
                            <w:tcBorders>
                              <w:right w:val="single" w:sz="4" w:space="0" w:color="0000FF"/>
                            </w:tcBorders>
                            <w:shd w:val="clear" w:color="auto" w:fill="D9D9D9"/>
                          </w:tcPr>
                          <w:p w14:paraId="4922DD5A" w14:textId="77777777" w:rsidR="00E45E65" w:rsidRDefault="00E45E65">
                            <w:pPr>
                              <w:pStyle w:val="TableParagraph"/>
                              <w:ind w:left="0"/>
                              <w:rPr>
                                <w:sz w:val="18"/>
                              </w:rPr>
                            </w:pPr>
                          </w:p>
                        </w:tc>
                      </w:tr>
                      <w:tr w:rsidR="00E45E65" w14:paraId="4922DD5E" w14:textId="77777777">
                        <w:trPr>
                          <w:trHeight w:val="262"/>
                        </w:trPr>
                        <w:tc>
                          <w:tcPr>
                            <w:tcW w:w="3203" w:type="dxa"/>
                            <w:tcBorders>
                              <w:left w:val="single" w:sz="4" w:space="0" w:color="0000FF"/>
                            </w:tcBorders>
                            <w:shd w:val="clear" w:color="auto" w:fill="D9D9D9"/>
                          </w:tcPr>
                          <w:p w14:paraId="4922DD5C" w14:textId="77777777" w:rsidR="00E45E65" w:rsidRDefault="00881617">
                            <w:pPr>
                              <w:pStyle w:val="TableParagraph"/>
                              <w:spacing w:before="13" w:line="229" w:lineRule="exact"/>
                              <w:ind w:left="287"/>
                              <w:rPr>
                                <w:sz w:val="20"/>
                              </w:rPr>
                            </w:pPr>
                            <w:r>
                              <w:rPr>
                                <w:color w:val="0000FF"/>
                                <w:sz w:val="20"/>
                              </w:rPr>
                              <w:t>Faculty</w:t>
                            </w:r>
                            <w:r>
                              <w:rPr>
                                <w:color w:val="0000FF"/>
                                <w:spacing w:val="11"/>
                                <w:sz w:val="20"/>
                              </w:rPr>
                              <w:t xml:space="preserve"> </w:t>
                            </w:r>
                            <w:r>
                              <w:rPr>
                                <w:color w:val="0000FF"/>
                                <w:spacing w:val="-2"/>
                                <w:sz w:val="20"/>
                              </w:rPr>
                              <w:t>Awards</w:t>
                            </w:r>
                          </w:p>
                        </w:tc>
                        <w:tc>
                          <w:tcPr>
                            <w:tcW w:w="1479" w:type="dxa"/>
                            <w:tcBorders>
                              <w:right w:val="single" w:sz="4" w:space="0" w:color="0000FF"/>
                            </w:tcBorders>
                            <w:shd w:val="clear" w:color="auto" w:fill="D9D9D9"/>
                          </w:tcPr>
                          <w:p w14:paraId="4922DD5D" w14:textId="77777777" w:rsidR="00E45E65" w:rsidRDefault="00881617">
                            <w:pPr>
                              <w:pStyle w:val="TableParagraph"/>
                              <w:spacing w:before="13" w:line="229" w:lineRule="exact"/>
                              <w:ind w:left="0" w:right="100"/>
                              <w:jc w:val="right"/>
                              <w:rPr>
                                <w:sz w:val="20"/>
                              </w:rPr>
                            </w:pPr>
                            <w:r>
                              <w:rPr>
                                <w:color w:val="0000FF"/>
                                <w:spacing w:val="-2"/>
                                <w:sz w:val="20"/>
                              </w:rPr>
                              <w:t>$21,495</w:t>
                            </w:r>
                          </w:p>
                        </w:tc>
                      </w:tr>
                      <w:tr w:rsidR="00E45E65" w14:paraId="4922DD61" w14:textId="77777777">
                        <w:trPr>
                          <w:trHeight w:val="261"/>
                        </w:trPr>
                        <w:tc>
                          <w:tcPr>
                            <w:tcW w:w="3203" w:type="dxa"/>
                            <w:tcBorders>
                              <w:left w:val="single" w:sz="4" w:space="0" w:color="0000FF"/>
                            </w:tcBorders>
                            <w:shd w:val="clear" w:color="auto" w:fill="D9D9D9"/>
                          </w:tcPr>
                          <w:p w14:paraId="4922DD5F" w14:textId="77777777" w:rsidR="00E45E65" w:rsidRDefault="00881617">
                            <w:pPr>
                              <w:pStyle w:val="TableParagraph"/>
                              <w:spacing w:before="10"/>
                              <w:ind w:left="287"/>
                              <w:rPr>
                                <w:sz w:val="20"/>
                              </w:rPr>
                            </w:pPr>
                            <w:r>
                              <w:rPr>
                                <w:color w:val="0000FF"/>
                                <w:sz w:val="20"/>
                              </w:rPr>
                              <w:t>Student</w:t>
                            </w:r>
                            <w:r>
                              <w:rPr>
                                <w:color w:val="0000FF"/>
                                <w:spacing w:val="11"/>
                                <w:sz w:val="20"/>
                              </w:rPr>
                              <w:t xml:space="preserve"> </w:t>
                            </w:r>
                            <w:r>
                              <w:rPr>
                                <w:color w:val="0000FF"/>
                                <w:spacing w:val="-2"/>
                                <w:sz w:val="20"/>
                              </w:rPr>
                              <w:t>Awards</w:t>
                            </w:r>
                          </w:p>
                        </w:tc>
                        <w:tc>
                          <w:tcPr>
                            <w:tcW w:w="1479" w:type="dxa"/>
                            <w:tcBorders>
                              <w:right w:val="single" w:sz="4" w:space="0" w:color="0000FF"/>
                            </w:tcBorders>
                            <w:shd w:val="clear" w:color="auto" w:fill="D9D9D9"/>
                          </w:tcPr>
                          <w:p w14:paraId="4922DD60" w14:textId="77777777" w:rsidR="00E45E65" w:rsidRDefault="00881617">
                            <w:pPr>
                              <w:pStyle w:val="TableParagraph"/>
                              <w:spacing w:before="10"/>
                              <w:ind w:left="0" w:right="99"/>
                              <w:jc w:val="right"/>
                              <w:rPr>
                                <w:sz w:val="20"/>
                              </w:rPr>
                            </w:pPr>
                            <w:r>
                              <w:rPr>
                                <w:color w:val="0000FF"/>
                                <w:spacing w:val="-2"/>
                                <w:sz w:val="20"/>
                              </w:rPr>
                              <w:t>$6,500</w:t>
                            </w:r>
                          </w:p>
                        </w:tc>
                      </w:tr>
                      <w:tr w:rsidR="00E45E65" w14:paraId="4922DD64" w14:textId="77777777">
                        <w:trPr>
                          <w:trHeight w:val="247"/>
                        </w:trPr>
                        <w:tc>
                          <w:tcPr>
                            <w:tcW w:w="3203" w:type="dxa"/>
                            <w:tcBorders>
                              <w:left w:val="single" w:sz="4" w:space="0" w:color="0000FF"/>
                            </w:tcBorders>
                            <w:shd w:val="clear" w:color="auto" w:fill="D9D9D9"/>
                          </w:tcPr>
                          <w:p w14:paraId="4922DD62" w14:textId="77777777" w:rsidR="00E45E65" w:rsidRDefault="00881617">
                            <w:pPr>
                              <w:pStyle w:val="TableParagraph"/>
                              <w:spacing w:before="12" w:line="215" w:lineRule="exact"/>
                              <w:rPr>
                                <w:b/>
                                <w:sz w:val="20"/>
                              </w:rPr>
                            </w:pPr>
                            <w:r>
                              <w:rPr>
                                <w:b/>
                                <w:color w:val="6600CC"/>
                                <w:sz w:val="20"/>
                              </w:rPr>
                              <w:t>Library</w:t>
                            </w:r>
                            <w:r>
                              <w:rPr>
                                <w:b/>
                                <w:color w:val="6600CC"/>
                                <w:spacing w:val="10"/>
                                <w:sz w:val="20"/>
                              </w:rPr>
                              <w:t xml:space="preserve"> </w:t>
                            </w:r>
                            <w:r>
                              <w:rPr>
                                <w:b/>
                                <w:color w:val="6600CC"/>
                                <w:spacing w:val="-2"/>
                                <w:sz w:val="20"/>
                              </w:rPr>
                              <w:t>Acquisitions:</w:t>
                            </w:r>
                          </w:p>
                        </w:tc>
                        <w:tc>
                          <w:tcPr>
                            <w:tcW w:w="1479" w:type="dxa"/>
                            <w:tcBorders>
                              <w:right w:val="single" w:sz="4" w:space="0" w:color="0000FF"/>
                            </w:tcBorders>
                            <w:shd w:val="clear" w:color="auto" w:fill="D9D9D9"/>
                          </w:tcPr>
                          <w:p w14:paraId="4922DD63" w14:textId="77777777" w:rsidR="00E45E65" w:rsidRDefault="00881617">
                            <w:pPr>
                              <w:pStyle w:val="TableParagraph"/>
                              <w:spacing w:before="12" w:line="215" w:lineRule="exact"/>
                              <w:ind w:left="0" w:right="104"/>
                              <w:jc w:val="right"/>
                              <w:rPr>
                                <w:sz w:val="20"/>
                              </w:rPr>
                            </w:pPr>
                            <w:r>
                              <w:rPr>
                                <w:color w:val="0000FF"/>
                                <w:spacing w:val="-2"/>
                                <w:sz w:val="20"/>
                              </w:rPr>
                              <w:t>$409,000</w:t>
                            </w:r>
                          </w:p>
                        </w:tc>
                      </w:tr>
                      <w:tr w:rsidR="00E45E65" w14:paraId="4922DD67" w14:textId="77777777">
                        <w:trPr>
                          <w:trHeight w:val="230"/>
                        </w:trPr>
                        <w:tc>
                          <w:tcPr>
                            <w:tcW w:w="3203" w:type="dxa"/>
                            <w:tcBorders>
                              <w:left w:val="single" w:sz="4" w:space="0" w:color="0000FF"/>
                            </w:tcBorders>
                            <w:shd w:val="clear" w:color="auto" w:fill="D9D9D9"/>
                          </w:tcPr>
                          <w:p w14:paraId="4922DD65" w14:textId="77777777" w:rsidR="00E45E65" w:rsidRDefault="00881617">
                            <w:pPr>
                              <w:pStyle w:val="TableParagraph"/>
                              <w:spacing w:line="210" w:lineRule="exact"/>
                              <w:rPr>
                                <w:b/>
                                <w:sz w:val="20"/>
                              </w:rPr>
                            </w:pPr>
                            <w:r>
                              <w:rPr>
                                <w:b/>
                                <w:color w:val="6600CC"/>
                                <w:sz w:val="20"/>
                              </w:rPr>
                              <w:t>Program</w:t>
                            </w:r>
                            <w:r>
                              <w:rPr>
                                <w:b/>
                                <w:color w:val="6600CC"/>
                                <w:spacing w:val="14"/>
                                <w:sz w:val="20"/>
                              </w:rPr>
                              <w:t xml:space="preserve"> </w:t>
                            </w:r>
                            <w:r>
                              <w:rPr>
                                <w:b/>
                                <w:color w:val="6600CC"/>
                                <w:sz w:val="20"/>
                              </w:rPr>
                              <w:t>Co-</w:t>
                            </w:r>
                            <w:r>
                              <w:rPr>
                                <w:b/>
                                <w:color w:val="6600CC"/>
                                <w:spacing w:val="-2"/>
                                <w:sz w:val="20"/>
                              </w:rPr>
                              <w:t>Sponsorships:</w:t>
                            </w:r>
                          </w:p>
                        </w:tc>
                        <w:tc>
                          <w:tcPr>
                            <w:tcW w:w="1479" w:type="dxa"/>
                            <w:tcBorders>
                              <w:right w:val="single" w:sz="4" w:space="0" w:color="0000FF"/>
                            </w:tcBorders>
                            <w:shd w:val="clear" w:color="auto" w:fill="D9D9D9"/>
                          </w:tcPr>
                          <w:p w14:paraId="4922DD66" w14:textId="77777777" w:rsidR="00E45E65" w:rsidRDefault="00881617">
                            <w:pPr>
                              <w:pStyle w:val="TableParagraph"/>
                              <w:spacing w:line="210" w:lineRule="exact"/>
                              <w:ind w:left="0" w:right="101"/>
                              <w:jc w:val="right"/>
                              <w:rPr>
                                <w:sz w:val="20"/>
                              </w:rPr>
                            </w:pPr>
                            <w:r>
                              <w:rPr>
                                <w:color w:val="0000FF"/>
                                <w:spacing w:val="-2"/>
                                <w:sz w:val="20"/>
                              </w:rPr>
                              <w:t>$23,800</w:t>
                            </w:r>
                          </w:p>
                        </w:tc>
                      </w:tr>
                      <w:tr w:rsidR="00E45E65" w14:paraId="4922DD6A" w14:textId="77777777">
                        <w:trPr>
                          <w:trHeight w:val="229"/>
                        </w:trPr>
                        <w:tc>
                          <w:tcPr>
                            <w:tcW w:w="3203" w:type="dxa"/>
                            <w:tcBorders>
                              <w:left w:val="single" w:sz="4" w:space="0" w:color="0000FF"/>
                            </w:tcBorders>
                            <w:shd w:val="clear" w:color="auto" w:fill="D9D9D9"/>
                          </w:tcPr>
                          <w:p w14:paraId="4922DD68" w14:textId="77777777" w:rsidR="00E45E65" w:rsidRDefault="00881617">
                            <w:pPr>
                              <w:pStyle w:val="TableParagraph"/>
                              <w:spacing w:line="209" w:lineRule="exact"/>
                              <w:rPr>
                                <w:b/>
                                <w:sz w:val="20"/>
                              </w:rPr>
                            </w:pPr>
                            <w:r>
                              <w:rPr>
                                <w:b/>
                                <w:color w:val="6600CC"/>
                                <w:sz w:val="20"/>
                              </w:rPr>
                              <w:t>Student</w:t>
                            </w:r>
                            <w:r>
                              <w:rPr>
                                <w:b/>
                                <w:color w:val="6600CC"/>
                                <w:spacing w:val="9"/>
                                <w:sz w:val="20"/>
                              </w:rPr>
                              <w:t xml:space="preserve"> </w:t>
                            </w:r>
                            <w:r>
                              <w:rPr>
                                <w:b/>
                                <w:color w:val="6600CC"/>
                                <w:sz w:val="20"/>
                              </w:rPr>
                              <w:t>Learning</w:t>
                            </w:r>
                            <w:r>
                              <w:rPr>
                                <w:b/>
                                <w:color w:val="6600CC"/>
                                <w:spacing w:val="9"/>
                                <w:sz w:val="20"/>
                              </w:rPr>
                              <w:t xml:space="preserve"> </w:t>
                            </w:r>
                            <w:r>
                              <w:rPr>
                                <w:b/>
                                <w:color w:val="6600CC"/>
                                <w:spacing w:val="-2"/>
                                <w:sz w:val="20"/>
                              </w:rPr>
                              <w:t>Assessment:</w:t>
                            </w:r>
                          </w:p>
                        </w:tc>
                        <w:tc>
                          <w:tcPr>
                            <w:tcW w:w="1479" w:type="dxa"/>
                            <w:tcBorders>
                              <w:right w:val="single" w:sz="4" w:space="0" w:color="0000FF"/>
                            </w:tcBorders>
                            <w:shd w:val="clear" w:color="auto" w:fill="D9D9D9"/>
                          </w:tcPr>
                          <w:p w14:paraId="4922DD69" w14:textId="77777777" w:rsidR="00E45E65" w:rsidRDefault="00881617">
                            <w:pPr>
                              <w:pStyle w:val="TableParagraph"/>
                              <w:spacing w:line="209" w:lineRule="exact"/>
                              <w:ind w:left="0" w:right="99"/>
                              <w:jc w:val="right"/>
                              <w:rPr>
                                <w:sz w:val="20"/>
                              </w:rPr>
                            </w:pPr>
                            <w:r>
                              <w:rPr>
                                <w:color w:val="0000FF"/>
                                <w:spacing w:val="-2"/>
                                <w:sz w:val="20"/>
                              </w:rPr>
                              <w:t>$6,149</w:t>
                            </w:r>
                          </w:p>
                        </w:tc>
                      </w:tr>
                      <w:tr w:rsidR="00E45E65" w14:paraId="4922DD6D" w14:textId="77777777">
                        <w:trPr>
                          <w:trHeight w:val="229"/>
                        </w:trPr>
                        <w:tc>
                          <w:tcPr>
                            <w:tcW w:w="3203" w:type="dxa"/>
                            <w:tcBorders>
                              <w:left w:val="single" w:sz="4" w:space="0" w:color="0000FF"/>
                            </w:tcBorders>
                            <w:shd w:val="clear" w:color="auto" w:fill="D9D9D9"/>
                          </w:tcPr>
                          <w:p w14:paraId="4922DD6B" w14:textId="77777777" w:rsidR="00E45E65" w:rsidRDefault="00881617">
                            <w:pPr>
                              <w:pStyle w:val="TableParagraph"/>
                              <w:spacing w:line="209" w:lineRule="exact"/>
                              <w:rPr>
                                <w:b/>
                                <w:sz w:val="20"/>
                              </w:rPr>
                            </w:pPr>
                            <w:r>
                              <w:rPr>
                                <w:b/>
                                <w:color w:val="6600CC"/>
                                <w:sz w:val="20"/>
                              </w:rPr>
                              <w:t>Student</w:t>
                            </w:r>
                            <w:r>
                              <w:rPr>
                                <w:b/>
                                <w:color w:val="6600CC"/>
                                <w:spacing w:val="8"/>
                                <w:sz w:val="20"/>
                              </w:rPr>
                              <w:t xml:space="preserve"> </w:t>
                            </w:r>
                            <w:r>
                              <w:rPr>
                                <w:b/>
                                <w:color w:val="6600CC"/>
                                <w:spacing w:val="-2"/>
                                <w:sz w:val="20"/>
                              </w:rPr>
                              <w:t>Support:</w:t>
                            </w:r>
                          </w:p>
                        </w:tc>
                        <w:tc>
                          <w:tcPr>
                            <w:tcW w:w="1479" w:type="dxa"/>
                            <w:tcBorders>
                              <w:right w:val="single" w:sz="4" w:space="0" w:color="0000FF"/>
                            </w:tcBorders>
                            <w:shd w:val="clear" w:color="auto" w:fill="D9D9D9"/>
                          </w:tcPr>
                          <w:p w14:paraId="4922DD6C" w14:textId="77777777" w:rsidR="00E45E65" w:rsidRDefault="00E45E65">
                            <w:pPr>
                              <w:pStyle w:val="TableParagraph"/>
                              <w:ind w:left="0"/>
                              <w:rPr>
                                <w:sz w:val="16"/>
                              </w:rPr>
                            </w:pPr>
                          </w:p>
                        </w:tc>
                      </w:tr>
                      <w:tr w:rsidR="00E45E65" w14:paraId="4922DD72" w14:textId="77777777">
                        <w:trPr>
                          <w:trHeight w:val="513"/>
                        </w:trPr>
                        <w:tc>
                          <w:tcPr>
                            <w:tcW w:w="3203" w:type="dxa"/>
                            <w:tcBorders>
                              <w:left w:val="single" w:sz="4" w:space="0" w:color="0000FF"/>
                            </w:tcBorders>
                            <w:shd w:val="clear" w:color="auto" w:fill="D9D9D9"/>
                          </w:tcPr>
                          <w:p w14:paraId="4922DD6E" w14:textId="77777777" w:rsidR="00E45E65" w:rsidRDefault="00881617">
                            <w:pPr>
                              <w:pStyle w:val="TableParagraph"/>
                              <w:spacing w:line="226" w:lineRule="exact"/>
                              <w:ind w:left="287"/>
                              <w:rPr>
                                <w:sz w:val="20"/>
                              </w:rPr>
                            </w:pPr>
                            <w:r>
                              <w:rPr>
                                <w:color w:val="0000FF"/>
                                <w:sz w:val="20"/>
                              </w:rPr>
                              <w:t>Tuition</w:t>
                            </w:r>
                            <w:r>
                              <w:rPr>
                                <w:color w:val="0000FF"/>
                                <w:spacing w:val="13"/>
                                <w:sz w:val="20"/>
                              </w:rPr>
                              <w:t xml:space="preserve"> </w:t>
                            </w:r>
                            <w:r>
                              <w:rPr>
                                <w:color w:val="0000FF"/>
                                <w:spacing w:val="-2"/>
                                <w:sz w:val="20"/>
                              </w:rPr>
                              <w:t>Remission</w:t>
                            </w:r>
                          </w:p>
                          <w:p w14:paraId="4922DD6F" w14:textId="77777777" w:rsidR="00E45E65" w:rsidRDefault="00881617">
                            <w:pPr>
                              <w:pStyle w:val="TableParagraph"/>
                              <w:ind w:left="287"/>
                              <w:rPr>
                                <w:sz w:val="20"/>
                              </w:rPr>
                            </w:pPr>
                            <w:r>
                              <w:rPr>
                                <w:color w:val="0000FF"/>
                                <w:sz w:val="20"/>
                              </w:rPr>
                              <w:t>Graduate</w:t>
                            </w:r>
                            <w:r>
                              <w:rPr>
                                <w:color w:val="0000FF"/>
                                <w:spacing w:val="9"/>
                                <w:sz w:val="20"/>
                              </w:rPr>
                              <w:t xml:space="preserve"> </w:t>
                            </w:r>
                            <w:r>
                              <w:rPr>
                                <w:color w:val="0000FF"/>
                                <w:sz w:val="20"/>
                              </w:rPr>
                              <w:t>FLAS</w:t>
                            </w:r>
                            <w:r>
                              <w:rPr>
                                <w:color w:val="0000FF"/>
                                <w:spacing w:val="9"/>
                                <w:sz w:val="20"/>
                              </w:rPr>
                              <w:t xml:space="preserve"> </w:t>
                            </w:r>
                            <w:r>
                              <w:rPr>
                                <w:color w:val="0000FF"/>
                                <w:spacing w:val="-2"/>
                                <w:sz w:val="20"/>
                              </w:rPr>
                              <w:t>Supplements</w:t>
                            </w:r>
                          </w:p>
                        </w:tc>
                        <w:tc>
                          <w:tcPr>
                            <w:tcW w:w="1479" w:type="dxa"/>
                            <w:tcBorders>
                              <w:right w:val="single" w:sz="4" w:space="0" w:color="0000FF"/>
                            </w:tcBorders>
                            <w:shd w:val="clear" w:color="auto" w:fill="D9D9D9"/>
                          </w:tcPr>
                          <w:p w14:paraId="4922DD70" w14:textId="77777777" w:rsidR="00E45E65" w:rsidRDefault="00881617">
                            <w:pPr>
                              <w:pStyle w:val="TableParagraph"/>
                              <w:spacing w:line="226" w:lineRule="exact"/>
                              <w:ind w:left="605"/>
                              <w:rPr>
                                <w:sz w:val="20"/>
                              </w:rPr>
                            </w:pPr>
                            <w:r>
                              <w:rPr>
                                <w:color w:val="0000FF"/>
                                <w:spacing w:val="-2"/>
                                <w:sz w:val="20"/>
                              </w:rPr>
                              <w:t>$441,971</w:t>
                            </w:r>
                          </w:p>
                          <w:p w14:paraId="4922DD71" w14:textId="77777777" w:rsidR="00E45E65" w:rsidRDefault="00881617">
                            <w:pPr>
                              <w:pStyle w:val="TableParagraph"/>
                              <w:ind w:left="605"/>
                              <w:rPr>
                                <w:sz w:val="20"/>
                              </w:rPr>
                            </w:pPr>
                            <w:r>
                              <w:rPr>
                                <w:color w:val="0000FF"/>
                                <w:spacing w:val="-2"/>
                                <w:sz w:val="20"/>
                              </w:rPr>
                              <w:t>$146,170</w:t>
                            </w:r>
                          </w:p>
                        </w:tc>
                      </w:tr>
                      <w:tr w:rsidR="00E45E65" w14:paraId="4922DD75" w14:textId="77777777">
                        <w:trPr>
                          <w:trHeight w:val="258"/>
                        </w:trPr>
                        <w:tc>
                          <w:tcPr>
                            <w:tcW w:w="3203" w:type="dxa"/>
                            <w:tcBorders>
                              <w:left w:val="single" w:sz="4" w:space="0" w:color="0000FF"/>
                              <w:bottom w:val="single" w:sz="4" w:space="0" w:color="0000FF"/>
                            </w:tcBorders>
                            <w:shd w:val="clear" w:color="auto" w:fill="FFFF00"/>
                          </w:tcPr>
                          <w:p w14:paraId="4922DD73" w14:textId="77777777" w:rsidR="00E45E65" w:rsidRDefault="00881617">
                            <w:pPr>
                              <w:pStyle w:val="TableParagraph"/>
                              <w:rPr>
                                <w:b/>
                                <w:sz w:val="20"/>
                              </w:rPr>
                            </w:pPr>
                            <w:r>
                              <w:rPr>
                                <w:b/>
                                <w:spacing w:val="-2"/>
                                <w:sz w:val="20"/>
                              </w:rPr>
                              <w:t>TOTAL:</w:t>
                            </w:r>
                          </w:p>
                        </w:tc>
                        <w:tc>
                          <w:tcPr>
                            <w:tcW w:w="1479" w:type="dxa"/>
                            <w:tcBorders>
                              <w:bottom w:val="single" w:sz="4" w:space="0" w:color="0000FF"/>
                              <w:right w:val="single" w:sz="4" w:space="0" w:color="0000FF"/>
                            </w:tcBorders>
                            <w:shd w:val="clear" w:color="auto" w:fill="FFFF00"/>
                          </w:tcPr>
                          <w:p w14:paraId="4922DD74" w14:textId="77777777" w:rsidR="00E45E65" w:rsidRDefault="00881617">
                            <w:pPr>
                              <w:pStyle w:val="TableParagraph"/>
                              <w:ind w:left="0" w:right="106"/>
                              <w:jc w:val="right"/>
                              <w:rPr>
                                <w:b/>
                                <w:sz w:val="20"/>
                              </w:rPr>
                            </w:pPr>
                            <w:r>
                              <w:rPr>
                                <w:b/>
                                <w:spacing w:val="-2"/>
                                <w:sz w:val="20"/>
                              </w:rPr>
                              <w:t>$6,765,922</w:t>
                            </w:r>
                          </w:p>
                        </w:tc>
                      </w:tr>
                    </w:tbl>
                    <w:p w14:paraId="4922DD76" w14:textId="77777777" w:rsidR="00E45E65" w:rsidRDefault="00E45E65">
                      <w:pPr>
                        <w:pStyle w:val="BodyText"/>
                        <w:jc w:val="left"/>
                      </w:pPr>
                    </w:p>
                  </w:txbxContent>
                </v:textbox>
                <w10:wrap anchorx="page"/>
              </v:shape>
            </w:pict>
          </mc:Fallback>
        </mc:AlternateContent>
      </w:r>
      <w:r>
        <w:t xml:space="preserve">UCIS Director Ariel Armony serves as Vice Provost for Global Affairs, demonstrating Pitt’s </w:t>
      </w:r>
      <w:r>
        <w:rPr>
          <w:b/>
        </w:rPr>
        <w:t>strong institutional commitment to international studies</w:t>
      </w:r>
      <w:r>
        <w:t>. Through UCIS’s efforts in implementing</w:t>
      </w:r>
      <w:r>
        <w:rPr>
          <w:spacing w:val="-5"/>
        </w:rPr>
        <w:t xml:space="preserve"> </w:t>
      </w:r>
      <w:r>
        <w:t>the</w:t>
      </w:r>
      <w:r>
        <w:rPr>
          <w:spacing w:val="-6"/>
        </w:rPr>
        <w:t xml:space="preserve"> </w:t>
      </w:r>
      <w:r>
        <w:t>Global</w:t>
      </w:r>
      <w:r>
        <w:rPr>
          <w:spacing w:val="-2"/>
        </w:rPr>
        <w:t xml:space="preserve"> </w:t>
      </w:r>
      <w:r>
        <w:t>Plan</w:t>
      </w:r>
      <w:r>
        <w:rPr>
          <w:spacing w:val="-5"/>
        </w:rPr>
        <w:t xml:space="preserve"> </w:t>
      </w:r>
      <w:r>
        <w:t>for</w:t>
      </w:r>
      <w:r>
        <w:rPr>
          <w:spacing w:val="-6"/>
        </w:rPr>
        <w:t xml:space="preserve"> </w:t>
      </w:r>
      <w:r>
        <w:t>Pitt,</w:t>
      </w:r>
      <w:r>
        <w:rPr>
          <w:spacing w:val="-5"/>
        </w:rPr>
        <w:t xml:space="preserve"> </w:t>
      </w:r>
      <w:r>
        <w:t>the</w:t>
      </w:r>
      <w:r>
        <w:rPr>
          <w:spacing w:val="-6"/>
        </w:rPr>
        <w:t xml:space="preserve"> </w:t>
      </w:r>
      <w:r>
        <w:t>University</w:t>
      </w:r>
      <w:r>
        <w:rPr>
          <w:spacing w:val="-5"/>
        </w:rPr>
        <w:t xml:space="preserve"> </w:t>
      </w:r>
      <w:r>
        <w:t>was</w:t>
      </w:r>
      <w:r>
        <w:rPr>
          <w:spacing w:val="-5"/>
        </w:rPr>
        <w:t xml:space="preserve"> </w:t>
      </w:r>
      <w:r>
        <w:t>selected</w:t>
      </w:r>
      <w:r>
        <w:rPr>
          <w:spacing w:val="-5"/>
        </w:rPr>
        <w:t xml:space="preserve"> </w:t>
      </w:r>
      <w:r>
        <w:t>by</w:t>
      </w:r>
      <w:r>
        <w:rPr>
          <w:spacing w:val="-3"/>
        </w:rPr>
        <w:t xml:space="preserve"> </w:t>
      </w:r>
      <w:r>
        <w:t>NAFSA,</w:t>
      </w:r>
      <w:r>
        <w:rPr>
          <w:spacing w:val="-5"/>
        </w:rPr>
        <w:t xml:space="preserve"> </w:t>
      </w:r>
      <w:r>
        <w:t>the</w:t>
      </w:r>
      <w:r>
        <w:rPr>
          <w:spacing w:val="-6"/>
        </w:rPr>
        <w:t xml:space="preserve"> </w:t>
      </w:r>
      <w:r>
        <w:t>Association</w:t>
      </w:r>
      <w:r>
        <w:rPr>
          <w:spacing w:val="-5"/>
        </w:rPr>
        <w:t xml:space="preserve"> </w:t>
      </w:r>
      <w:r>
        <w:t>of International</w:t>
      </w:r>
      <w:r>
        <w:rPr>
          <w:spacing w:val="-4"/>
        </w:rPr>
        <w:t xml:space="preserve"> </w:t>
      </w:r>
      <w:r>
        <w:t>Educators,</w:t>
      </w:r>
      <w:r>
        <w:rPr>
          <w:spacing w:val="-4"/>
        </w:rPr>
        <w:t xml:space="preserve"> </w:t>
      </w:r>
      <w:r>
        <w:t>as</w:t>
      </w:r>
      <w:r>
        <w:rPr>
          <w:spacing w:val="-4"/>
        </w:rPr>
        <w:t xml:space="preserve"> </w:t>
      </w:r>
      <w:r>
        <w:t>a</w:t>
      </w:r>
      <w:r>
        <w:rPr>
          <w:spacing w:val="-5"/>
        </w:rPr>
        <w:t xml:space="preserve"> </w:t>
      </w:r>
      <w:r>
        <w:t>2017</w:t>
      </w:r>
      <w:r>
        <w:rPr>
          <w:spacing w:val="-4"/>
        </w:rPr>
        <w:t xml:space="preserve"> </w:t>
      </w:r>
      <w:r>
        <w:t>recipient</w:t>
      </w:r>
      <w:r>
        <w:rPr>
          <w:spacing w:val="-4"/>
        </w:rPr>
        <w:t xml:space="preserve"> </w:t>
      </w:r>
      <w:r>
        <w:t>of</w:t>
      </w:r>
      <w:r>
        <w:rPr>
          <w:spacing w:val="-5"/>
        </w:rPr>
        <w:t xml:space="preserve"> </w:t>
      </w:r>
      <w:r>
        <w:t>the</w:t>
      </w:r>
      <w:r>
        <w:rPr>
          <w:spacing w:val="-5"/>
        </w:rPr>
        <w:t xml:space="preserve"> </w:t>
      </w:r>
      <w:r>
        <w:t>Senator</w:t>
      </w:r>
      <w:r>
        <w:rPr>
          <w:spacing w:val="-5"/>
        </w:rPr>
        <w:t xml:space="preserve"> </w:t>
      </w:r>
      <w:r>
        <w:t>Paul</w:t>
      </w:r>
      <w:r>
        <w:rPr>
          <w:spacing w:val="-4"/>
        </w:rPr>
        <w:t xml:space="preserve"> </w:t>
      </w:r>
      <w:r>
        <w:t>Simon</w:t>
      </w:r>
      <w:r>
        <w:rPr>
          <w:spacing w:val="-4"/>
        </w:rPr>
        <w:t xml:space="preserve"> </w:t>
      </w:r>
      <w:r>
        <w:t>Award</w:t>
      </w:r>
      <w:r>
        <w:rPr>
          <w:spacing w:val="-4"/>
        </w:rPr>
        <w:t xml:space="preserve"> </w:t>
      </w:r>
      <w:r>
        <w:t>for</w:t>
      </w:r>
      <w:r>
        <w:rPr>
          <w:spacing w:val="-5"/>
        </w:rPr>
        <w:t xml:space="preserve"> </w:t>
      </w:r>
      <w:r>
        <w:t>Comprehensive Internationalization, and by the Association of Public and Land-Grant Universities as a 2020 recipient of the Gold Level Award for Global</w:t>
      </w:r>
    </w:p>
    <w:p w14:paraId="4922DBA5" w14:textId="77777777" w:rsidR="00E45E65" w:rsidRDefault="00881617">
      <w:pPr>
        <w:pStyle w:val="BodyText"/>
        <w:spacing w:line="480" w:lineRule="auto"/>
        <w:ind w:left="119" w:right="4986"/>
      </w:pPr>
      <w:r>
        <w:t>Engageme</w:t>
      </w:r>
      <w:r>
        <w:t>nt. Pitt’s annual investments during this Title VI grant cycle include $125,000 for global partnerships; $61,600 for the Global Hub, a University-wide student resource, advising, and engagement center; and $1.475 million for Global Plan academic initiative</w:t>
      </w:r>
      <w:r>
        <w:t>s, such</w:t>
      </w:r>
      <w:r>
        <w:rPr>
          <w:spacing w:val="-15"/>
        </w:rPr>
        <w:t xml:space="preserve"> </w:t>
      </w:r>
      <w:r>
        <w:t>as</w:t>
      </w:r>
      <w:r>
        <w:rPr>
          <w:spacing w:val="-15"/>
        </w:rPr>
        <w:t xml:space="preserve"> </w:t>
      </w:r>
      <w:r>
        <w:t>UCIS</w:t>
      </w:r>
      <w:r>
        <w:rPr>
          <w:spacing w:val="-15"/>
        </w:rPr>
        <w:t xml:space="preserve"> </w:t>
      </w:r>
      <w:r>
        <w:t>faculty</w:t>
      </w:r>
      <w:r>
        <w:rPr>
          <w:spacing w:val="-15"/>
        </w:rPr>
        <w:t xml:space="preserve"> </w:t>
      </w:r>
      <w:r>
        <w:t>and</w:t>
      </w:r>
      <w:r>
        <w:rPr>
          <w:spacing w:val="-15"/>
        </w:rPr>
        <w:t xml:space="preserve"> </w:t>
      </w:r>
      <w:r>
        <w:t>visiting</w:t>
      </w:r>
      <w:r>
        <w:rPr>
          <w:spacing w:val="-15"/>
        </w:rPr>
        <w:t xml:space="preserve"> </w:t>
      </w:r>
      <w:r>
        <w:t>scholars.</w:t>
      </w:r>
      <w:r>
        <w:rPr>
          <w:spacing w:val="-15"/>
        </w:rPr>
        <w:t xml:space="preserve"> </w:t>
      </w:r>
      <w:r>
        <w:t>The Dietrich</w:t>
      </w:r>
      <w:r>
        <w:rPr>
          <w:spacing w:val="41"/>
        </w:rPr>
        <w:t xml:space="preserve"> </w:t>
      </w:r>
      <w:r>
        <w:t>School</w:t>
      </w:r>
      <w:r>
        <w:rPr>
          <w:spacing w:val="41"/>
        </w:rPr>
        <w:t xml:space="preserve"> </w:t>
      </w:r>
      <w:r>
        <w:t>of</w:t>
      </w:r>
      <w:r>
        <w:rPr>
          <w:spacing w:val="42"/>
        </w:rPr>
        <w:t xml:space="preserve"> </w:t>
      </w:r>
      <w:r>
        <w:t>Arts</w:t>
      </w:r>
      <w:r>
        <w:rPr>
          <w:spacing w:val="43"/>
        </w:rPr>
        <w:t xml:space="preserve"> </w:t>
      </w:r>
      <w:r>
        <w:t>&amp;</w:t>
      </w:r>
      <w:r>
        <w:rPr>
          <w:spacing w:val="41"/>
        </w:rPr>
        <w:t xml:space="preserve"> </w:t>
      </w:r>
      <w:r>
        <w:t>Sciences</w:t>
      </w:r>
      <w:r>
        <w:rPr>
          <w:spacing w:val="44"/>
        </w:rPr>
        <w:t xml:space="preserve"> </w:t>
      </w:r>
      <w:r>
        <w:rPr>
          <w:spacing w:val="-2"/>
        </w:rPr>
        <w:t>(DSAS)</w:t>
      </w:r>
    </w:p>
    <w:p w14:paraId="4922DBA6" w14:textId="77777777" w:rsidR="00E45E65" w:rsidRDefault="00881617">
      <w:pPr>
        <w:pStyle w:val="BodyText"/>
        <w:ind w:left="120"/>
      </w:pPr>
      <w:r>
        <w:t>committed</w:t>
      </w:r>
      <w:r>
        <w:rPr>
          <w:spacing w:val="-2"/>
        </w:rPr>
        <w:t xml:space="preserve"> </w:t>
      </w:r>
      <w:r>
        <w:t>nearly</w:t>
      </w:r>
      <w:r>
        <w:rPr>
          <w:spacing w:val="-1"/>
        </w:rPr>
        <w:t xml:space="preserve"> </w:t>
      </w:r>
      <w:r>
        <w:t>$1.7</w:t>
      </w:r>
      <w:r>
        <w:rPr>
          <w:spacing w:val="-2"/>
        </w:rPr>
        <w:t xml:space="preserve"> </w:t>
      </w:r>
      <w:r>
        <w:t>million</w:t>
      </w:r>
      <w:r>
        <w:rPr>
          <w:spacing w:val="-2"/>
        </w:rPr>
        <w:t xml:space="preserve"> </w:t>
      </w:r>
      <w:r>
        <w:t>for</w:t>
      </w:r>
      <w:r>
        <w:rPr>
          <w:spacing w:val="-2"/>
        </w:rPr>
        <w:t xml:space="preserve"> </w:t>
      </w:r>
      <w:r>
        <w:t>UCIS</w:t>
      </w:r>
      <w:r>
        <w:rPr>
          <w:spacing w:val="-1"/>
        </w:rPr>
        <w:t xml:space="preserve"> </w:t>
      </w:r>
      <w:r>
        <w:t>centers’</w:t>
      </w:r>
      <w:r>
        <w:rPr>
          <w:spacing w:val="-3"/>
        </w:rPr>
        <w:t xml:space="preserve"> </w:t>
      </w:r>
      <w:r>
        <w:t>conferences,</w:t>
      </w:r>
      <w:r>
        <w:rPr>
          <w:spacing w:val="-1"/>
        </w:rPr>
        <w:t xml:space="preserve"> </w:t>
      </w:r>
      <w:r>
        <w:t>faculty,</w:t>
      </w:r>
      <w:r>
        <w:rPr>
          <w:spacing w:val="-2"/>
        </w:rPr>
        <w:t xml:space="preserve"> </w:t>
      </w:r>
      <w:r>
        <w:t>and</w:t>
      </w:r>
      <w:r>
        <w:rPr>
          <w:spacing w:val="-1"/>
        </w:rPr>
        <w:t xml:space="preserve"> </w:t>
      </w:r>
      <w:r>
        <w:t>students</w:t>
      </w:r>
      <w:r>
        <w:rPr>
          <w:spacing w:val="-2"/>
        </w:rPr>
        <w:t xml:space="preserve"> </w:t>
      </w:r>
      <w:r>
        <w:t>in</w:t>
      </w:r>
      <w:r>
        <w:rPr>
          <w:spacing w:val="-1"/>
        </w:rPr>
        <w:t xml:space="preserve"> </w:t>
      </w:r>
      <w:r>
        <w:t>2018-</w:t>
      </w:r>
      <w:r>
        <w:rPr>
          <w:spacing w:val="-5"/>
        </w:rPr>
        <w:t>22.</w:t>
      </w:r>
    </w:p>
    <w:p w14:paraId="4922DBA7" w14:textId="77777777" w:rsidR="00E45E65" w:rsidRDefault="00E45E65">
      <w:pPr>
        <w:pStyle w:val="BodyText"/>
        <w:jc w:val="left"/>
      </w:pPr>
    </w:p>
    <w:p w14:paraId="4922DBA8" w14:textId="77777777" w:rsidR="00E45E65" w:rsidRDefault="00881617">
      <w:pPr>
        <w:spacing w:before="1"/>
        <w:ind w:left="840"/>
        <w:rPr>
          <w:b/>
          <w:sz w:val="24"/>
        </w:rPr>
      </w:pPr>
      <w:r>
        <w:rPr>
          <w:b/>
          <w:sz w:val="24"/>
          <w:u w:val="single"/>
        </w:rPr>
        <w:t>Teaching</w:t>
      </w:r>
      <w:r>
        <w:rPr>
          <w:b/>
          <w:spacing w:val="39"/>
          <w:sz w:val="24"/>
          <w:u w:val="single"/>
        </w:rPr>
        <w:t xml:space="preserve"> </w:t>
      </w:r>
      <w:r>
        <w:rPr>
          <w:b/>
          <w:sz w:val="24"/>
          <w:u w:val="single"/>
        </w:rPr>
        <w:t>Staff.</w:t>
      </w:r>
      <w:r>
        <w:rPr>
          <w:b/>
          <w:spacing w:val="43"/>
          <w:sz w:val="24"/>
        </w:rPr>
        <w:t xml:space="preserve"> </w:t>
      </w:r>
      <w:r>
        <w:rPr>
          <w:sz w:val="24"/>
        </w:rPr>
        <w:t>In</w:t>
      </w:r>
      <w:r>
        <w:rPr>
          <w:spacing w:val="41"/>
          <w:sz w:val="24"/>
        </w:rPr>
        <w:t xml:space="preserve"> </w:t>
      </w:r>
      <w:r>
        <w:rPr>
          <w:sz w:val="24"/>
        </w:rPr>
        <w:t>the</w:t>
      </w:r>
      <w:r>
        <w:rPr>
          <w:spacing w:val="42"/>
          <w:sz w:val="24"/>
        </w:rPr>
        <w:t xml:space="preserve"> </w:t>
      </w:r>
      <w:r>
        <w:rPr>
          <w:sz w:val="24"/>
        </w:rPr>
        <w:t>current</w:t>
      </w:r>
      <w:r>
        <w:rPr>
          <w:spacing w:val="44"/>
          <w:sz w:val="24"/>
        </w:rPr>
        <w:t xml:space="preserve"> </w:t>
      </w:r>
      <w:r>
        <w:rPr>
          <w:sz w:val="24"/>
        </w:rPr>
        <w:t>NRC</w:t>
      </w:r>
      <w:r>
        <w:rPr>
          <w:spacing w:val="41"/>
          <w:sz w:val="24"/>
        </w:rPr>
        <w:t xml:space="preserve"> </w:t>
      </w:r>
      <w:r>
        <w:rPr>
          <w:sz w:val="24"/>
        </w:rPr>
        <w:t>cycle,</w:t>
      </w:r>
      <w:r>
        <w:rPr>
          <w:spacing w:val="41"/>
          <w:sz w:val="24"/>
        </w:rPr>
        <w:t xml:space="preserve"> </w:t>
      </w:r>
      <w:r>
        <w:rPr>
          <w:sz w:val="24"/>
        </w:rPr>
        <w:t>Pitt</w:t>
      </w:r>
      <w:r>
        <w:rPr>
          <w:spacing w:val="41"/>
          <w:sz w:val="24"/>
        </w:rPr>
        <w:t xml:space="preserve"> </w:t>
      </w:r>
      <w:r>
        <w:rPr>
          <w:sz w:val="24"/>
        </w:rPr>
        <w:t>has</w:t>
      </w:r>
      <w:r>
        <w:rPr>
          <w:spacing w:val="41"/>
          <w:sz w:val="24"/>
        </w:rPr>
        <w:t xml:space="preserve"> </w:t>
      </w:r>
      <w:r>
        <w:rPr>
          <w:sz w:val="24"/>
        </w:rPr>
        <w:t>hired</w:t>
      </w:r>
      <w:r>
        <w:rPr>
          <w:spacing w:val="42"/>
          <w:sz w:val="24"/>
        </w:rPr>
        <w:t xml:space="preserve"> </w:t>
      </w:r>
      <w:r>
        <w:rPr>
          <w:b/>
          <w:sz w:val="24"/>
        </w:rPr>
        <w:t>six</w:t>
      </w:r>
      <w:r>
        <w:rPr>
          <w:b/>
          <w:spacing w:val="41"/>
          <w:sz w:val="24"/>
        </w:rPr>
        <w:t xml:space="preserve"> </w:t>
      </w:r>
      <w:r>
        <w:rPr>
          <w:b/>
          <w:sz w:val="24"/>
        </w:rPr>
        <w:t>tenure-stream</w:t>
      </w:r>
      <w:r>
        <w:rPr>
          <w:b/>
          <w:spacing w:val="42"/>
          <w:sz w:val="24"/>
        </w:rPr>
        <w:t xml:space="preserve"> </w:t>
      </w:r>
      <w:r>
        <w:rPr>
          <w:b/>
          <w:spacing w:val="-2"/>
          <w:sz w:val="24"/>
        </w:rPr>
        <w:t>REEES</w:t>
      </w:r>
    </w:p>
    <w:p w14:paraId="4922DBA9" w14:textId="77777777" w:rsidR="00E45E65" w:rsidRDefault="00E45E65">
      <w:pPr>
        <w:pStyle w:val="BodyText"/>
        <w:spacing w:before="2"/>
        <w:jc w:val="left"/>
        <w:rPr>
          <w:b/>
          <w:sz w:val="16"/>
        </w:rPr>
      </w:pPr>
    </w:p>
    <w:p w14:paraId="4922DBAA" w14:textId="77777777" w:rsidR="00E45E65" w:rsidRDefault="00881617">
      <w:pPr>
        <w:spacing w:before="90" w:line="480" w:lineRule="auto"/>
        <w:ind w:left="120" w:right="117"/>
        <w:jc w:val="both"/>
        <w:rPr>
          <w:sz w:val="24"/>
        </w:rPr>
      </w:pPr>
      <w:r>
        <w:rPr>
          <w:b/>
          <w:sz w:val="24"/>
        </w:rPr>
        <w:t>affiliated</w:t>
      </w:r>
      <w:r>
        <w:rPr>
          <w:b/>
          <w:spacing w:val="-12"/>
          <w:sz w:val="24"/>
        </w:rPr>
        <w:t xml:space="preserve"> </w:t>
      </w:r>
      <w:r>
        <w:rPr>
          <w:b/>
          <w:sz w:val="24"/>
        </w:rPr>
        <w:t>faculty</w:t>
      </w:r>
      <w:r>
        <w:rPr>
          <w:b/>
          <w:spacing w:val="-13"/>
          <w:sz w:val="24"/>
        </w:rPr>
        <w:t xml:space="preserve"> </w:t>
      </w:r>
      <w:r>
        <w:rPr>
          <w:b/>
          <w:sz w:val="24"/>
        </w:rPr>
        <w:t>members</w:t>
      </w:r>
      <w:r>
        <w:rPr>
          <w:b/>
          <w:spacing w:val="-13"/>
          <w:sz w:val="24"/>
        </w:rPr>
        <w:t xml:space="preserve"> </w:t>
      </w:r>
      <w:r>
        <w:rPr>
          <w:sz w:val="24"/>
        </w:rPr>
        <w:t>in</w:t>
      </w:r>
      <w:r>
        <w:rPr>
          <w:spacing w:val="-13"/>
          <w:sz w:val="24"/>
        </w:rPr>
        <w:t xml:space="preserve"> </w:t>
      </w:r>
      <w:r>
        <w:rPr>
          <w:sz w:val="24"/>
        </w:rPr>
        <w:t>History</w:t>
      </w:r>
      <w:r>
        <w:rPr>
          <w:spacing w:val="-13"/>
          <w:sz w:val="24"/>
        </w:rPr>
        <w:t xml:space="preserve"> </w:t>
      </w:r>
      <w:r>
        <w:rPr>
          <w:sz w:val="24"/>
        </w:rPr>
        <w:t>of</w:t>
      </w:r>
      <w:r>
        <w:rPr>
          <w:spacing w:val="-14"/>
          <w:sz w:val="24"/>
        </w:rPr>
        <w:t xml:space="preserve"> </w:t>
      </w:r>
      <w:r>
        <w:rPr>
          <w:sz w:val="24"/>
        </w:rPr>
        <w:t>Art</w:t>
      </w:r>
      <w:r>
        <w:rPr>
          <w:spacing w:val="-13"/>
          <w:sz w:val="24"/>
        </w:rPr>
        <w:t xml:space="preserve"> </w:t>
      </w:r>
      <w:r>
        <w:rPr>
          <w:sz w:val="24"/>
        </w:rPr>
        <w:t>&amp;</w:t>
      </w:r>
      <w:r>
        <w:rPr>
          <w:spacing w:val="-10"/>
          <w:sz w:val="24"/>
        </w:rPr>
        <w:t xml:space="preserve"> </w:t>
      </w:r>
      <w:r>
        <w:rPr>
          <w:sz w:val="24"/>
        </w:rPr>
        <w:t>Architecture,</w:t>
      </w:r>
      <w:r>
        <w:rPr>
          <w:spacing w:val="-13"/>
          <w:sz w:val="24"/>
        </w:rPr>
        <w:t xml:space="preserve"> </w:t>
      </w:r>
      <w:r>
        <w:rPr>
          <w:sz w:val="24"/>
        </w:rPr>
        <w:t>History,</w:t>
      </w:r>
      <w:r>
        <w:rPr>
          <w:spacing w:val="-13"/>
          <w:sz w:val="24"/>
        </w:rPr>
        <w:t xml:space="preserve"> </w:t>
      </w:r>
      <w:r>
        <w:rPr>
          <w:sz w:val="24"/>
        </w:rPr>
        <w:t>Law,</w:t>
      </w:r>
      <w:r>
        <w:rPr>
          <w:spacing w:val="-11"/>
          <w:sz w:val="24"/>
        </w:rPr>
        <w:t xml:space="preserve"> </w:t>
      </w:r>
      <w:r>
        <w:rPr>
          <w:sz w:val="24"/>
        </w:rPr>
        <w:t>and</w:t>
      </w:r>
      <w:r>
        <w:rPr>
          <w:spacing w:val="-13"/>
          <w:sz w:val="24"/>
        </w:rPr>
        <w:t xml:space="preserve"> </w:t>
      </w:r>
      <w:r>
        <w:rPr>
          <w:sz w:val="24"/>
        </w:rPr>
        <w:t>Slavic</w:t>
      </w:r>
      <w:r>
        <w:rPr>
          <w:spacing w:val="-14"/>
          <w:sz w:val="24"/>
        </w:rPr>
        <w:t xml:space="preserve"> </w:t>
      </w:r>
      <w:r>
        <w:rPr>
          <w:sz w:val="24"/>
        </w:rPr>
        <w:t>Languages &amp;</w:t>
      </w:r>
      <w:r>
        <w:rPr>
          <w:spacing w:val="-2"/>
          <w:sz w:val="24"/>
        </w:rPr>
        <w:t xml:space="preserve"> </w:t>
      </w:r>
      <w:r>
        <w:rPr>
          <w:sz w:val="24"/>
        </w:rPr>
        <w:t>Literatures;</w:t>
      </w:r>
      <w:r>
        <w:rPr>
          <w:spacing w:val="-2"/>
          <w:sz w:val="24"/>
        </w:rPr>
        <w:t xml:space="preserve"> </w:t>
      </w:r>
      <w:r>
        <w:rPr>
          <w:b/>
          <w:sz w:val="24"/>
        </w:rPr>
        <w:t>seven</w:t>
      </w:r>
      <w:r>
        <w:rPr>
          <w:b/>
          <w:spacing w:val="-1"/>
          <w:sz w:val="24"/>
        </w:rPr>
        <w:t xml:space="preserve"> </w:t>
      </w:r>
      <w:r>
        <w:rPr>
          <w:b/>
          <w:sz w:val="24"/>
        </w:rPr>
        <w:t>Lecturers</w:t>
      </w:r>
      <w:r>
        <w:rPr>
          <w:b/>
          <w:spacing w:val="-2"/>
          <w:sz w:val="24"/>
        </w:rPr>
        <w:t xml:space="preserve"> </w:t>
      </w:r>
      <w:r>
        <w:rPr>
          <w:b/>
          <w:sz w:val="24"/>
        </w:rPr>
        <w:t>or</w:t>
      </w:r>
      <w:r>
        <w:rPr>
          <w:b/>
          <w:spacing w:val="-3"/>
          <w:sz w:val="24"/>
        </w:rPr>
        <w:t xml:space="preserve"> </w:t>
      </w:r>
      <w:r>
        <w:rPr>
          <w:b/>
          <w:sz w:val="24"/>
        </w:rPr>
        <w:t>Visiting</w:t>
      </w:r>
      <w:r>
        <w:rPr>
          <w:b/>
          <w:spacing w:val="-2"/>
          <w:sz w:val="24"/>
        </w:rPr>
        <w:t xml:space="preserve"> </w:t>
      </w:r>
      <w:r>
        <w:rPr>
          <w:b/>
          <w:sz w:val="24"/>
        </w:rPr>
        <w:t>Lecturers/Assistant</w:t>
      </w:r>
      <w:r>
        <w:rPr>
          <w:b/>
          <w:spacing w:val="-3"/>
          <w:sz w:val="24"/>
        </w:rPr>
        <w:t xml:space="preserve"> </w:t>
      </w:r>
      <w:r>
        <w:rPr>
          <w:b/>
          <w:sz w:val="24"/>
        </w:rPr>
        <w:t>Professors</w:t>
      </w:r>
      <w:r>
        <w:rPr>
          <w:b/>
          <w:spacing w:val="-2"/>
          <w:sz w:val="24"/>
        </w:rPr>
        <w:t xml:space="preserve"> </w:t>
      </w:r>
      <w:r>
        <w:rPr>
          <w:sz w:val="24"/>
        </w:rPr>
        <w:t>in</w:t>
      </w:r>
      <w:r>
        <w:rPr>
          <w:spacing w:val="-2"/>
          <w:sz w:val="24"/>
        </w:rPr>
        <w:t xml:space="preserve"> </w:t>
      </w:r>
      <w:r>
        <w:rPr>
          <w:sz w:val="24"/>
        </w:rPr>
        <w:t>Political</w:t>
      </w:r>
      <w:r>
        <w:rPr>
          <w:spacing w:val="-2"/>
          <w:sz w:val="24"/>
        </w:rPr>
        <w:t xml:space="preserve"> </w:t>
      </w:r>
      <w:r>
        <w:rPr>
          <w:sz w:val="24"/>
        </w:rPr>
        <w:t>Science, the</w:t>
      </w:r>
      <w:r>
        <w:rPr>
          <w:spacing w:val="-15"/>
          <w:sz w:val="24"/>
        </w:rPr>
        <w:t xml:space="preserve"> </w:t>
      </w:r>
      <w:r>
        <w:rPr>
          <w:sz w:val="24"/>
        </w:rPr>
        <w:t>Graduate</w:t>
      </w:r>
      <w:r>
        <w:rPr>
          <w:spacing w:val="-15"/>
          <w:sz w:val="24"/>
        </w:rPr>
        <w:t xml:space="preserve"> </w:t>
      </w:r>
      <w:r>
        <w:rPr>
          <w:sz w:val="24"/>
        </w:rPr>
        <w:t>School</w:t>
      </w:r>
      <w:r>
        <w:rPr>
          <w:spacing w:val="-15"/>
          <w:sz w:val="24"/>
        </w:rPr>
        <w:t xml:space="preserve"> </w:t>
      </w:r>
      <w:r>
        <w:rPr>
          <w:sz w:val="24"/>
        </w:rPr>
        <w:t>of</w:t>
      </w:r>
      <w:r>
        <w:rPr>
          <w:spacing w:val="-15"/>
          <w:sz w:val="24"/>
        </w:rPr>
        <w:t xml:space="preserve"> </w:t>
      </w:r>
      <w:r>
        <w:rPr>
          <w:sz w:val="24"/>
        </w:rPr>
        <w:t>Public</w:t>
      </w:r>
      <w:r>
        <w:rPr>
          <w:spacing w:val="-15"/>
          <w:sz w:val="24"/>
        </w:rPr>
        <w:t xml:space="preserve"> </w:t>
      </w:r>
      <w:r>
        <w:rPr>
          <w:sz w:val="24"/>
        </w:rPr>
        <w:t>&amp;</w:t>
      </w:r>
      <w:r>
        <w:rPr>
          <w:spacing w:val="-15"/>
          <w:sz w:val="24"/>
        </w:rPr>
        <w:t xml:space="preserve"> </w:t>
      </w:r>
      <w:r>
        <w:rPr>
          <w:sz w:val="24"/>
        </w:rPr>
        <w:t>International</w:t>
      </w:r>
      <w:r>
        <w:rPr>
          <w:spacing w:val="-15"/>
          <w:sz w:val="24"/>
        </w:rPr>
        <w:t xml:space="preserve"> </w:t>
      </w:r>
      <w:r>
        <w:rPr>
          <w:sz w:val="24"/>
        </w:rPr>
        <w:t>Affairs</w:t>
      </w:r>
      <w:r>
        <w:rPr>
          <w:spacing w:val="-15"/>
          <w:sz w:val="24"/>
        </w:rPr>
        <w:t xml:space="preserve"> </w:t>
      </w:r>
      <w:r>
        <w:rPr>
          <w:sz w:val="24"/>
        </w:rPr>
        <w:t>(GSPIA),</w:t>
      </w:r>
      <w:r>
        <w:rPr>
          <w:spacing w:val="-15"/>
          <w:sz w:val="24"/>
        </w:rPr>
        <w:t xml:space="preserve"> </w:t>
      </w:r>
      <w:r>
        <w:rPr>
          <w:sz w:val="24"/>
        </w:rPr>
        <w:t>Religious</w:t>
      </w:r>
      <w:r>
        <w:rPr>
          <w:spacing w:val="-13"/>
          <w:sz w:val="24"/>
        </w:rPr>
        <w:t xml:space="preserve"> </w:t>
      </w:r>
      <w:r>
        <w:rPr>
          <w:sz w:val="24"/>
        </w:rPr>
        <w:t>Studies,</w:t>
      </w:r>
      <w:r>
        <w:rPr>
          <w:spacing w:val="-14"/>
          <w:sz w:val="24"/>
        </w:rPr>
        <w:t xml:space="preserve"> </w:t>
      </w:r>
      <w:r>
        <w:rPr>
          <w:sz w:val="24"/>
        </w:rPr>
        <w:t>and</w:t>
      </w:r>
      <w:r>
        <w:rPr>
          <w:spacing w:val="-15"/>
          <w:sz w:val="24"/>
        </w:rPr>
        <w:t xml:space="preserve"> </w:t>
      </w:r>
      <w:r>
        <w:rPr>
          <w:sz w:val="24"/>
        </w:rPr>
        <w:t>Slavic;</w:t>
      </w:r>
      <w:r>
        <w:rPr>
          <w:spacing w:val="-15"/>
          <w:sz w:val="24"/>
        </w:rPr>
        <w:t xml:space="preserve"> </w:t>
      </w:r>
      <w:r>
        <w:rPr>
          <w:b/>
          <w:sz w:val="24"/>
        </w:rPr>
        <w:t>five Postdoctoral</w:t>
      </w:r>
      <w:r>
        <w:rPr>
          <w:b/>
          <w:spacing w:val="-9"/>
          <w:sz w:val="24"/>
        </w:rPr>
        <w:t xml:space="preserve"> </w:t>
      </w:r>
      <w:r>
        <w:rPr>
          <w:b/>
          <w:sz w:val="24"/>
        </w:rPr>
        <w:t>Fellows</w:t>
      </w:r>
      <w:r>
        <w:rPr>
          <w:b/>
          <w:spacing w:val="-9"/>
          <w:sz w:val="24"/>
        </w:rPr>
        <w:t xml:space="preserve"> </w:t>
      </w:r>
      <w:r>
        <w:rPr>
          <w:sz w:val="24"/>
        </w:rPr>
        <w:t>in</w:t>
      </w:r>
      <w:r>
        <w:rPr>
          <w:spacing w:val="-9"/>
          <w:sz w:val="24"/>
        </w:rPr>
        <w:t xml:space="preserve"> </w:t>
      </w:r>
      <w:r>
        <w:rPr>
          <w:sz w:val="24"/>
        </w:rPr>
        <w:t>Anthropology,</w:t>
      </w:r>
      <w:r>
        <w:rPr>
          <w:spacing w:val="-9"/>
          <w:sz w:val="24"/>
        </w:rPr>
        <w:t xml:space="preserve"> </w:t>
      </w:r>
      <w:r>
        <w:rPr>
          <w:sz w:val="24"/>
        </w:rPr>
        <w:t>History,</w:t>
      </w:r>
      <w:r>
        <w:rPr>
          <w:spacing w:val="-9"/>
          <w:sz w:val="24"/>
        </w:rPr>
        <w:t xml:space="preserve"> </w:t>
      </w:r>
      <w:r>
        <w:rPr>
          <w:sz w:val="24"/>
        </w:rPr>
        <w:t>Religious</w:t>
      </w:r>
      <w:r>
        <w:rPr>
          <w:spacing w:val="-9"/>
          <w:sz w:val="24"/>
        </w:rPr>
        <w:t xml:space="preserve"> </w:t>
      </w:r>
      <w:r>
        <w:rPr>
          <w:sz w:val="24"/>
        </w:rPr>
        <w:t>Studies,</w:t>
      </w:r>
      <w:r>
        <w:rPr>
          <w:spacing w:val="-9"/>
          <w:sz w:val="24"/>
        </w:rPr>
        <w:t xml:space="preserve"> </w:t>
      </w:r>
      <w:r>
        <w:rPr>
          <w:sz w:val="24"/>
        </w:rPr>
        <w:t>and</w:t>
      </w:r>
      <w:r>
        <w:rPr>
          <w:spacing w:val="-11"/>
          <w:sz w:val="24"/>
        </w:rPr>
        <w:t xml:space="preserve"> </w:t>
      </w:r>
      <w:r>
        <w:rPr>
          <w:sz w:val="24"/>
        </w:rPr>
        <w:t>Slavic,</w:t>
      </w:r>
      <w:r>
        <w:rPr>
          <w:spacing w:val="-9"/>
          <w:sz w:val="24"/>
        </w:rPr>
        <w:t xml:space="preserve"> </w:t>
      </w:r>
      <w:r>
        <w:rPr>
          <w:sz w:val="24"/>
        </w:rPr>
        <w:t>three</w:t>
      </w:r>
      <w:r>
        <w:rPr>
          <w:spacing w:val="-10"/>
          <w:sz w:val="24"/>
        </w:rPr>
        <w:t xml:space="preserve"> </w:t>
      </w:r>
      <w:r>
        <w:rPr>
          <w:sz w:val="24"/>
        </w:rPr>
        <w:t>of</w:t>
      </w:r>
      <w:r>
        <w:rPr>
          <w:spacing w:val="-10"/>
          <w:sz w:val="24"/>
        </w:rPr>
        <w:t xml:space="preserve"> </w:t>
      </w:r>
      <w:r>
        <w:rPr>
          <w:sz w:val="24"/>
        </w:rPr>
        <w:t>whom</w:t>
      </w:r>
      <w:r>
        <w:rPr>
          <w:spacing w:val="-9"/>
          <w:sz w:val="24"/>
        </w:rPr>
        <w:t xml:space="preserve"> </w:t>
      </w:r>
      <w:r>
        <w:rPr>
          <w:sz w:val="24"/>
        </w:rPr>
        <w:t>are presently at Pitt</w:t>
      </w:r>
      <w:r>
        <w:rPr>
          <w:color w:val="333333"/>
          <w:sz w:val="24"/>
        </w:rPr>
        <w:t xml:space="preserve">; and </w:t>
      </w:r>
      <w:r>
        <w:rPr>
          <w:b/>
          <w:sz w:val="24"/>
        </w:rPr>
        <w:t xml:space="preserve">six Instructors </w:t>
      </w:r>
      <w:r>
        <w:rPr>
          <w:sz w:val="24"/>
        </w:rPr>
        <w:t xml:space="preserve">(Appendix 3). With University support, REEES also established the 2020-25 </w:t>
      </w:r>
      <w:r>
        <w:rPr>
          <w:b/>
          <w:sz w:val="24"/>
        </w:rPr>
        <w:t xml:space="preserve">Fulbright Visiting Professorship in Hungarian Studies </w:t>
      </w:r>
      <w:r>
        <w:rPr>
          <w:sz w:val="24"/>
        </w:rPr>
        <w:t>in partnership with</w:t>
      </w:r>
      <w:r>
        <w:rPr>
          <w:spacing w:val="43"/>
          <w:sz w:val="24"/>
        </w:rPr>
        <w:t xml:space="preserve"> </w:t>
      </w:r>
      <w:r>
        <w:rPr>
          <w:sz w:val="24"/>
        </w:rPr>
        <w:t>the</w:t>
      </w:r>
      <w:r>
        <w:rPr>
          <w:spacing w:val="45"/>
          <w:sz w:val="24"/>
        </w:rPr>
        <w:t xml:space="preserve"> </w:t>
      </w:r>
      <w:r>
        <w:rPr>
          <w:sz w:val="24"/>
        </w:rPr>
        <w:t>U.S.-Hungarian</w:t>
      </w:r>
      <w:r>
        <w:rPr>
          <w:spacing w:val="48"/>
          <w:sz w:val="24"/>
        </w:rPr>
        <w:t xml:space="preserve"> </w:t>
      </w:r>
      <w:r>
        <w:rPr>
          <w:sz w:val="24"/>
        </w:rPr>
        <w:t>Commission</w:t>
      </w:r>
      <w:r>
        <w:rPr>
          <w:spacing w:val="46"/>
          <w:sz w:val="24"/>
        </w:rPr>
        <w:t xml:space="preserve"> </w:t>
      </w:r>
      <w:r>
        <w:rPr>
          <w:sz w:val="24"/>
        </w:rPr>
        <w:t>for</w:t>
      </w:r>
      <w:r>
        <w:rPr>
          <w:spacing w:val="45"/>
          <w:sz w:val="24"/>
        </w:rPr>
        <w:t xml:space="preserve"> </w:t>
      </w:r>
      <w:r>
        <w:rPr>
          <w:sz w:val="24"/>
        </w:rPr>
        <w:t>Educational</w:t>
      </w:r>
      <w:r>
        <w:rPr>
          <w:spacing w:val="45"/>
          <w:sz w:val="24"/>
        </w:rPr>
        <w:t xml:space="preserve"> </w:t>
      </w:r>
      <w:r>
        <w:rPr>
          <w:sz w:val="24"/>
        </w:rPr>
        <w:t>Exchange</w:t>
      </w:r>
      <w:r>
        <w:rPr>
          <w:spacing w:val="47"/>
          <w:sz w:val="24"/>
        </w:rPr>
        <w:t xml:space="preserve"> </w:t>
      </w:r>
      <w:r>
        <w:rPr>
          <w:sz w:val="24"/>
        </w:rPr>
        <w:t>(E.1).</w:t>
      </w:r>
      <w:r>
        <w:rPr>
          <w:spacing w:val="48"/>
          <w:sz w:val="24"/>
        </w:rPr>
        <w:t xml:space="preserve"> </w:t>
      </w:r>
      <w:r>
        <w:rPr>
          <w:sz w:val="24"/>
        </w:rPr>
        <w:t>Searches</w:t>
      </w:r>
      <w:r>
        <w:rPr>
          <w:spacing w:val="48"/>
          <w:sz w:val="24"/>
        </w:rPr>
        <w:t xml:space="preserve"> </w:t>
      </w:r>
      <w:r>
        <w:rPr>
          <w:sz w:val="24"/>
        </w:rPr>
        <w:t>are</w:t>
      </w:r>
      <w:r>
        <w:rPr>
          <w:spacing w:val="45"/>
          <w:sz w:val="24"/>
        </w:rPr>
        <w:t xml:space="preserve"> </w:t>
      </w:r>
      <w:r>
        <w:rPr>
          <w:spacing w:val="-2"/>
          <w:sz w:val="24"/>
        </w:rPr>
        <w:t>planned</w:t>
      </w:r>
    </w:p>
    <w:p w14:paraId="4922DBAB" w14:textId="77777777" w:rsidR="00E45E65" w:rsidRDefault="00E45E65">
      <w:pPr>
        <w:spacing w:line="480" w:lineRule="auto"/>
        <w:jc w:val="both"/>
        <w:rPr>
          <w:sz w:val="24"/>
        </w:rPr>
        <w:sectPr w:rsidR="00E45E65">
          <w:pgSz w:w="12240" w:h="15840"/>
          <w:pgMar w:top="1360" w:right="1320" w:bottom="1260" w:left="1320" w:header="0" w:footer="1063" w:gutter="0"/>
          <w:cols w:space="720"/>
        </w:sectPr>
      </w:pPr>
    </w:p>
    <w:p w14:paraId="4922DBAC" w14:textId="77777777" w:rsidR="00E45E65" w:rsidRDefault="00881617">
      <w:pPr>
        <w:spacing w:before="79" w:line="480" w:lineRule="auto"/>
        <w:ind w:right="114"/>
        <w:jc w:val="right"/>
        <w:rPr>
          <w:b/>
          <w:sz w:val="24"/>
        </w:rPr>
      </w:pPr>
      <w:r>
        <w:rPr>
          <w:sz w:val="24"/>
        </w:rPr>
        <w:lastRenderedPageBreak/>
        <w:t>during</w:t>
      </w:r>
      <w:r>
        <w:rPr>
          <w:spacing w:val="-5"/>
          <w:sz w:val="24"/>
        </w:rPr>
        <w:t xml:space="preserve"> </w:t>
      </w:r>
      <w:r>
        <w:rPr>
          <w:sz w:val="24"/>
        </w:rPr>
        <w:t>the</w:t>
      </w:r>
      <w:r>
        <w:rPr>
          <w:spacing w:val="-6"/>
          <w:sz w:val="24"/>
        </w:rPr>
        <w:t xml:space="preserve"> </w:t>
      </w:r>
      <w:r>
        <w:rPr>
          <w:sz w:val="24"/>
        </w:rPr>
        <w:t>2022-26</w:t>
      </w:r>
      <w:r>
        <w:rPr>
          <w:spacing w:val="-5"/>
          <w:sz w:val="24"/>
        </w:rPr>
        <w:t xml:space="preserve"> </w:t>
      </w:r>
      <w:r>
        <w:rPr>
          <w:sz w:val="24"/>
        </w:rPr>
        <w:t>cycle</w:t>
      </w:r>
      <w:r>
        <w:rPr>
          <w:spacing w:val="-3"/>
          <w:sz w:val="24"/>
        </w:rPr>
        <w:t xml:space="preserve"> </w:t>
      </w:r>
      <w:r>
        <w:rPr>
          <w:sz w:val="24"/>
        </w:rPr>
        <w:t>in</w:t>
      </w:r>
      <w:r>
        <w:rPr>
          <w:spacing w:val="-5"/>
          <w:sz w:val="24"/>
        </w:rPr>
        <w:t xml:space="preserve"> </w:t>
      </w:r>
      <w:r>
        <w:rPr>
          <w:sz w:val="24"/>
        </w:rPr>
        <w:t>Slavic</w:t>
      </w:r>
      <w:r>
        <w:rPr>
          <w:spacing w:val="-6"/>
          <w:sz w:val="24"/>
        </w:rPr>
        <w:t xml:space="preserve"> </w:t>
      </w:r>
      <w:r>
        <w:rPr>
          <w:sz w:val="24"/>
        </w:rPr>
        <w:t>and</w:t>
      </w:r>
      <w:r>
        <w:rPr>
          <w:spacing w:val="-5"/>
          <w:sz w:val="24"/>
        </w:rPr>
        <w:t xml:space="preserve"> </w:t>
      </w:r>
      <w:r>
        <w:rPr>
          <w:sz w:val="24"/>
        </w:rPr>
        <w:t>Political</w:t>
      </w:r>
      <w:r>
        <w:rPr>
          <w:spacing w:val="-4"/>
          <w:sz w:val="24"/>
        </w:rPr>
        <w:t xml:space="preserve"> </w:t>
      </w:r>
      <w:r>
        <w:rPr>
          <w:sz w:val="24"/>
        </w:rPr>
        <w:t>Science,</w:t>
      </w:r>
      <w:r>
        <w:rPr>
          <w:spacing w:val="-2"/>
          <w:sz w:val="24"/>
        </w:rPr>
        <w:t xml:space="preserve"> </w:t>
      </w:r>
      <w:r>
        <w:rPr>
          <w:sz w:val="24"/>
        </w:rPr>
        <w:t>with</w:t>
      </w:r>
      <w:r>
        <w:rPr>
          <w:spacing w:val="-5"/>
          <w:sz w:val="24"/>
        </w:rPr>
        <w:t xml:space="preserve"> </w:t>
      </w:r>
      <w:r>
        <w:rPr>
          <w:sz w:val="24"/>
        </w:rPr>
        <w:t>tenure-stream</w:t>
      </w:r>
      <w:r>
        <w:rPr>
          <w:spacing w:val="-4"/>
          <w:sz w:val="24"/>
        </w:rPr>
        <w:t xml:space="preserve"> </w:t>
      </w:r>
      <w:r>
        <w:rPr>
          <w:sz w:val="24"/>
        </w:rPr>
        <w:t>positions</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latter department</w:t>
      </w:r>
      <w:r>
        <w:rPr>
          <w:spacing w:val="-3"/>
          <w:sz w:val="24"/>
        </w:rPr>
        <w:t xml:space="preserve"> </w:t>
      </w:r>
      <w:r>
        <w:rPr>
          <w:sz w:val="24"/>
        </w:rPr>
        <w:t>to</w:t>
      </w:r>
      <w:r>
        <w:rPr>
          <w:spacing w:val="-3"/>
          <w:sz w:val="24"/>
        </w:rPr>
        <w:t xml:space="preserve"> </w:t>
      </w:r>
      <w:r>
        <w:rPr>
          <w:sz w:val="24"/>
        </w:rPr>
        <w:t>focus</w:t>
      </w:r>
      <w:r>
        <w:rPr>
          <w:spacing w:val="-3"/>
          <w:sz w:val="24"/>
        </w:rPr>
        <w:t xml:space="preserve"> </w:t>
      </w:r>
      <w:r>
        <w:rPr>
          <w:sz w:val="24"/>
        </w:rPr>
        <w:t>on</w:t>
      </w:r>
      <w:r>
        <w:rPr>
          <w:spacing w:val="-3"/>
          <w:sz w:val="24"/>
        </w:rPr>
        <w:t xml:space="preserve"> </w:t>
      </w:r>
      <w:r>
        <w:rPr>
          <w:sz w:val="24"/>
        </w:rPr>
        <w:t>REEES-relevant</w:t>
      </w:r>
      <w:r>
        <w:rPr>
          <w:spacing w:val="-3"/>
          <w:sz w:val="24"/>
        </w:rPr>
        <w:t xml:space="preserve"> </w:t>
      </w:r>
      <w:r>
        <w:rPr>
          <w:sz w:val="24"/>
        </w:rPr>
        <w:t>themes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authoritarianism</w:t>
      </w:r>
      <w:r>
        <w:rPr>
          <w:spacing w:val="-3"/>
          <w:sz w:val="24"/>
        </w:rPr>
        <w:t xml:space="preserve"> </w:t>
      </w:r>
      <w:r>
        <w:rPr>
          <w:sz w:val="24"/>
        </w:rPr>
        <w:t>and</w:t>
      </w:r>
      <w:r>
        <w:rPr>
          <w:spacing w:val="-3"/>
          <w:sz w:val="24"/>
        </w:rPr>
        <w:t xml:space="preserve"> </w:t>
      </w:r>
      <w:r>
        <w:rPr>
          <w:sz w:val="24"/>
        </w:rPr>
        <w:t>democracy,</w:t>
      </w:r>
      <w:r>
        <w:rPr>
          <w:spacing w:val="-3"/>
          <w:sz w:val="24"/>
        </w:rPr>
        <w:t xml:space="preserve"> </w:t>
      </w:r>
      <w:r>
        <w:rPr>
          <w:sz w:val="24"/>
        </w:rPr>
        <w:t>identity politics,</w:t>
      </w:r>
      <w:r>
        <w:rPr>
          <w:spacing w:val="40"/>
          <w:sz w:val="24"/>
        </w:rPr>
        <w:t xml:space="preserve"> </w:t>
      </w:r>
      <w:r>
        <w:rPr>
          <w:sz w:val="24"/>
        </w:rPr>
        <w:t>international</w:t>
      </w:r>
      <w:r>
        <w:rPr>
          <w:spacing w:val="40"/>
          <w:sz w:val="24"/>
        </w:rPr>
        <w:t xml:space="preserve"> </w:t>
      </w:r>
      <w:r>
        <w:rPr>
          <w:sz w:val="24"/>
        </w:rPr>
        <w:t>cooperation</w:t>
      </w:r>
      <w:r>
        <w:rPr>
          <w:spacing w:val="40"/>
          <w:sz w:val="24"/>
        </w:rPr>
        <w:t xml:space="preserve"> </w:t>
      </w:r>
      <w:r>
        <w:rPr>
          <w:sz w:val="24"/>
        </w:rPr>
        <w:t>and</w:t>
      </w:r>
      <w:r>
        <w:rPr>
          <w:spacing w:val="40"/>
          <w:sz w:val="24"/>
        </w:rPr>
        <w:t xml:space="preserve"> </w:t>
      </w:r>
      <w:r>
        <w:rPr>
          <w:sz w:val="24"/>
        </w:rPr>
        <w:t>conflict,</w:t>
      </w:r>
      <w:r>
        <w:rPr>
          <w:spacing w:val="40"/>
          <w:sz w:val="24"/>
        </w:rPr>
        <w:t xml:space="preserve"> </w:t>
      </w:r>
      <w:r>
        <w:rPr>
          <w:sz w:val="24"/>
        </w:rPr>
        <w:t>and</w:t>
      </w:r>
      <w:r>
        <w:rPr>
          <w:spacing w:val="40"/>
          <w:sz w:val="24"/>
        </w:rPr>
        <w:t xml:space="preserve"> </w:t>
      </w:r>
      <w:r>
        <w:rPr>
          <w:sz w:val="24"/>
        </w:rPr>
        <w:t>resource</w:t>
      </w:r>
      <w:r>
        <w:rPr>
          <w:spacing w:val="40"/>
          <w:sz w:val="24"/>
        </w:rPr>
        <w:t xml:space="preserve"> </w:t>
      </w:r>
      <w:r>
        <w:rPr>
          <w:sz w:val="24"/>
        </w:rPr>
        <w:t>management.</w:t>
      </w:r>
      <w:r>
        <w:rPr>
          <w:spacing w:val="40"/>
          <w:sz w:val="24"/>
        </w:rPr>
        <w:t xml:space="preserve"> </w:t>
      </w:r>
      <w:r>
        <w:rPr>
          <w:b/>
          <w:sz w:val="24"/>
        </w:rPr>
        <w:t>Six</w:t>
      </w:r>
      <w:r>
        <w:rPr>
          <w:b/>
          <w:spacing w:val="40"/>
          <w:sz w:val="24"/>
        </w:rPr>
        <w:t xml:space="preserve"> </w:t>
      </w:r>
      <w:r>
        <w:rPr>
          <w:b/>
          <w:sz w:val="24"/>
        </w:rPr>
        <w:t>Pitt</w:t>
      </w:r>
      <w:r>
        <w:rPr>
          <w:b/>
          <w:spacing w:val="40"/>
          <w:sz w:val="24"/>
        </w:rPr>
        <w:t xml:space="preserve"> </w:t>
      </w:r>
      <w:r>
        <w:rPr>
          <w:b/>
          <w:sz w:val="24"/>
        </w:rPr>
        <w:t>faculty</w:t>
      </w:r>
      <w:r>
        <w:rPr>
          <w:b/>
          <w:spacing w:val="40"/>
          <w:sz w:val="24"/>
        </w:rPr>
        <w:t xml:space="preserve"> </w:t>
      </w:r>
      <w:r>
        <w:rPr>
          <w:b/>
          <w:sz w:val="24"/>
        </w:rPr>
        <w:t xml:space="preserve">members have newly affiliated with REEES </w:t>
      </w:r>
      <w:r>
        <w:rPr>
          <w:sz w:val="24"/>
        </w:rPr>
        <w:t>from Business, Education, English, GSPIA, and Health</w:t>
      </w:r>
      <w:r>
        <w:rPr>
          <w:spacing w:val="40"/>
          <w:sz w:val="24"/>
        </w:rPr>
        <w:t xml:space="preserve"> </w:t>
      </w:r>
      <w:r>
        <w:rPr>
          <w:sz w:val="24"/>
        </w:rPr>
        <w:t>Sciences</w:t>
      </w:r>
      <w:r>
        <w:rPr>
          <w:spacing w:val="40"/>
          <w:sz w:val="24"/>
        </w:rPr>
        <w:t xml:space="preserve"> </w:t>
      </w:r>
      <w:r>
        <w:rPr>
          <w:sz w:val="24"/>
        </w:rPr>
        <w:t>since</w:t>
      </w:r>
      <w:r>
        <w:rPr>
          <w:spacing w:val="40"/>
          <w:sz w:val="24"/>
        </w:rPr>
        <w:t xml:space="preserve"> </w:t>
      </w:r>
      <w:r>
        <w:rPr>
          <w:sz w:val="24"/>
        </w:rPr>
        <w:t>2018</w:t>
      </w:r>
      <w:r>
        <w:rPr>
          <w:spacing w:val="40"/>
          <w:sz w:val="24"/>
        </w:rPr>
        <w:t xml:space="preserve"> </w:t>
      </w:r>
      <w:r>
        <w:rPr>
          <w:sz w:val="24"/>
        </w:rPr>
        <w:t>(C.3).</w:t>
      </w:r>
      <w:r>
        <w:rPr>
          <w:spacing w:val="40"/>
          <w:sz w:val="24"/>
        </w:rPr>
        <w:t xml:space="preserve"> </w:t>
      </w:r>
      <w:r>
        <w:rPr>
          <w:sz w:val="24"/>
        </w:rPr>
        <w:t>DSAS</w:t>
      </w:r>
      <w:r>
        <w:rPr>
          <w:spacing w:val="40"/>
          <w:sz w:val="24"/>
        </w:rPr>
        <w:t xml:space="preserve"> </w:t>
      </w:r>
      <w:r>
        <w:rPr>
          <w:sz w:val="24"/>
        </w:rPr>
        <w:t>has</w:t>
      </w:r>
      <w:r>
        <w:rPr>
          <w:spacing w:val="40"/>
          <w:sz w:val="24"/>
        </w:rPr>
        <w:t xml:space="preserve"> </w:t>
      </w:r>
      <w:r>
        <w:rPr>
          <w:sz w:val="24"/>
        </w:rPr>
        <w:t>also</w:t>
      </w:r>
      <w:r>
        <w:rPr>
          <w:spacing w:val="40"/>
          <w:sz w:val="24"/>
        </w:rPr>
        <w:t xml:space="preserve"> </w:t>
      </w:r>
      <w:r>
        <w:rPr>
          <w:sz w:val="24"/>
        </w:rPr>
        <w:t>assumed</w:t>
      </w:r>
      <w:r>
        <w:rPr>
          <w:spacing w:val="40"/>
          <w:sz w:val="24"/>
        </w:rPr>
        <w:t xml:space="preserve"> </w:t>
      </w:r>
      <w:r>
        <w:rPr>
          <w:b/>
          <w:sz w:val="24"/>
        </w:rPr>
        <w:t>full-time</w:t>
      </w:r>
      <w:r>
        <w:rPr>
          <w:b/>
          <w:spacing w:val="40"/>
          <w:sz w:val="24"/>
        </w:rPr>
        <w:t xml:space="preserve"> </w:t>
      </w:r>
      <w:r>
        <w:rPr>
          <w:b/>
          <w:sz w:val="24"/>
        </w:rPr>
        <w:t>salary</w:t>
      </w:r>
      <w:r>
        <w:rPr>
          <w:b/>
          <w:spacing w:val="40"/>
          <w:sz w:val="24"/>
        </w:rPr>
        <w:t xml:space="preserve"> </w:t>
      </w:r>
      <w:r>
        <w:rPr>
          <w:b/>
          <w:sz w:val="24"/>
        </w:rPr>
        <w:t>costs</w:t>
      </w:r>
      <w:r>
        <w:rPr>
          <w:b/>
          <w:spacing w:val="40"/>
          <w:sz w:val="24"/>
        </w:rPr>
        <w:t xml:space="preserve"> </w:t>
      </w:r>
      <w:r>
        <w:rPr>
          <w:b/>
          <w:sz w:val="24"/>
        </w:rPr>
        <w:t>for</w:t>
      </w:r>
      <w:r>
        <w:rPr>
          <w:b/>
          <w:spacing w:val="40"/>
          <w:sz w:val="24"/>
        </w:rPr>
        <w:t xml:space="preserve"> </w:t>
      </w:r>
      <w:r>
        <w:rPr>
          <w:b/>
          <w:sz w:val="24"/>
        </w:rPr>
        <w:t xml:space="preserve">three instructors of REEES-area Less-Commonly-Taught Languages </w:t>
      </w:r>
      <w:r>
        <w:rPr>
          <w:sz w:val="24"/>
        </w:rPr>
        <w:t>(Hungarian, Modern Greek, and</w:t>
      </w:r>
      <w:r>
        <w:rPr>
          <w:spacing w:val="-2"/>
          <w:sz w:val="24"/>
        </w:rPr>
        <w:t xml:space="preserve"> </w:t>
      </w:r>
      <w:r>
        <w:rPr>
          <w:sz w:val="24"/>
        </w:rPr>
        <w:t>Persian),</w:t>
      </w:r>
      <w:r>
        <w:rPr>
          <w:spacing w:val="-2"/>
          <w:sz w:val="24"/>
        </w:rPr>
        <w:t xml:space="preserve"> </w:t>
      </w:r>
      <w:r>
        <w:rPr>
          <w:sz w:val="24"/>
        </w:rPr>
        <w:t>previously</w:t>
      </w:r>
      <w:r>
        <w:rPr>
          <w:spacing w:val="-2"/>
          <w:sz w:val="24"/>
        </w:rPr>
        <w:t xml:space="preserve"> </w:t>
      </w:r>
      <w:r>
        <w:rPr>
          <w:sz w:val="24"/>
        </w:rPr>
        <w:t>cost-shared</w:t>
      </w:r>
      <w:r>
        <w:rPr>
          <w:spacing w:val="-1"/>
          <w:sz w:val="24"/>
        </w:rPr>
        <w:t xml:space="preserve"> </w:t>
      </w:r>
      <w:r>
        <w:rPr>
          <w:sz w:val="24"/>
        </w:rPr>
        <w:t>with</w:t>
      </w:r>
      <w:r>
        <w:rPr>
          <w:spacing w:val="-3"/>
          <w:sz w:val="24"/>
        </w:rPr>
        <w:t xml:space="preserve"> </w:t>
      </w:r>
      <w:r>
        <w:rPr>
          <w:sz w:val="24"/>
        </w:rPr>
        <w:t>REEES’s</w:t>
      </w:r>
      <w:r>
        <w:rPr>
          <w:spacing w:val="-2"/>
          <w:sz w:val="24"/>
        </w:rPr>
        <w:t xml:space="preserve"> </w:t>
      </w:r>
      <w:r>
        <w:rPr>
          <w:sz w:val="24"/>
        </w:rPr>
        <w:t>and/or</w:t>
      </w:r>
      <w:r>
        <w:rPr>
          <w:spacing w:val="-3"/>
          <w:sz w:val="24"/>
        </w:rPr>
        <w:t xml:space="preserve"> </w:t>
      </w:r>
      <w:r>
        <w:rPr>
          <w:sz w:val="24"/>
        </w:rPr>
        <w:t>other</w:t>
      </w:r>
      <w:r>
        <w:rPr>
          <w:spacing w:val="-3"/>
          <w:sz w:val="24"/>
        </w:rPr>
        <w:t xml:space="preserve"> </w:t>
      </w:r>
      <w:r>
        <w:rPr>
          <w:sz w:val="24"/>
        </w:rPr>
        <w:t>UCIS</w:t>
      </w:r>
      <w:r>
        <w:rPr>
          <w:spacing w:val="-2"/>
          <w:sz w:val="24"/>
        </w:rPr>
        <w:t xml:space="preserve"> </w:t>
      </w:r>
      <w:r>
        <w:rPr>
          <w:sz w:val="24"/>
        </w:rPr>
        <w:t>centers’</w:t>
      </w:r>
      <w:r>
        <w:rPr>
          <w:spacing w:val="-3"/>
          <w:sz w:val="24"/>
        </w:rPr>
        <w:t xml:space="preserve"> </w:t>
      </w:r>
      <w:r>
        <w:rPr>
          <w:sz w:val="24"/>
        </w:rPr>
        <w:t>NRC</w:t>
      </w:r>
      <w:r>
        <w:rPr>
          <w:spacing w:val="-2"/>
          <w:sz w:val="24"/>
        </w:rPr>
        <w:t xml:space="preserve"> </w:t>
      </w:r>
      <w:r>
        <w:rPr>
          <w:sz w:val="24"/>
        </w:rPr>
        <w:t>funds</w:t>
      </w:r>
      <w:r>
        <w:rPr>
          <w:spacing w:val="-2"/>
          <w:sz w:val="24"/>
        </w:rPr>
        <w:t xml:space="preserve"> </w:t>
      </w:r>
      <w:r>
        <w:rPr>
          <w:sz w:val="24"/>
        </w:rPr>
        <w:t xml:space="preserve">(B.1). </w:t>
      </w:r>
      <w:r>
        <w:rPr>
          <w:b/>
          <w:sz w:val="24"/>
          <w:u w:val="single"/>
        </w:rPr>
        <w:t>Library, Linkages, and Outreach.</w:t>
      </w:r>
      <w:r>
        <w:rPr>
          <w:b/>
          <w:sz w:val="24"/>
        </w:rPr>
        <w:t xml:space="preserve"> </w:t>
      </w:r>
      <w:r>
        <w:rPr>
          <w:sz w:val="24"/>
        </w:rPr>
        <w:t xml:space="preserve">Institutional expenditures for </w:t>
      </w:r>
      <w:r>
        <w:rPr>
          <w:b/>
          <w:sz w:val="24"/>
        </w:rPr>
        <w:t>library a</w:t>
      </w:r>
      <w:r>
        <w:rPr>
          <w:b/>
          <w:sz w:val="24"/>
        </w:rPr>
        <w:t>cquisitions</w:t>
      </w:r>
    </w:p>
    <w:p w14:paraId="4922DBAD" w14:textId="77777777" w:rsidR="00E45E65" w:rsidRDefault="00881617">
      <w:pPr>
        <w:pStyle w:val="BodyText"/>
        <w:spacing w:line="480" w:lineRule="auto"/>
        <w:ind w:left="119" w:right="115"/>
        <w:jc w:val="right"/>
      </w:pPr>
      <w:r>
        <w:rPr>
          <w:b/>
        </w:rPr>
        <w:t>and</w:t>
      </w:r>
      <w:r>
        <w:rPr>
          <w:b/>
          <w:spacing w:val="26"/>
        </w:rPr>
        <w:t xml:space="preserve"> </w:t>
      </w:r>
      <w:r>
        <w:rPr>
          <w:b/>
        </w:rPr>
        <w:t xml:space="preserve">subscriptions </w:t>
      </w:r>
      <w:r>
        <w:t>related</w:t>
      </w:r>
      <w:r>
        <w:rPr>
          <w:spacing w:val="25"/>
        </w:rPr>
        <w:t xml:space="preserve"> </w:t>
      </w:r>
      <w:r>
        <w:t>to</w:t>
      </w:r>
      <w:r>
        <w:rPr>
          <w:spacing w:val="25"/>
        </w:rPr>
        <w:t xml:space="preserve"> </w:t>
      </w:r>
      <w:r>
        <w:t>the Center’s</w:t>
      </w:r>
      <w:r>
        <w:rPr>
          <w:spacing w:val="26"/>
        </w:rPr>
        <w:t xml:space="preserve"> </w:t>
      </w:r>
      <w:r>
        <w:t>area</w:t>
      </w:r>
      <w:r>
        <w:rPr>
          <w:spacing w:val="24"/>
        </w:rPr>
        <w:t xml:space="preserve"> </w:t>
      </w:r>
      <w:r>
        <w:t>totaled</w:t>
      </w:r>
      <w:r>
        <w:rPr>
          <w:spacing w:val="25"/>
        </w:rPr>
        <w:t xml:space="preserve"> </w:t>
      </w:r>
      <w:r>
        <w:t>$409,000</w:t>
      </w:r>
      <w:r>
        <w:rPr>
          <w:spacing w:val="25"/>
        </w:rPr>
        <w:t xml:space="preserve"> </w:t>
      </w:r>
      <w:r>
        <w:t>in</w:t>
      </w:r>
      <w:r>
        <w:rPr>
          <w:spacing w:val="25"/>
        </w:rPr>
        <w:t xml:space="preserve"> </w:t>
      </w:r>
      <w:r>
        <w:t>2020-21</w:t>
      </w:r>
      <w:r>
        <w:rPr>
          <w:spacing w:val="25"/>
        </w:rPr>
        <w:t xml:space="preserve"> </w:t>
      </w:r>
      <w:r>
        <w:t>(F.1).</w:t>
      </w:r>
      <w:r>
        <w:rPr>
          <w:spacing w:val="25"/>
        </w:rPr>
        <w:t xml:space="preserve"> </w:t>
      </w:r>
      <w:r>
        <w:t>REEES</w:t>
      </w:r>
      <w:r>
        <w:rPr>
          <w:spacing w:val="26"/>
        </w:rPr>
        <w:t xml:space="preserve"> </w:t>
      </w:r>
      <w:r>
        <w:t xml:space="preserve">has established a network of 22 </w:t>
      </w:r>
      <w:r>
        <w:rPr>
          <w:b/>
        </w:rPr>
        <w:t xml:space="preserve">overseas linkages </w:t>
      </w:r>
      <w:r>
        <w:t>across its world region (D.4, I.1), due partially to federal</w:t>
      </w:r>
      <w:r>
        <w:rPr>
          <w:spacing w:val="-7"/>
        </w:rPr>
        <w:t xml:space="preserve"> </w:t>
      </w:r>
      <w:r>
        <w:t>and</w:t>
      </w:r>
      <w:r>
        <w:rPr>
          <w:spacing w:val="-7"/>
        </w:rPr>
        <w:t xml:space="preserve"> </w:t>
      </w:r>
      <w:r>
        <w:t>foundation</w:t>
      </w:r>
      <w:r>
        <w:rPr>
          <w:spacing w:val="-7"/>
        </w:rPr>
        <w:t xml:space="preserve"> </w:t>
      </w:r>
      <w:r>
        <w:t>grants</w:t>
      </w:r>
      <w:r>
        <w:rPr>
          <w:spacing w:val="-7"/>
        </w:rPr>
        <w:t xml:space="preserve"> </w:t>
      </w:r>
      <w:r>
        <w:t>of</w:t>
      </w:r>
      <w:r>
        <w:rPr>
          <w:spacing w:val="-8"/>
        </w:rPr>
        <w:t xml:space="preserve"> </w:t>
      </w:r>
      <w:r>
        <w:t>over</w:t>
      </w:r>
      <w:r>
        <w:rPr>
          <w:spacing w:val="-8"/>
        </w:rPr>
        <w:t xml:space="preserve"> </w:t>
      </w:r>
      <w:r>
        <w:t>$7</w:t>
      </w:r>
      <w:r>
        <w:rPr>
          <w:spacing w:val="-7"/>
        </w:rPr>
        <w:t xml:space="preserve"> </w:t>
      </w:r>
      <w:r>
        <w:t>million</w:t>
      </w:r>
      <w:r>
        <w:rPr>
          <w:spacing w:val="-7"/>
        </w:rPr>
        <w:t xml:space="preserve"> </w:t>
      </w:r>
      <w:r>
        <w:t>since</w:t>
      </w:r>
      <w:r>
        <w:rPr>
          <w:spacing w:val="-8"/>
        </w:rPr>
        <w:t xml:space="preserve"> </w:t>
      </w:r>
      <w:r>
        <w:t>2001</w:t>
      </w:r>
      <w:r>
        <w:rPr>
          <w:spacing w:val="-7"/>
        </w:rPr>
        <w:t xml:space="preserve"> </w:t>
      </w:r>
      <w:r>
        <w:t>and</w:t>
      </w:r>
      <w:r>
        <w:rPr>
          <w:spacing w:val="-5"/>
        </w:rPr>
        <w:t xml:space="preserve"> </w:t>
      </w:r>
      <w:r>
        <w:t>administrative</w:t>
      </w:r>
      <w:r>
        <w:rPr>
          <w:spacing w:val="-8"/>
        </w:rPr>
        <w:t xml:space="preserve"> </w:t>
      </w:r>
      <w:r>
        <w:t>support</w:t>
      </w:r>
      <w:r>
        <w:rPr>
          <w:spacing w:val="-7"/>
        </w:rPr>
        <w:t xml:space="preserve"> </w:t>
      </w:r>
      <w:r>
        <w:t>from</w:t>
      </w:r>
      <w:r>
        <w:rPr>
          <w:spacing w:val="-7"/>
        </w:rPr>
        <w:t xml:space="preserve"> </w:t>
      </w:r>
      <w:r>
        <w:t>Pitt’s Global</w:t>
      </w:r>
      <w:r>
        <w:rPr>
          <w:spacing w:val="35"/>
        </w:rPr>
        <w:t xml:space="preserve"> </w:t>
      </w:r>
      <w:r>
        <w:t>Partnerships</w:t>
      </w:r>
      <w:r>
        <w:rPr>
          <w:spacing w:val="35"/>
        </w:rPr>
        <w:t xml:space="preserve"> </w:t>
      </w:r>
      <w:r>
        <w:t>&amp;</w:t>
      </w:r>
      <w:r>
        <w:rPr>
          <w:spacing w:val="35"/>
        </w:rPr>
        <w:t xml:space="preserve"> </w:t>
      </w:r>
      <w:r>
        <w:t>Partner</w:t>
      </w:r>
      <w:r>
        <w:rPr>
          <w:spacing w:val="34"/>
        </w:rPr>
        <w:t xml:space="preserve"> </w:t>
      </w:r>
      <w:r>
        <w:t>Engagement</w:t>
      </w:r>
      <w:r>
        <w:rPr>
          <w:spacing w:val="35"/>
        </w:rPr>
        <w:t xml:space="preserve"> </w:t>
      </w:r>
      <w:r>
        <w:t>Team.</w:t>
      </w:r>
      <w:r>
        <w:rPr>
          <w:spacing w:val="35"/>
        </w:rPr>
        <w:t xml:space="preserve"> </w:t>
      </w:r>
      <w:r>
        <w:t>Pitt</w:t>
      </w:r>
      <w:r>
        <w:rPr>
          <w:spacing w:val="35"/>
        </w:rPr>
        <w:t xml:space="preserve"> </w:t>
      </w:r>
      <w:r>
        <w:t>faculty</w:t>
      </w:r>
      <w:r>
        <w:rPr>
          <w:spacing w:val="35"/>
        </w:rPr>
        <w:t xml:space="preserve"> </w:t>
      </w:r>
      <w:r>
        <w:t>remain</w:t>
      </w:r>
      <w:r>
        <w:rPr>
          <w:spacing w:val="35"/>
        </w:rPr>
        <w:t xml:space="preserve"> </w:t>
      </w:r>
      <w:r>
        <w:t>on</w:t>
      </w:r>
      <w:r>
        <w:rPr>
          <w:spacing w:val="35"/>
        </w:rPr>
        <w:t xml:space="preserve"> </w:t>
      </w:r>
      <w:r>
        <w:t>salary</w:t>
      </w:r>
      <w:r>
        <w:rPr>
          <w:spacing w:val="35"/>
        </w:rPr>
        <w:t xml:space="preserve"> </w:t>
      </w:r>
      <w:r>
        <w:t>and</w:t>
      </w:r>
      <w:r>
        <w:rPr>
          <w:spacing w:val="35"/>
        </w:rPr>
        <w:t xml:space="preserve"> </w:t>
      </w:r>
      <w:r>
        <w:t>graduate students receive their stipends while on exchanges abroad. The University’s Nationality Rooms Program</w:t>
      </w:r>
      <w:r>
        <w:rPr>
          <w:spacing w:val="-8"/>
        </w:rPr>
        <w:t xml:space="preserve"> </w:t>
      </w:r>
      <w:r>
        <w:t>awards</w:t>
      </w:r>
      <w:r>
        <w:rPr>
          <w:spacing w:val="-8"/>
        </w:rPr>
        <w:t xml:space="preserve"> </w:t>
      </w:r>
      <w:r>
        <w:t>an</w:t>
      </w:r>
      <w:r>
        <w:rPr>
          <w:spacing w:val="-8"/>
        </w:rPr>
        <w:t xml:space="preserve"> </w:t>
      </w:r>
      <w:r>
        <w:t>annual</w:t>
      </w:r>
      <w:r>
        <w:rPr>
          <w:spacing w:val="-8"/>
        </w:rPr>
        <w:t xml:space="preserve"> </w:t>
      </w:r>
      <w:r>
        <w:t>fellowship</w:t>
      </w:r>
      <w:r>
        <w:rPr>
          <w:spacing w:val="-8"/>
        </w:rPr>
        <w:t xml:space="preserve"> </w:t>
      </w:r>
      <w:r>
        <w:t>to</w:t>
      </w:r>
      <w:r>
        <w:rPr>
          <w:spacing w:val="-8"/>
        </w:rPr>
        <w:t xml:space="preserve"> </w:t>
      </w:r>
      <w:r>
        <w:t>a</w:t>
      </w:r>
      <w:r>
        <w:rPr>
          <w:spacing w:val="-9"/>
        </w:rPr>
        <w:t xml:space="preserve"> </w:t>
      </w:r>
      <w:r>
        <w:t>visiting</w:t>
      </w:r>
      <w:r>
        <w:rPr>
          <w:spacing w:val="-11"/>
        </w:rPr>
        <w:t xml:space="preserve"> </w:t>
      </w:r>
      <w:r>
        <w:t>Czech</w:t>
      </w:r>
      <w:r>
        <w:rPr>
          <w:spacing w:val="-8"/>
        </w:rPr>
        <w:t xml:space="preserve"> </w:t>
      </w:r>
      <w:r>
        <w:t>or</w:t>
      </w:r>
      <w:r>
        <w:rPr>
          <w:spacing w:val="-9"/>
        </w:rPr>
        <w:t xml:space="preserve"> </w:t>
      </w:r>
      <w:r>
        <w:t>Slovak</w:t>
      </w:r>
      <w:r>
        <w:rPr>
          <w:spacing w:val="-8"/>
        </w:rPr>
        <w:t xml:space="preserve"> </w:t>
      </w:r>
      <w:r>
        <w:t>researcher,</w:t>
      </w:r>
      <w:r>
        <w:rPr>
          <w:spacing w:val="-8"/>
        </w:rPr>
        <w:t xml:space="preserve"> </w:t>
      </w:r>
      <w:r>
        <w:t>and</w:t>
      </w:r>
      <w:r>
        <w:rPr>
          <w:spacing w:val="-8"/>
        </w:rPr>
        <w:t xml:space="preserve"> </w:t>
      </w:r>
      <w:r>
        <w:t>Pitt</w:t>
      </w:r>
      <w:r>
        <w:rPr>
          <w:spacing w:val="-8"/>
        </w:rPr>
        <w:t xml:space="preserve"> </w:t>
      </w:r>
      <w:r>
        <w:t>has</w:t>
      </w:r>
      <w:r>
        <w:rPr>
          <w:spacing w:val="-8"/>
        </w:rPr>
        <w:t xml:space="preserve"> </w:t>
      </w:r>
      <w:r>
        <w:t>hosted visiting</w:t>
      </w:r>
      <w:r>
        <w:rPr>
          <w:spacing w:val="-8"/>
        </w:rPr>
        <w:t xml:space="preserve"> </w:t>
      </w:r>
      <w:r>
        <w:t>Research</w:t>
      </w:r>
      <w:r>
        <w:rPr>
          <w:spacing w:val="-6"/>
        </w:rPr>
        <w:t xml:space="preserve"> </w:t>
      </w:r>
      <w:r>
        <w:t>Fellows</w:t>
      </w:r>
      <w:r>
        <w:rPr>
          <w:spacing w:val="-8"/>
        </w:rPr>
        <w:t xml:space="preserve"> </w:t>
      </w:r>
      <w:r>
        <w:t>from</w:t>
      </w:r>
      <w:r>
        <w:rPr>
          <w:spacing w:val="-8"/>
        </w:rPr>
        <w:t xml:space="preserve"> </w:t>
      </w:r>
      <w:r>
        <w:t>the</w:t>
      </w:r>
      <w:r>
        <w:rPr>
          <w:spacing w:val="-9"/>
        </w:rPr>
        <w:t xml:space="preserve"> </w:t>
      </w:r>
      <w:r>
        <w:t>REEES</w:t>
      </w:r>
      <w:r>
        <w:rPr>
          <w:spacing w:val="-7"/>
        </w:rPr>
        <w:t xml:space="preserve"> </w:t>
      </w:r>
      <w:r>
        <w:t>region</w:t>
      </w:r>
      <w:r>
        <w:rPr>
          <w:spacing w:val="-8"/>
        </w:rPr>
        <w:t xml:space="preserve"> </w:t>
      </w:r>
      <w:r>
        <w:t>through</w:t>
      </w:r>
      <w:r>
        <w:rPr>
          <w:spacing w:val="-8"/>
        </w:rPr>
        <w:t xml:space="preserve"> </w:t>
      </w:r>
      <w:r>
        <w:t>the</w:t>
      </w:r>
      <w:r>
        <w:rPr>
          <w:spacing w:val="-9"/>
        </w:rPr>
        <w:t xml:space="preserve"> </w:t>
      </w:r>
      <w:r>
        <w:t>Pittsburgh</w:t>
      </w:r>
      <w:r>
        <w:rPr>
          <w:spacing w:val="-8"/>
        </w:rPr>
        <w:t xml:space="preserve"> </w:t>
      </w:r>
      <w:r>
        <w:t>Network</w:t>
      </w:r>
      <w:r>
        <w:rPr>
          <w:spacing w:val="-8"/>
        </w:rPr>
        <w:t xml:space="preserve"> </w:t>
      </w:r>
      <w:r>
        <w:t>for</w:t>
      </w:r>
      <w:r>
        <w:rPr>
          <w:spacing w:val="-9"/>
        </w:rPr>
        <w:t xml:space="preserve"> </w:t>
      </w:r>
      <w:r>
        <w:t>Threatened Scholars.</w:t>
      </w:r>
      <w:r>
        <w:rPr>
          <w:spacing w:val="27"/>
        </w:rPr>
        <w:t xml:space="preserve"> </w:t>
      </w:r>
      <w:r>
        <w:t>The</w:t>
      </w:r>
      <w:r>
        <w:rPr>
          <w:spacing w:val="26"/>
        </w:rPr>
        <w:t xml:space="preserve"> </w:t>
      </w:r>
      <w:r>
        <w:t>Provost’s</w:t>
      </w:r>
      <w:r>
        <w:rPr>
          <w:spacing w:val="27"/>
        </w:rPr>
        <w:t xml:space="preserve"> </w:t>
      </w:r>
      <w:r>
        <w:t>Office,</w:t>
      </w:r>
      <w:r>
        <w:rPr>
          <w:spacing w:val="27"/>
        </w:rPr>
        <w:t xml:space="preserve"> </w:t>
      </w:r>
      <w:r>
        <w:t>UCIS,</w:t>
      </w:r>
      <w:r>
        <w:rPr>
          <w:spacing w:val="27"/>
        </w:rPr>
        <w:t xml:space="preserve"> </w:t>
      </w:r>
      <w:r>
        <w:t>and</w:t>
      </w:r>
      <w:r>
        <w:rPr>
          <w:spacing w:val="27"/>
        </w:rPr>
        <w:t xml:space="preserve"> </w:t>
      </w:r>
      <w:r>
        <w:t>DSAS</w:t>
      </w:r>
      <w:r>
        <w:rPr>
          <w:spacing w:val="28"/>
        </w:rPr>
        <w:t xml:space="preserve"> </w:t>
      </w:r>
      <w:r>
        <w:t>provide</w:t>
      </w:r>
      <w:r>
        <w:rPr>
          <w:spacing w:val="26"/>
        </w:rPr>
        <w:t xml:space="preserve"> </w:t>
      </w:r>
      <w:r>
        <w:t>funds</w:t>
      </w:r>
      <w:r>
        <w:rPr>
          <w:spacing w:val="27"/>
        </w:rPr>
        <w:t xml:space="preserve"> </w:t>
      </w:r>
      <w:r>
        <w:t>for</w:t>
      </w:r>
      <w:r>
        <w:rPr>
          <w:spacing w:val="26"/>
        </w:rPr>
        <w:t xml:space="preserve"> </w:t>
      </w:r>
      <w:r>
        <w:t>REEES</w:t>
      </w:r>
      <w:r>
        <w:rPr>
          <w:spacing w:val="28"/>
        </w:rPr>
        <w:t xml:space="preserve"> </w:t>
      </w:r>
      <w:r>
        <w:rPr>
          <w:b/>
        </w:rPr>
        <w:t>conferences</w:t>
      </w:r>
      <w:r>
        <w:rPr>
          <w:b/>
          <w:spacing w:val="27"/>
        </w:rPr>
        <w:t xml:space="preserve"> </w:t>
      </w:r>
      <w:r>
        <w:rPr>
          <w:b/>
        </w:rPr>
        <w:t xml:space="preserve">and outreach programs </w:t>
      </w:r>
      <w:r>
        <w:t>(H.1–H.3), including the annual Undergraduate Research Symposium and Russian</w:t>
      </w:r>
      <w:r>
        <w:rPr>
          <w:spacing w:val="-2"/>
        </w:rPr>
        <w:t xml:space="preserve"> </w:t>
      </w:r>
      <w:r>
        <w:t>Film</w:t>
      </w:r>
      <w:r>
        <w:rPr>
          <w:spacing w:val="-2"/>
        </w:rPr>
        <w:t xml:space="preserve"> </w:t>
      </w:r>
      <w:r>
        <w:t>Symposium,</w:t>
      </w:r>
      <w:r>
        <w:rPr>
          <w:spacing w:val="-2"/>
        </w:rPr>
        <w:t xml:space="preserve"> </w:t>
      </w:r>
      <w:r>
        <w:t>and</w:t>
      </w:r>
      <w:r>
        <w:rPr>
          <w:spacing w:val="-2"/>
        </w:rPr>
        <w:t xml:space="preserve"> </w:t>
      </w:r>
      <w:r>
        <w:t>Pitt</w:t>
      </w:r>
      <w:r>
        <w:rPr>
          <w:spacing w:val="-2"/>
        </w:rPr>
        <w:t xml:space="preserve"> </w:t>
      </w:r>
      <w:r>
        <w:t>covers</w:t>
      </w:r>
      <w:r>
        <w:rPr>
          <w:spacing w:val="-2"/>
        </w:rPr>
        <w:t xml:space="preserve"> </w:t>
      </w:r>
      <w:r>
        <w:t>half</w:t>
      </w:r>
      <w:r>
        <w:rPr>
          <w:spacing w:val="-3"/>
        </w:rPr>
        <w:t xml:space="preserve"> </w:t>
      </w:r>
      <w:r>
        <w:t>of</w:t>
      </w:r>
      <w:r>
        <w:rPr>
          <w:spacing w:val="-1"/>
        </w:rPr>
        <w:t xml:space="preserve"> </w:t>
      </w:r>
      <w:r>
        <w:t>the</w:t>
      </w:r>
      <w:r>
        <w:rPr>
          <w:spacing w:val="-3"/>
        </w:rPr>
        <w:t xml:space="preserve"> </w:t>
      </w:r>
      <w:r>
        <w:t>Center</w:t>
      </w:r>
      <w:r>
        <w:rPr>
          <w:spacing w:val="-3"/>
        </w:rPr>
        <w:t xml:space="preserve"> </w:t>
      </w:r>
      <w:r>
        <w:t>Outreach</w:t>
      </w:r>
      <w:r>
        <w:rPr>
          <w:spacing w:val="-2"/>
        </w:rPr>
        <w:t xml:space="preserve"> </w:t>
      </w:r>
      <w:r>
        <w:t>Coordinator’s</w:t>
      </w:r>
      <w:r>
        <w:rPr>
          <w:spacing w:val="-2"/>
        </w:rPr>
        <w:t xml:space="preserve"> </w:t>
      </w:r>
      <w:r>
        <w:t>salary</w:t>
      </w:r>
      <w:r>
        <w:rPr>
          <w:spacing w:val="-3"/>
        </w:rPr>
        <w:t xml:space="preserve"> </w:t>
      </w:r>
      <w:r>
        <w:t xml:space="preserve">(E.1). </w:t>
      </w:r>
      <w:r>
        <w:rPr>
          <w:b/>
          <w:u w:val="single"/>
        </w:rPr>
        <w:t>Students.</w:t>
      </w:r>
      <w:r>
        <w:rPr>
          <w:b/>
        </w:rPr>
        <w:t xml:space="preserve"> </w:t>
      </w:r>
      <w:r>
        <w:t>REEES tuition remission supports graduate and p</w:t>
      </w:r>
      <w:r>
        <w:t>rofessional school students in</w:t>
      </w:r>
    </w:p>
    <w:p w14:paraId="4922DBAE" w14:textId="77777777" w:rsidR="00E45E65" w:rsidRDefault="00881617">
      <w:pPr>
        <w:pStyle w:val="BodyText"/>
        <w:spacing w:before="1" w:line="480" w:lineRule="auto"/>
        <w:ind w:left="120" w:right="114"/>
      </w:pPr>
      <w:r>
        <w:t>Center certificate programs, as well as students attending the Slavic, East European, and Near Eastern</w:t>
      </w:r>
      <w:r>
        <w:rPr>
          <w:spacing w:val="-15"/>
        </w:rPr>
        <w:t xml:space="preserve"> </w:t>
      </w:r>
      <w:r>
        <w:t>Summer</w:t>
      </w:r>
      <w:r>
        <w:rPr>
          <w:spacing w:val="-15"/>
        </w:rPr>
        <w:t xml:space="preserve"> </w:t>
      </w:r>
      <w:r>
        <w:t>Language</w:t>
      </w:r>
      <w:r>
        <w:rPr>
          <w:spacing w:val="-15"/>
        </w:rPr>
        <w:t xml:space="preserve"> </w:t>
      </w:r>
      <w:r>
        <w:t>Institute</w:t>
      </w:r>
      <w:r>
        <w:rPr>
          <w:spacing w:val="-15"/>
        </w:rPr>
        <w:t xml:space="preserve"> </w:t>
      </w:r>
      <w:r>
        <w:t>(SLI)</w:t>
      </w:r>
      <w:r>
        <w:rPr>
          <w:spacing w:val="-15"/>
        </w:rPr>
        <w:t xml:space="preserve"> </w:t>
      </w:r>
      <w:r>
        <w:t>or</w:t>
      </w:r>
      <w:r>
        <w:rPr>
          <w:spacing w:val="-15"/>
        </w:rPr>
        <w:t xml:space="preserve"> </w:t>
      </w:r>
      <w:r>
        <w:t>REEES’s</w:t>
      </w:r>
      <w:r>
        <w:rPr>
          <w:spacing w:val="-15"/>
        </w:rPr>
        <w:t xml:space="preserve"> </w:t>
      </w:r>
      <w:r>
        <w:t>non-language</w:t>
      </w:r>
      <w:r>
        <w:rPr>
          <w:spacing w:val="-15"/>
        </w:rPr>
        <w:t xml:space="preserve"> </w:t>
      </w:r>
      <w:r>
        <w:t>study</w:t>
      </w:r>
      <w:r>
        <w:rPr>
          <w:spacing w:val="-15"/>
        </w:rPr>
        <w:t xml:space="preserve"> </w:t>
      </w:r>
      <w:r>
        <w:t>abroad</w:t>
      </w:r>
      <w:r>
        <w:rPr>
          <w:spacing w:val="-15"/>
        </w:rPr>
        <w:t xml:space="preserve"> </w:t>
      </w:r>
      <w:r>
        <w:t>programs</w:t>
      </w:r>
      <w:r>
        <w:rPr>
          <w:spacing w:val="-15"/>
        </w:rPr>
        <w:t xml:space="preserve"> </w:t>
      </w:r>
      <w:r>
        <w:t>(D.4). REEES graduate students often receive</w:t>
      </w:r>
      <w:r>
        <w:t xml:space="preserve"> research or teaching assistantships through their home departments,</w:t>
      </w:r>
      <w:r>
        <w:rPr>
          <w:spacing w:val="-9"/>
        </w:rPr>
        <w:t xml:space="preserve"> </w:t>
      </w:r>
      <w:r>
        <w:t>and</w:t>
      </w:r>
      <w:r>
        <w:rPr>
          <w:spacing w:val="-7"/>
        </w:rPr>
        <w:t xml:space="preserve"> </w:t>
      </w:r>
      <w:r>
        <w:t>DSAS</w:t>
      </w:r>
      <w:r>
        <w:rPr>
          <w:spacing w:val="-4"/>
        </w:rPr>
        <w:t xml:space="preserve"> </w:t>
      </w:r>
      <w:r>
        <w:t>provides</w:t>
      </w:r>
      <w:r>
        <w:rPr>
          <w:spacing w:val="-7"/>
        </w:rPr>
        <w:t xml:space="preserve"> </w:t>
      </w:r>
      <w:r>
        <w:t>tuition</w:t>
      </w:r>
      <w:r>
        <w:rPr>
          <w:spacing w:val="-7"/>
        </w:rPr>
        <w:t xml:space="preserve"> </w:t>
      </w:r>
      <w:r>
        <w:t>and</w:t>
      </w:r>
      <w:r>
        <w:rPr>
          <w:spacing w:val="-7"/>
        </w:rPr>
        <w:t xml:space="preserve"> </w:t>
      </w:r>
      <w:r>
        <w:t>fees</w:t>
      </w:r>
      <w:r>
        <w:rPr>
          <w:spacing w:val="-4"/>
        </w:rPr>
        <w:t xml:space="preserve"> </w:t>
      </w:r>
      <w:r>
        <w:t>to</w:t>
      </w:r>
      <w:r>
        <w:rPr>
          <w:spacing w:val="-7"/>
        </w:rPr>
        <w:t xml:space="preserve"> </w:t>
      </w:r>
      <w:r>
        <w:t>supplement</w:t>
      </w:r>
      <w:r>
        <w:rPr>
          <w:spacing w:val="-7"/>
        </w:rPr>
        <w:t xml:space="preserve"> </w:t>
      </w:r>
      <w:r>
        <w:t>the</w:t>
      </w:r>
      <w:r>
        <w:rPr>
          <w:spacing w:val="-8"/>
        </w:rPr>
        <w:t xml:space="preserve"> </w:t>
      </w:r>
      <w:r>
        <w:t>Slavic</w:t>
      </w:r>
      <w:r>
        <w:rPr>
          <w:spacing w:val="-8"/>
        </w:rPr>
        <w:t xml:space="preserve"> </w:t>
      </w:r>
      <w:r>
        <w:t>Department’s</w:t>
      </w:r>
      <w:r>
        <w:rPr>
          <w:spacing w:val="-6"/>
        </w:rPr>
        <w:t xml:space="preserve"> </w:t>
      </w:r>
      <w:r>
        <w:rPr>
          <w:spacing w:val="-2"/>
        </w:rPr>
        <w:t>graduate</w:t>
      </w:r>
    </w:p>
    <w:p w14:paraId="4922DBAF" w14:textId="77777777" w:rsidR="00E45E65" w:rsidRDefault="00E45E65">
      <w:pPr>
        <w:spacing w:line="480" w:lineRule="auto"/>
        <w:sectPr w:rsidR="00E45E65">
          <w:pgSz w:w="12240" w:h="15840"/>
          <w:pgMar w:top="1360" w:right="1320" w:bottom="1260" w:left="1320" w:header="0" w:footer="1063" w:gutter="0"/>
          <w:cols w:space="720"/>
        </w:sectPr>
      </w:pPr>
    </w:p>
    <w:p w14:paraId="4922DBB0" w14:textId="77777777" w:rsidR="00E45E65" w:rsidRDefault="00881617">
      <w:pPr>
        <w:spacing w:before="79" w:line="480" w:lineRule="auto"/>
        <w:ind w:left="120" w:right="115"/>
        <w:jc w:val="both"/>
        <w:rPr>
          <w:sz w:val="24"/>
        </w:rPr>
      </w:pPr>
      <w:r>
        <w:rPr>
          <w:sz w:val="24"/>
        </w:rPr>
        <w:lastRenderedPageBreak/>
        <w:t xml:space="preserve">Elagin Fellowship. The University funds REEES and UCIS small grants for graduate and undergraduate research abroad (D.4). Pitt also provides </w:t>
      </w:r>
      <w:r>
        <w:rPr>
          <w:b/>
          <w:sz w:val="24"/>
        </w:rPr>
        <w:t>full tuition and fees above the US/ED institutional payment level and a stipend supplement for graduate FLAS Fellow</w:t>
      </w:r>
      <w:r>
        <w:rPr>
          <w:b/>
          <w:sz w:val="24"/>
        </w:rPr>
        <w:t xml:space="preserve">s </w:t>
      </w:r>
      <w:r>
        <w:rPr>
          <w:sz w:val="24"/>
        </w:rPr>
        <w:t>to ensure parity with other University fellowships and assistantships (J.1).</w:t>
      </w:r>
    </w:p>
    <w:p w14:paraId="4922DBB1" w14:textId="77777777" w:rsidR="00E45E65" w:rsidRDefault="00881617">
      <w:pPr>
        <w:ind w:left="840"/>
        <w:jc w:val="both"/>
        <w:rPr>
          <w:sz w:val="24"/>
        </w:rPr>
      </w:pPr>
      <w:r>
        <w:rPr>
          <w:sz w:val="24"/>
        </w:rPr>
        <w:t>Pitt</w:t>
      </w:r>
      <w:r>
        <w:rPr>
          <w:spacing w:val="15"/>
          <w:sz w:val="24"/>
        </w:rPr>
        <w:t xml:space="preserve"> </w:t>
      </w:r>
      <w:r>
        <w:rPr>
          <w:sz w:val="24"/>
        </w:rPr>
        <w:t>charges</w:t>
      </w:r>
      <w:r>
        <w:rPr>
          <w:spacing w:val="16"/>
          <w:sz w:val="24"/>
        </w:rPr>
        <w:t xml:space="preserve"> </w:t>
      </w:r>
      <w:r>
        <w:rPr>
          <w:sz w:val="24"/>
        </w:rPr>
        <w:t>the</w:t>
      </w:r>
      <w:r>
        <w:rPr>
          <w:spacing w:val="13"/>
          <w:sz w:val="24"/>
        </w:rPr>
        <w:t xml:space="preserve"> </w:t>
      </w:r>
      <w:r>
        <w:rPr>
          <w:b/>
          <w:sz w:val="24"/>
        </w:rPr>
        <w:t>in-state</w:t>
      </w:r>
      <w:r>
        <w:rPr>
          <w:b/>
          <w:spacing w:val="14"/>
          <w:sz w:val="24"/>
        </w:rPr>
        <w:t xml:space="preserve"> </w:t>
      </w:r>
      <w:r>
        <w:rPr>
          <w:b/>
          <w:sz w:val="24"/>
        </w:rPr>
        <w:t>tuition</w:t>
      </w:r>
      <w:r>
        <w:rPr>
          <w:b/>
          <w:spacing w:val="15"/>
          <w:sz w:val="24"/>
        </w:rPr>
        <w:t xml:space="preserve"> </w:t>
      </w:r>
      <w:r>
        <w:rPr>
          <w:b/>
          <w:sz w:val="24"/>
        </w:rPr>
        <w:t>rate</w:t>
      </w:r>
      <w:r>
        <w:rPr>
          <w:b/>
          <w:spacing w:val="14"/>
          <w:sz w:val="24"/>
        </w:rPr>
        <w:t xml:space="preserve"> </w:t>
      </w:r>
      <w:r>
        <w:rPr>
          <w:sz w:val="24"/>
        </w:rPr>
        <w:t>to</w:t>
      </w:r>
      <w:r>
        <w:rPr>
          <w:spacing w:val="14"/>
          <w:sz w:val="24"/>
        </w:rPr>
        <w:t xml:space="preserve"> </w:t>
      </w:r>
      <w:r>
        <w:rPr>
          <w:sz w:val="24"/>
        </w:rPr>
        <w:t>all</w:t>
      </w:r>
      <w:r>
        <w:rPr>
          <w:spacing w:val="16"/>
          <w:sz w:val="24"/>
        </w:rPr>
        <w:t xml:space="preserve"> </w:t>
      </w:r>
      <w:r>
        <w:rPr>
          <w:sz w:val="24"/>
        </w:rPr>
        <w:t>students</w:t>
      </w:r>
      <w:r>
        <w:rPr>
          <w:spacing w:val="14"/>
          <w:sz w:val="24"/>
        </w:rPr>
        <w:t xml:space="preserve"> </w:t>
      </w:r>
      <w:r>
        <w:rPr>
          <w:sz w:val="24"/>
        </w:rPr>
        <w:t>in</w:t>
      </w:r>
      <w:r>
        <w:rPr>
          <w:spacing w:val="15"/>
          <w:sz w:val="24"/>
        </w:rPr>
        <w:t xml:space="preserve"> </w:t>
      </w:r>
      <w:r>
        <w:rPr>
          <w:sz w:val="24"/>
        </w:rPr>
        <w:t>the</w:t>
      </w:r>
      <w:r>
        <w:rPr>
          <w:spacing w:val="11"/>
          <w:sz w:val="24"/>
        </w:rPr>
        <w:t xml:space="preserve"> </w:t>
      </w:r>
      <w:r>
        <w:rPr>
          <w:sz w:val="24"/>
        </w:rPr>
        <w:t>SLI,</w:t>
      </w:r>
      <w:r>
        <w:rPr>
          <w:spacing w:val="15"/>
          <w:sz w:val="24"/>
        </w:rPr>
        <w:t xml:space="preserve"> </w:t>
      </w:r>
      <w:r>
        <w:rPr>
          <w:sz w:val="24"/>
        </w:rPr>
        <w:t>a</w:t>
      </w:r>
      <w:r>
        <w:rPr>
          <w:spacing w:val="13"/>
          <w:sz w:val="24"/>
        </w:rPr>
        <w:t xml:space="preserve"> </w:t>
      </w:r>
      <w:r>
        <w:rPr>
          <w:sz w:val="24"/>
        </w:rPr>
        <w:t>subsidy</w:t>
      </w:r>
      <w:r>
        <w:rPr>
          <w:spacing w:val="15"/>
          <w:sz w:val="24"/>
        </w:rPr>
        <w:t xml:space="preserve"> </w:t>
      </w:r>
      <w:r>
        <w:rPr>
          <w:sz w:val="24"/>
        </w:rPr>
        <w:t>totaling</w:t>
      </w:r>
      <w:r>
        <w:rPr>
          <w:spacing w:val="15"/>
          <w:sz w:val="24"/>
        </w:rPr>
        <w:t xml:space="preserve"> </w:t>
      </w:r>
      <w:r>
        <w:rPr>
          <w:spacing w:val="-2"/>
          <w:sz w:val="24"/>
        </w:rPr>
        <w:t>nearly</w:t>
      </w:r>
    </w:p>
    <w:p w14:paraId="4922DBB2" w14:textId="77777777" w:rsidR="00E45E65" w:rsidRDefault="00E45E65">
      <w:pPr>
        <w:pStyle w:val="BodyText"/>
        <w:jc w:val="left"/>
      </w:pPr>
    </w:p>
    <w:p w14:paraId="4922DBB3" w14:textId="77777777" w:rsidR="00E45E65" w:rsidRDefault="00881617">
      <w:pPr>
        <w:pStyle w:val="BodyText"/>
        <w:spacing w:line="480" w:lineRule="auto"/>
        <w:ind w:left="119" w:right="114"/>
      </w:pPr>
      <w:r>
        <w:t xml:space="preserve">$320,000 in 2021. The SLI provides around $225,000 per year in </w:t>
      </w:r>
      <w:r>
        <w:rPr>
          <w:b/>
        </w:rPr>
        <w:t xml:space="preserve">tuition remission </w:t>
      </w:r>
      <w:r>
        <w:t>to support scholarships for</w:t>
      </w:r>
      <w:r>
        <w:rPr>
          <w:spacing w:val="-1"/>
        </w:rPr>
        <w:t xml:space="preserve"> </w:t>
      </w:r>
      <w:r>
        <w:t>intensive</w:t>
      </w:r>
      <w:r>
        <w:rPr>
          <w:spacing w:val="-1"/>
        </w:rPr>
        <w:t xml:space="preserve"> </w:t>
      </w:r>
      <w:r>
        <w:t>summer</w:t>
      </w:r>
      <w:r>
        <w:rPr>
          <w:spacing w:val="-1"/>
        </w:rPr>
        <w:t xml:space="preserve"> </w:t>
      </w:r>
      <w:r>
        <w:t>study of</w:t>
      </w:r>
      <w:r>
        <w:rPr>
          <w:spacing w:val="-1"/>
        </w:rPr>
        <w:t xml:space="preserve"> </w:t>
      </w:r>
      <w:r>
        <w:t>REEES-area</w:t>
      </w:r>
      <w:r>
        <w:rPr>
          <w:spacing w:val="-1"/>
        </w:rPr>
        <w:t xml:space="preserve"> </w:t>
      </w:r>
      <w:r>
        <w:t>languages. The</w:t>
      </w:r>
      <w:r>
        <w:rPr>
          <w:spacing w:val="-1"/>
        </w:rPr>
        <w:t xml:space="preserve"> </w:t>
      </w:r>
      <w:r>
        <w:t>impact of</w:t>
      </w:r>
      <w:r>
        <w:rPr>
          <w:spacing w:val="-1"/>
        </w:rPr>
        <w:t xml:space="preserve"> </w:t>
      </w:r>
      <w:r>
        <w:t>SLI</w:t>
      </w:r>
      <w:r>
        <w:rPr>
          <w:spacing w:val="-3"/>
        </w:rPr>
        <w:t xml:space="preserve"> </w:t>
      </w:r>
      <w:r>
        <w:t>funding is magnified</w:t>
      </w:r>
      <w:r>
        <w:rPr>
          <w:spacing w:val="14"/>
        </w:rPr>
        <w:t xml:space="preserve"> </w:t>
      </w:r>
      <w:r>
        <w:t>by</w:t>
      </w:r>
      <w:r>
        <w:rPr>
          <w:spacing w:val="14"/>
        </w:rPr>
        <w:t xml:space="preserve"> </w:t>
      </w:r>
      <w:r>
        <w:t>REEES’s</w:t>
      </w:r>
      <w:r>
        <w:rPr>
          <w:spacing w:val="16"/>
        </w:rPr>
        <w:t xml:space="preserve"> </w:t>
      </w:r>
      <w:r>
        <w:t>receipt</w:t>
      </w:r>
      <w:r>
        <w:rPr>
          <w:spacing w:val="15"/>
        </w:rPr>
        <w:t xml:space="preserve"> </w:t>
      </w:r>
      <w:r>
        <w:t>of</w:t>
      </w:r>
      <w:r>
        <w:rPr>
          <w:spacing w:val="15"/>
        </w:rPr>
        <w:t xml:space="preserve"> </w:t>
      </w:r>
      <w:r>
        <w:t>up</w:t>
      </w:r>
      <w:r>
        <w:rPr>
          <w:spacing w:val="14"/>
        </w:rPr>
        <w:t xml:space="preserve"> </w:t>
      </w:r>
      <w:r>
        <w:t>to</w:t>
      </w:r>
      <w:r>
        <w:rPr>
          <w:spacing w:val="15"/>
        </w:rPr>
        <w:t xml:space="preserve"> </w:t>
      </w:r>
      <w:r>
        <w:t>$700,000</w:t>
      </w:r>
      <w:r>
        <w:rPr>
          <w:spacing w:val="14"/>
        </w:rPr>
        <w:t xml:space="preserve"> </w:t>
      </w:r>
      <w:r>
        <w:t>annually</w:t>
      </w:r>
      <w:r>
        <w:rPr>
          <w:spacing w:val="15"/>
        </w:rPr>
        <w:t xml:space="preserve"> </w:t>
      </w:r>
      <w:r>
        <w:t>in</w:t>
      </w:r>
      <w:r>
        <w:rPr>
          <w:spacing w:val="14"/>
        </w:rPr>
        <w:t xml:space="preserve"> </w:t>
      </w:r>
      <w:r>
        <w:rPr>
          <w:b/>
        </w:rPr>
        <w:t>Project</w:t>
      </w:r>
      <w:r>
        <w:rPr>
          <w:b/>
          <w:spacing w:val="15"/>
        </w:rPr>
        <w:t xml:space="preserve"> </w:t>
      </w:r>
      <w:r>
        <w:rPr>
          <w:b/>
        </w:rPr>
        <w:t>GO</w:t>
      </w:r>
      <w:r>
        <w:rPr>
          <w:b/>
          <w:spacing w:val="17"/>
        </w:rPr>
        <w:t xml:space="preserve"> </w:t>
      </w:r>
      <w:r>
        <w:t>grant</w:t>
      </w:r>
      <w:r>
        <w:rPr>
          <w:spacing w:val="16"/>
        </w:rPr>
        <w:t xml:space="preserve"> </w:t>
      </w:r>
      <w:r>
        <w:t>funds</w:t>
      </w:r>
      <w:r>
        <w:rPr>
          <w:spacing w:val="15"/>
        </w:rPr>
        <w:t xml:space="preserve"> </w:t>
      </w:r>
      <w:r>
        <w:t>from</w:t>
      </w:r>
      <w:r>
        <w:rPr>
          <w:spacing w:val="16"/>
        </w:rPr>
        <w:t xml:space="preserve"> </w:t>
      </w:r>
      <w:r>
        <w:rPr>
          <w:spacing w:val="-5"/>
        </w:rPr>
        <w:t>the</w:t>
      </w:r>
    </w:p>
    <w:p w14:paraId="4922DBB4" w14:textId="77777777" w:rsidR="00E45E65" w:rsidRDefault="00881617">
      <w:pPr>
        <w:pStyle w:val="BodyText"/>
        <w:spacing w:line="480" w:lineRule="auto"/>
        <w:ind w:left="119" w:right="115"/>
      </w:pPr>
      <w:r>
        <w:t>U.S.</w:t>
      </w:r>
      <w:r>
        <w:rPr>
          <w:spacing w:val="-5"/>
        </w:rPr>
        <w:t xml:space="preserve"> </w:t>
      </w:r>
      <w:r>
        <w:t>Department</w:t>
      </w:r>
      <w:r>
        <w:rPr>
          <w:spacing w:val="-4"/>
        </w:rPr>
        <w:t xml:space="preserve"> </w:t>
      </w:r>
      <w:r>
        <w:t>of</w:t>
      </w:r>
      <w:r>
        <w:rPr>
          <w:spacing w:val="-6"/>
        </w:rPr>
        <w:t xml:space="preserve"> </w:t>
      </w:r>
      <w:r>
        <w:t>Defense</w:t>
      </w:r>
      <w:r>
        <w:rPr>
          <w:spacing w:val="-6"/>
        </w:rPr>
        <w:t xml:space="preserve"> </w:t>
      </w:r>
      <w:r>
        <w:t>for</w:t>
      </w:r>
      <w:r>
        <w:rPr>
          <w:spacing w:val="-6"/>
        </w:rPr>
        <w:t xml:space="preserve"> </w:t>
      </w:r>
      <w:r>
        <w:t>intensive</w:t>
      </w:r>
      <w:r>
        <w:rPr>
          <w:spacing w:val="-6"/>
        </w:rPr>
        <w:t xml:space="preserve"> </w:t>
      </w:r>
      <w:r>
        <w:t>summer</w:t>
      </w:r>
      <w:r>
        <w:rPr>
          <w:spacing w:val="-4"/>
        </w:rPr>
        <w:t xml:space="preserve"> </w:t>
      </w:r>
      <w:r>
        <w:t>Russian</w:t>
      </w:r>
      <w:r>
        <w:rPr>
          <w:spacing w:val="-5"/>
        </w:rPr>
        <w:t xml:space="preserve"> </w:t>
      </w:r>
      <w:r>
        <w:t>language</w:t>
      </w:r>
      <w:r>
        <w:rPr>
          <w:spacing w:val="-6"/>
        </w:rPr>
        <w:t xml:space="preserve"> </w:t>
      </w:r>
      <w:r>
        <w:t>study</w:t>
      </w:r>
      <w:r>
        <w:rPr>
          <w:spacing w:val="-3"/>
        </w:rPr>
        <w:t xml:space="preserve"> </w:t>
      </w:r>
      <w:r>
        <w:t>by</w:t>
      </w:r>
      <w:r>
        <w:rPr>
          <w:spacing w:val="-5"/>
        </w:rPr>
        <w:t xml:space="preserve"> </w:t>
      </w:r>
      <w:r>
        <w:t>nationally</w:t>
      </w:r>
      <w:r>
        <w:rPr>
          <w:spacing w:val="-5"/>
        </w:rPr>
        <w:t xml:space="preserve"> </w:t>
      </w:r>
      <w:r>
        <w:t>recruited ROTC students (B.1, D.4). Pitt’s Slavic Department and Nationality Rooms also work with REEES</w:t>
      </w:r>
      <w:r>
        <w:rPr>
          <w:spacing w:val="-12"/>
        </w:rPr>
        <w:t xml:space="preserve"> </w:t>
      </w:r>
      <w:r>
        <w:t>to</w:t>
      </w:r>
      <w:r>
        <w:rPr>
          <w:spacing w:val="-13"/>
        </w:rPr>
        <w:t xml:space="preserve"> </w:t>
      </w:r>
      <w:r>
        <w:t>obtain</w:t>
      </w:r>
      <w:r>
        <w:rPr>
          <w:spacing w:val="-13"/>
        </w:rPr>
        <w:t xml:space="preserve"> </w:t>
      </w:r>
      <w:r>
        <w:t>funding</w:t>
      </w:r>
      <w:r>
        <w:rPr>
          <w:spacing w:val="-15"/>
        </w:rPr>
        <w:t xml:space="preserve"> </w:t>
      </w:r>
      <w:r>
        <w:t>from</w:t>
      </w:r>
      <w:r>
        <w:rPr>
          <w:spacing w:val="-13"/>
        </w:rPr>
        <w:t xml:space="preserve"> </w:t>
      </w:r>
      <w:r>
        <w:t>Pittsburgh-a</w:t>
      </w:r>
      <w:r>
        <w:t>rea</w:t>
      </w:r>
      <w:r>
        <w:rPr>
          <w:spacing w:val="-14"/>
        </w:rPr>
        <w:t xml:space="preserve"> </w:t>
      </w:r>
      <w:r>
        <w:rPr>
          <w:b/>
        </w:rPr>
        <w:t>ethnic</w:t>
      </w:r>
      <w:r>
        <w:rPr>
          <w:b/>
          <w:spacing w:val="-14"/>
        </w:rPr>
        <w:t xml:space="preserve"> </w:t>
      </w:r>
      <w:r>
        <w:rPr>
          <w:b/>
        </w:rPr>
        <w:t>communities</w:t>
      </w:r>
      <w:r>
        <w:t>.</w:t>
      </w:r>
      <w:r>
        <w:rPr>
          <w:spacing w:val="-15"/>
        </w:rPr>
        <w:t xml:space="preserve"> </w:t>
      </w:r>
      <w:r>
        <w:t>Croatian,</w:t>
      </w:r>
      <w:r>
        <w:rPr>
          <w:spacing w:val="-13"/>
        </w:rPr>
        <w:t xml:space="preserve"> </w:t>
      </w:r>
      <w:r>
        <w:t>Polish,</w:t>
      </w:r>
      <w:r>
        <w:rPr>
          <w:spacing w:val="-13"/>
        </w:rPr>
        <w:t xml:space="preserve"> </w:t>
      </w:r>
      <w:r>
        <w:t>Slovak,</w:t>
      </w:r>
      <w:r>
        <w:rPr>
          <w:spacing w:val="-13"/>
        </w:rPr>
        <w:t xml:space="preserve"> </w:t>
      </w:r>
      <w:r>
        <w:t>and Ukrainian</w:t>
      </w:r>
      <w:r>
        <w:rPr>
          <w:spacing w:val="-11"/>
        </w:rPr>
        <w:t xml:space="preserve"> </w:t>
      </w:r>
      <w:r>
        <w:t>endowments</w:t>
      </w:r>
      <w:r>
        <w:rPr>
          <w:spacing w:val="-10"/>
        </w:rPr>
        <w:t xml:space="preserve"> </w:t>
      </w:r>
      <w:r>
        <w:t>and</w:t>
      </w:r>
      <w:r>
        <w:rPr>
          <w:spacing w:val="-11"/>
        </w:rPr>
        <w:t xml:space="preserve"> </w:t>
      </w:r>
      <w:r>
        <w:t>the</w:t>
      </w:r>
      <w:r>
        <w:rPr>
          <w:spacing w:val="-12"/>
        </w:rPr>
        <w:t xml:space="preserve"> </w:t>
      </w:r>
      <w:r>
        <w:t>Pittsburgh</w:t>
      </w:r>
      <w:r>
        <w:rPr>
          <w:spacing w:val="-11"/>
        </w:rPr>
        <w:t xml:space="preserve"> </w:t>
      </w:r>
      <w:r>
        <w:t>Foundation</w:t>
      </w:r>
      <w:r>
        <w:rPr>
          <w:spacing w:val="-11"/>
        </w:rPr>
        <w:t xml:space="preserve"> </w:t>
      </w:r>
      <w:r>
        <w:t>support</w:t>
      </w:r>
      <w:r>
        <w:rPr>
          <w:spacing w:val="-10"/>
        </w:rPr>
        <w:t xml:space="preserve"> </w:t>
      </w:r>
      <w:r>
        <w:t>the</w:t>
      </w:r>
      <w:r>
        <w:rPr>
          <w:spacing w:val="-12"/>
        </w:rPr>
        <w:t xml:space="preserve"> </w:t>
      </w:r>
      <w:r>
        <w:t>study</w:t>
      </w:r>
      <w:r>
        <w:rPr>
          <w:spacing w:val="-11"/>
        </w:rPr>
        <w:t xml:space="preserve"> </w:t>
      </w:r>
      <w:r>
        <w:t>of</w:t>
      </w:r>
      <w:r>
        <w:rPr>
          <w:spacing w:val="-14"/>
        </w:rPr>
        <w:t xml:space="preserve"> </w:t>
      </w:r>
      <w:r>
        <w:t>REEES</w:t>
      </w:r>
      <w:r>
        <w:rPr>
          <w:spacing w:val="-10"/>
        </w:rPr>
        <w:t xml:space="preserve"> </w:t>
      </w:r>
      <w:r>
        <w:t>languages;</w:t>
      </w:r>
      <w:r>
        <w:rPr>
          <w:spacing w:val="-10"/>
        </w:rPr>
        <w:t xml:space="preserve"> </w:t>
      </w:r>
      <w:r>
        <w:t xml:space="preserve">and </w:t>
      </w:r>
      <w:r>
        <w:rPr>
          <w:b/>
        </w:rPr>
        <w:t xml:space="preserve">UCIS endowments </w:t>
      </w:r>
      <w:r>
        <w:t>for the REEES region have a total market value of over $1.68 million.</w:t>
      </w:r>
    </w:p>
    <w:p w14:paraId="4922DBB5" w14:textId="77777777" w:rsidR="00E45E65" w:rsidRDefault="00881617">
      <w:pPr>
        <w:pStyle w:val="Heading1"/>
        <w:numPr>
          <w:ilvl w:val="0"/>
          <w:numId w:val="5"/>
        </w:numPr>
        <w:tabs>
          <w:tab w:val="left" w:pos="401"/>
        </w:tabs>
        <w:ind w:hanging="282"/>
        <w:jc w:val="both"/>
      </w:pPr>
      <w:bookmarkStart w:id="4" w:name="_TOC_250009"/>
      <w:r>
        <w:t>QUALITY</w:t>
      </w:r>
      <w:r>
        <w:rPr>
          <w:spacing w:val="-3"/>
        </w:rPr>
        <w:t xml:space="preserve"> </w:t>
      </w:r>
      <w:r>
        <w:t>OF</w:t>
      </w:r>
      <w:r>
        <w:rPr>
          <w:spacing w:val="-3"/>
        </w:rPr>
        <w:t xml:space="preserve"> </w:t>
      </w:r>
      <w:r>
        <w:t>LANGUAGE</w:t>
      </w:r>
      <w:bookmarkEnd w:id="4"/>
      <w:r>
        <w:rPr>
          <w:spacing w:val="-2"/>
        </w:rPr>
        <w:t xml:space="preserve"> INSTRUCTION</w:t>
      </w:r>
    </w:p>
    <w:p w14:paraId="4922DBB6" w14:textId="77777777" w:rsidR="00E45E65" w:rsidRDefault="00E45E65">
      <w:pPr>
        <w:pStyle w:val="BodyText"/>
        <w:jc w:val="left"/>
        <w:rPr>
          <w:b/>
        </w:rPr>
      </w:pPr>
    </w:p>
    <w:p w14:paraId="4922DBB7" w14:textId="77777777" w:rsidR="00E45E65" w:rsidRDefault="00881617">
      <w:pPr>
        <w:pStyle w:val="ListParagraph"/>
        <w:numPr>
          <w:ilvl w:val="1"/>
          <w:numId w:val="5"/>
        </w:numPr>
        <w:tabs>
          <w:tab w:val="left" w:pos="408"/>
        </w:tabs>
        <w:jc w:val="both"/>
        <w:rPr>
          <w:sz w:val="24"/>
        </w:rPr>
      </w:pPr>
      <w:r>
        <w:rPr>
          <w:i/>
          <w:sz w:val="24"/>
          <w:u w:val="single"/>
        </w:rPr>
        <w:t>Languages</w:t>
      </w:r>
      <w:r>
        <w:rPr>
          <w:i/>
          <w:spacing w:val="44"/>
          <w:sz w:val="24"/>
          <w:u w:val="single"/>
        </w:rPr>
        <w:t xml:space="preserve"> </w:t>
      </w:r>
      <w:r>
        <w:rPr>
          <w:i/>
          <w:sz w:val="24"/>
          <w:u w:val="single"/>
        </w:rPr>
        <w:t>and</w:t>
      </w:r>
      <w:r>
        <w:rPr>
          <w:i/>
          <w:spacing w:val="47"/>
          <w:sz w:val="24"/>
          <w:u w:val="single"/>
        </w:rPr>
        <w:t xml:space="preserve"> </w:t>
      </w:r>
      <w:r>
        <w:rPr>
          <w:i/>
          <w:sz w:val="24"/>
          <w:u w:val="single"/>
        </w:rPr>
        <w:t>Enrollments</w:t>
      </w:r>
      <w:r>
        <w:rPr>
          <w:i/>
          <w:spacing w:val="46"/>
          <w:sz w:val="24"/>
        </w:rPr>
        <w:t xml:space="preserve"> </w:t>
      </w:r>
      <w:r>
        <w:rPr>
          <w:sz w:val="24"/>
        </w:rPr>
        <w:t>–</w:t>
      </w:r>
      <w:r>
        <w:rPr>
          <w:spacing w:val="47"/>
          <w:sz w:val="24"/>
        </w:rPr>
        <w:t xml:space="preserve"> </w:t>
      </w:r>
      <w:r>
        <w:rPr>
          <w:sz w:val="24"/>
        </w:rPr>
        <w:t>REEES</w:t>
      </w:r>
      <w:r>
        <w:rPr>
          <w:spacing w:val="47"/>
          <w:sz w:val="24"/>
        </w:rPr>
        <w:t xml:space="preserve"> </w:t>
      </w:r>
      <w:r>
        <w:rPr>
          <w:sz w:val="24"/>
        </w:rPr>
        <w:t>collaborates</w:t>
      </w:r>
      <w:r>
        <w:rPr>
          <w:spacing w:val="46"/>
          <w:sz w:val="24"/>
        </w:rPr>
        <w:t xml:space="preserve"> </w:t>
      </w:r>
      <w:r>
        <w:rPr>
          <w:sz w:val="24"/>
        </w:rPr>
        <w:t>closely</w:t>
      </w:r>
      <w:r>
        <w:rPr>
          <w:spacing w:val="47"/>
          <w:sz w:val="24"/>
        </w:rPr>
        <w:t xml:space="preserve"> </w:t>
      </w:r>
      <w:r>
        <w:rPr>
          <w:sz w:val="24"/>
        </w:rPr>
        <w:t>with</w:t>
      </w:r>
      <w:r>
        <w:rPr>
          <w:spacing w:val="46"/>
          <w:sz w:val="24"/>
        </w:rPr>
        <w:t xml:space="preserve"> </w:t>
      </w:r>
      <w:r>
        <w:rPr>
          <w:sz w:val="24"/>
        </w:rPr>
        <w:t>Pitt</w:t>
      </w:r>
      <w:r>
        <w:rPr>
          <w:spacing w:val="47"/>
          <w:sz w:val="24"/>
        </w:rPr>
        <w:t xml:space="preserve"> </w:t>
      </w:r>
      <w:r>
        <w:rPr>
          <w:sz w:val="24"/>
        </w:rPr>
        <w:t>departments</w:t>
      </w:r>
      <w:r>
        <w:rPr>
          <w:spacing w:val="47"/>
          <w:sz w:val="24"/>
        </w:rPr>
        <w:t xml:space="preserve"> </w:t>
      </w:r>
      <w:r>
        <w:rPr>
          <w:spacing w:val="-2"/>
          <w:sz w:val="24"/>
        </w:rPr>
        <w:t>offering</w:t>
      </w:r>
    </w:p>
    <w:p w14:paraId="4922DBB8" w14:textId="77777777" w:rsidR="00E45E65" w:rsidRDefault="00E45E65">
      <w:pPr>
        <w:pStyle w:val="BodyText"/>
        <w:spacing w:before="3"/>
        <w:jc w:val="left"/>
        <w:rPr>
          <w:sz w:val="16"/>
        </w:rPr>
      </w:pPr>
    </w:p>
    <w:p w14:paraId="4922DBB9" w14:textId="77777777" w:rsidR="00E45E65" w:rsidRDefault="00881617">
      <w:pPr>
        <w:spacing w:before="90" w:line="480" w:lineRule="auto"/>
        <w:ind w:left="119" w:right="114"/>
        <w:jc w:val="both"/>
        <w:rPr>
          <w:sz w:val="24"/>
        </w:rPr>
      </w:pPr>
      <w:r>
        <w:rPr>
          <w:sz w:val="24"/>
        </w:rPr>
        <w:t>language courses that count toward Center certificate requirements (D.1–D.2). Multiple levels of instruction</w:t>
      </w:r>
      <w:r>
        <w:rPr>
          <w:spacing w:val="-10"/>
          <w:sz w:val="24"/>
        </w:rPr>
        <w:t xml:space="preserve"> </w:t>
      </w:r>
      <w:r>
        <w:rPr>
          <w:sz w:val="24"/>
        </w:rPr>
        <w:t>are</w:t>
      </w:r>
      <w:r>
        <w:rPr>
          <w:spacing w:val="-8"/>
          <w:sz w:val="24"/>
        </w:rPr>
        <w:t xml:space="preserve"> </w:t>
      </w:r>
      <w:r>
        <w:rPr>
          <w:sz w:val="24"/>
        </w:rPr>
        <w:t>provided</w:t>
      </w:r>
      <w:r>
        <w:rPr>
          <w:spacing w:val="-7"/>
          <w:sz w:val="24"/>
        </w:rPr>
        <w:t xml:space="preserve"> </w:t>
      </w:r>
      <w:r>
        <w:rPr>
          <w:sz w:val="24"/>
        </w:rPr>
        <w:t>each</w:t>
      </w:r>
      <w:r>
        <w:rPr>
          <w:spacing w:val="-7"/>
          <w:sz w:val="24"/>
        </w:rPr>
        <w:t xml:space="preserve"> </w:t>
      </w:r>
      <w:r>
        <w:rPr>
          <w:sz w:val="24"/>
        </w:rPr>
        <w:t>academic</w:t>
      </w:r>
      <w:r>
        <w:rPr>
          <w:spacing w:val="-11"/>
          <w:sz w:val="24"/>
        </w:rPr>
        <w:t xml:space="preserve"> </w:t>
      </w:r>
      <w:r>
        <w:rPr>
          <w:sz w:val="24"/>
        </w:rPr>
        <w:t>year</w:t>
      </w:r>
      <w:r>
        <w:rPr>
          <w:spacing w:val="-11"/>
          <w:sz w:val="24"/>
        </w:rPr>
        <w:t xml:space="preserve"> </w:t>
      </w:r>
      <w:r>
        <w:rPr>
          <w:sz w:val="24"/>
        </w:rPr>
        <w:t>by</w:t>
      </w:r>
      <w:r>
        <w:rPr>
          <w:spacing w:val="-7"/>
          <w:sz w:val="24"/>
        </w:rPr>
        <w:t xml:space="preserve"> </w:t>
      </w:r>
      <w:r>
        <w:rPr>
          <w:sz w:val="24"/>
        </w:rPr>
        <w:t>the</w:t>
      </w:r>
      <w:r>
        <w:rPr>
          <w:spacing w:val="-8"/>
          <w:sz w:val="24"/>
        </w:rPr>
        <w:t xml:space="preserve"> </w:t>
      </w:r>
      <w:r>
        <w:rPr>
          <w:sz w:val="24"/>
        </w:rPr>
        <w:t>Department</w:t>
      </w:r>
      <w:r>
        <w:rPr>
          <w:spacing w:val="-9"/>
          <w:sz w:val="24"/>
        </w:rPr>
        <w:t xml:space="preserve"> </w:t>
      </w:r>
      <w:r>
        <w:rPr>
          <w:sz w:val="24"/>
        </w:rPr>
        <w:t>of</w:t>
      </w:r>
      <w:r>
        <w:rPr>
          <w:spacing w:val="-10"/>
          <w:sz w:val="24"/>
        </w:rPr>
        <w:t xml:space="preserve"> </w:t>
      </w:r>
      <w:r>
        <w:rPr>
          <w:sz w:val="24"/>
        </w:rPr>
        <w:t>Slavic</w:t>
      </w:r>
      <w:r>
        <w:rPr>
          <w:spacing w:val="-11"/>
          <w:sz w:val="24"/>
        </w:rPr>
        <w:t xml:space="preserve"> </w:t>
      </w:r>
      <w:r>
        <w:rPr>
          <w:sz w:val="24"/>
        </w:rPr>
        <w:t>Languages</w:t>
      </w:r>
      <w:r>
        <w:rPr>
          <w:spacing w:val="-9"/>
          <w:sz w:val="24"/>
        </w:rPr>
        <w:t xml:space="preserve"> </w:t>
      </w:r>
      <w:r>
        <w:rPr>
          <w:sz w:val="24"/>
        </w:rPr>
        <w:t>&amp;</w:t>
      </w:r>
      <w:r>
        <w:rPr>
          <w:spacing w:val="-9"/>
          <w:sz w:val="24"/>
        </w:rPr>
        <w:t xml:space="preserve"> </w:t>
      </w:r>
      <w:r>
        <w:rPr>
          <w:sz w:val="24"/>
        </w:rPr>
        <w:t>Literatures in</w:t>
      </w:r>
      <w:r>
        <w:rPr>
          <w:spacing w:val="-14"/>
          <w:sz w:val="24"/>
        </w:rPr>
        <w:t xml:space="preserve"> </w:t>
      </w:r>
      <w:r>
        <w:rPr>
          <w:b/>
          <w:sz w:val="24"/>
        </w:rPr>
        <w:t>Bosnian/Croatian/Montenegrin/Serbian</w:t>
      </w:r>
      <w:r>
        <w:rPr>
          <w:b/>
          <w:spacing w:val="-13"/>
          <w:sz w:val="24"/>
        </w:rPr>
        <w:t xml:space="preserve"> </w:t>
      </w:r>
      <w:r>
        <w:rPr>
          <w:b/>
          <w:sz w:val="24"/>
        </w:rPr>
        <w:t>(BCMS),</w:t>
      </w:r>
      <w:r>
        <w:rPr>
          <w:b/>
          <w:spacing w:val="-14"/>
          <w:sz w:val="24"/>
        </w:rPr>
        <w:t xml:space="preserve"> </w:t>
      </w:r>
      <w:r>
        <w:rPr>
          <w:b/>
          <w:sz w:val="24"/>
        </w:rPr>
        <w:t>Polish,</w:t>
      </w:r>
      <w:r>
        <w:rPr>
          <w:b/>
          <w:spacing w:val="-14"/>
          <w:sz w:val="24"/>
        </w:rPr>
        <w:t xml:space="preserve"> </w:t>
      </w:r>
      <w:r>
        <w:rPr>
          <w:b/>
          <w:sz w:val="24"/>
        </w:rPr>
        <w:t>Russian</w:t>
      </w:r>
      <w:r>
        <w:rPr>
          <w:b/>
          <w:sz w:val="24"/>
        </w:rPr>
        <w:t>,</w:t>
      </w:r>
      <w:r>
        <w:rPr>
          <w:b/>
          <w:spacing w:val="-14"/>
          <w:sz w:val="24"/>
        </w:rPr>
        <w:t xml:space="preserve"> </w:t>
      </w:r>
      <w:r>
        <w:rPr>
          <w:b/>
          <w:sz w:val="24"/>
        </w:rPr>
        <w:t>Slovak,</w:t>
      </w:r>
      <w:r>
        <w:rPr>
          <w:b/>
          <w:spacing w:val="-14"/>
          <w:sz w:val="24"/>
        </w:rPr>
        <w:t xml:space="preserve"> </w:t>
      </w:r>
      <w:r>
        <w:rPr>
          <w:b/>
          <w:sz w:val="24"/>
        </w:rPr>
        <w:t>and</w:t>
      </w:r>
      <w:r>
        <w:rPr>
          <w:b/>
          <w:spacing w:val="-13"/>
          <w:sz w:val="24"/>
        </w:rPr>
        <w:t xml:space="preserve"> </w:t>
      </w:r>
      <w:r>
        <w:rPr>
          <w:b/>
          <w:sz w:val="24"/>
        </w:rPr>
        <w:t>Ukrainian</w:t>
      </w:r>
      <w:r>
        <w:rPr>
          <w:sz w:val="24"/>
        </w:rPr>
        <w:t xml:space="preserve">; and by the Linguistics Department’s Less-Commonly-Taught Languages Center (LCTLC) in </w:t>
      </w:r>
      <w:r>
        <w:rPr>
          <w:b/>
          <w:sz w:val="24"/>
        </w:rPr>
        <w:t>Hungarian, Modern Greek, Persian, and Turkish</w:t>
      </w:r>
      <w:r>
        <w:rPr>
          <w:sz w:val="24"/>
        </w:rPr>
        <w:t xml:space="preserve">. The Slavic Department also operates the annual </w:t>
      </w:r>
      <w:r>
        <w:rPr>
          <w:b/>
          <w:sz w:val="24"/>
        </w:rPr>
        <w:t>Summer Language Institute (SLI)</w:t>
      </w:r>
      <w:r>
        <w:rPr>
          <w:sz w:val="24"/>
        </w:rPr>
        <w:t xml:space="preserve">, offering intensive </w:t>
      </w:r>
      <w:r>
        <w:rPr>
          <w:b/>
          <w:sz w:val="24"/>
        </w:rPr>
        <w:t xml:space="preserve">Russian </w:t>
      </w:r>
      <w:r>
        <w:rPr>
          <w:sz w:val="24"/>
        </w:rPr>
        <w:t xml:space="preserve">(four levels); </w:t>
      </w:r>
      <w:r>
        <w:rPr>
          <w:b/>
          <w:sz w:val="24"/>
        </w:rPr>
        <w:t>BCMS, Czech,</w:t>
      </w:r>
      <w:r>
        <w:rPr>
          <w:b/>
          <w:spacing w:val="-3"/>
          <w:sz w:val="24"/>
        </w:rPr>
        <w:t xml:space="preserve"> </w:t>
      </w:r>
      <w:r>
        <w:rPr>
          <w:b/>
          <w:sz w:val="24"/>
        </w:rPr>
        <w:t>Polish,</w:t>
      </w:r>
      <w:r>
        <w:rPr>
          <w:b/>
          <w:spacing w:val="-3"/>
          <w:sz w:val="24"/>
        </w:rPr>
        <w:t xml:space="preserve"> </w:t>
      </w:r>
      <w:r>
        <w:rPr>
          <w:b/>
          <w:sz w:val="24"/>
        </w:rPr>
        <w:t>and</w:t>
      </w:r>
      <w:r>
        <w:rPr>
          <w:b/>
          <w:spacing w:val="-3"/>
          <w:sz w:val="24"/>
        </w:rPr>
        <w:t xml:space="preserve"> </w:t>
      </w:r>
      <w:r>
        <w:rPr>
          <w:b/>
          <w:sz w:val="24"/>
        </w:rPr>
        <w:t>Slovak</w:t>
      </w:r>
      <w:r>
        <w:rPr>
          <w:b/>
          <w:spacing w:val="-3"/>
          <w:sz w:val="24"/>
        </w:rPr>
        <w:t xml:space="preserve"> </w:t>
      </w:r>
      <w:r>
        <w:rPr>
          <w:sz w:val="24"/>
        </w:rPr>
        <w:t>(three</w:t>
      </w:r>
      <w:r>
        <w:rPr>
          <w:spacing w:val="-4"/>
          <w:sz w:val="24"/>
        </w:rPr>
        <w:t xml:space="preserve"> </w:t>
      </w:r>
      <w:r>
        <w:rPr>
          <w:sz w:val="24"/>
        </w:rPr>
        <w:t>to</w:t>
      </w:r>
      <w:r>
        <w:rPr>
          <w:spacing w:val="-3"/>
          <w:sz w:val="24"/>
        </w:rPr>
        <w:t xml:space="preserve"> </w:t>
      </w:r>
      <w:r>
        <w:rPr>
          <w:sz w:val="24"/>
        </w:rPr>
        <w:t>four</w:t>
      </w:r>
      <w:r>
        <w:rPr>
          <w:spacing w:val="-4"/>
          <w:sz w:val="24"/>
        </w:rPr>
        <w:t xml:space="preserve"> </w:t>
      </w:r>
      <w:r>
        <w:rPr>
          <w:sz w:val="24"/>
        </w:rPr>
        <w:t>levels);</w:t>
      </w:r>
      <w:r>
        <w:rPr>
          <w:spacing w:val="-1"/>
          <w:sz w:val="24"/>
        </w:rPr>
        <w:t xml:space="preserve"> </w:t>
      </w:r>
      <w:r>
        <w:rPr>
          <w:sz w:val="24"/>
        </w:rPr>
        <w:t>and</w:t>
      </w:r>
      <w:r>
        <w:rPr>
          <w:spacing w:val="-4"/>
          <w:sz w:val="24"/>
        </w:rPr>
        <w:t xml:space="preserve"> </w:t>
      </w:r>
      <w:r>
        <w:rPr>
          <w:b/>
          <w:sz w:val="24"/>
        </w:rPr>
        <w:t>Bulgarian,</w:t>
      </w:r>
      <w:r>
        <w:rPr>
          <w:b/>
          <w:spacing w:val="-3"/>
          <w:sz w:val="24"/>
        </w:rPr>
        <w:t xml:space="preserve"> </w:t>
      </w:r>
      <w:r>
        <w:rPr>
          <w:b/>
          <w:sz w:val="24"/>
        </w:rPr>
        <w:t>Hungarian,</w:t>
      </w:r>
      <w:r>
        <w:rPr>
          <w:b/>
          <w:spacing w:val="-3"/>
          <w:sz w:val="24"/>
        </w:rPr>
        <w:t xml:space="preserve"> </w:t>
      </w:r>
      <w:r>
        <w:rPr>
          <w:b/>
          <w:sz w:val="24"/>
        </w:rPr>
        <w:t>Persian,</w:t>
      </w:r>
      <w:r>
        <w:rPr>
          <w:b/>
          <w:spacing w:val="-3"/>
          <w:sz w:val="24"/>
        </w:rPr>
        <w:t xml:space="preserve"> </w:t>
      </w:r>
      <w:r>
        <w:rPr>
          <w:b/>
          <w:sz w:val="24"/>
        </w:rPr>
        <w:t>Turkish, and</w:t>
      </w:r>
      <w:r>
        <w:rPr>
          <w:b/>
          <w:spacing w:val="23"/>
          <w:sz w:val="24"/>
        </w:rPr>
        <w:t xml:space="preserve"> </w:t>
      </w:r>
      <w:r>
        <w:rPr>
          <w:b/>
          <w:sz w:val="24"/>
        </w:rPr>
        <w:t>Ukrainian</w:t>
      </w:r>
      <w:r>
        <w:rPr>
          <w:b/>
          <w:spacing w:val="26"/>
          <w:sz w:val="24"/>
        </w:rPr>
        <w:t xml:space="preserve"> </w:t>
      </w:r>
      <w:r>
        <w:rPr>
          <w:sz w:val="24"/>
        </w:rPr>
        <w:t>(on</w:t>
      </w:r>
      <w:r>
        <w:rPr>
          <w:spacing w:val="25"/>
          <w:sz w:val="24"/>
        </w:rPr>
        <w:t xml:space="preserve"> </w:t>
      </w:r>
      <w:r>
        <w:rPr>
          <w:sz w:val="24"/>
        </w:rPr>
        <w:t>student</w:t>
      </w:r>
      <w:r>
        <w:rPr>
          <w:spacing w:val="24"/>
          <w:sz w:val="24"/>
        </w:rPr>
        <w:t xml:space="preserve"> </w:t>
      </w:r>
      <w:r>
        <w:rPr>
          <w:sz w:val="24"/>
        </w:rPr>
        <w:t>demand).</w:t>
      </w:r>
      <w:r>
        <w:rPr>
          <w:spacing w:val="25"/>
          <w:sz w:val="24"/>
        </w:rPr>
        <w:t xml:space="preserve"> </w:t>
      </w:r>
      <w:r>
        <w:rPr>
          <w:sz w:val="24"/>
        </w:rPr>
        <w:t>The</w:t>
      </w:r>
      <w:r>
        <w:rPr>
          <w:spacing w:val="24"/>
          <w:sz w:val="24"/>
        </w:rPr>
        <w:t xml:space="preserve"> </w:t>
      </w:r>
      <w:r>
        <w:rPr>
          <w:sz w:val="24"/>
        </w:rPr>
        <w:t>SLI</w:t>
      </w:r>
      <w:r>
        <w:rPr>
          <w:spacing w:val="23"/>
          <w:sz w:val="24"/>
        </w:rPr>
        <w:t xml:space="preserve"> </w:t>
      </w:r>
      <w:r>
        <w:rPr>
          <w:sz w:val="24"/>
        </w:rPr>
        <w:t>runs</w:t>
      </w:r>
      <w:r>
        <w:rPr>
          <w:spacing w:val="25"/>
          <w:sz w:val="24"/>
        </w:rPr>
        <w:t xml:space="preserve"> </w:t>
      </w:r>
      <w:r>
        <w:rPr>
          <w:sz w:val="24"/>
        </w:rPr>
        <w:t>overseas</w:t>
      </w:r>
      <w:r>
        <w:rPr>
          <w:spacing w:val="25"/>
          <w:sz w:val="24"/>
        </w:rPr>
        <w:t xml:space="preserve"> </w:t>
      </w:r>
      <w:r>
        <w:rPr>
          <w:sz w:val="24"/>
        </w:rPr>
        <w:t>programs</w:t>
      </w:r>
      <w:r>
        <w:rPr>
          <w:spacing w:val="24"/>
          <w:sz w:val="24"/>
        </w:rPr>
        <w:t xml:space="preserve"> </w:t>
      </w:r>
      <w:r>
        <w:rPr>
          <w:sz w:val="24"/>
        </w:rPr>
        <w:t>in</w:t>
      </w:r>
      <w:r>
        <w:rPr>
          <w:spacing w:val="25"/>
          <w:sz w:val="24"/>
        </w:rPr>
        <w:t xml:space="preserve"> </w:t>
      </w:r>
      <w:r>
        <w:rPr>
          <w:sz w:val="24"/>
        </w:rPr>
        <w:t>the</w:t>
      </w:r>
      <w:r>
        <w:rPr>
          <w:spacing w:val="24"/>
          <w:sz w:val="24"/>
        </w:rPr>
        <w:t xml:space="preserve"> </w:t>
      </w:r>
      <w:r>
        <w:rPr>
          <w:sz w:val="24"/>
        </w:rPr>
        <w:t>Czech</w:t>
      </w:r>
      <w:r>
        <w:rPr>
          <w:spacing w:val="25"/>
          <w:sz w:val="24"/>
        </w:rPr>
        <w:t xml:space="preserve"> </w:t>
      </w:r>
      <w:r>
        <w:rPr>
          <w:spacing w:val="-2"/>
          <w:sz w:val="24"/>
        </w:rPr>
        <w:t>Republic,</w:t>
      </w:r>
    </w:p>
    <w:p w14:paraId="4922DBBA" w14:textId="77777777" w:rsidR="00E45E65" w:rsidRDefault="00E45E65">
      <w:pPr>
        <w:spacing w:line="480" w:lineRule="auto"/>
        <w:jc w:val="both"/>
        <w:rPr>
          <w:sz w:val="24"/>
        </w:rPr>
        <w:sectPr w:rsidR="00E45E65">
          <w:pgSz w:w="12240" w:h="15840"/>
          <w:pgMar w:top="1360" w:right="1320" w:bottom="1260" w:left="1320" w:header="0" w:footer="1063" w:gutter="0"/>
          <w:cols w:space="720"/>
        </w:sectPr>
      </w:pPr>
    </w:p>
    <w:p w14:paraId="4922DBBB" w14:textId="77777777" w:rsidR="00E45E65" w:rsidRDefault="00881617">
      <w:pPr>
        <w:pStyle w:val="BodyText"/>
        <w:spacing w:before="79" w:line="480" w:lineRule="auto"/>
        <w:ind w:left="120" w:right="118"/>
      </w:pPr>
      <w:r>
        <w:lastRenderedPageBreak/>
        <w:t>Montenegro,</w:t>
      </w:r>
      <w:r>
        <w:rPr>
          <w:spacing w:val="-3"/>
        </w:rPr>
        <w:t xml:space="preserve"> </w:t>
      </w:r>
      <w:r>
        <w:t>Poland,</w:t>
      </w:r>
      <w:r>
        <w:rPr>
          <w:spacing w:val="-3"/>
        </w:rPr>
        <w:t xml:space="preserve"> </w:t>
      </w:r>
      <w:r>
        <w:t>Russia,</w:t>
      </w:r>
      <w:r>
        <w:rPr>
          <w:spacing w:val="-3"/>
        </w:rPr>
        <w:t xml:space="preserve"> </w:t>
      </w:r>
      <w:r>
        <w:t>and</w:t>
      </w:r>
      <w:r>
        <w:rPr>
          <w:spacing w:val="-3"/>
        </w:rPr>
        <w:t xml:space="preserve"> </w:t>
      </w:r>
      <w:r>
        <w:t>Slovakia;</w:t>
      </w:r>
      <w:r>
        <w:rPr>
          <w:spacing w:val="-3"/>
        </w:rPr>
        <w:t xml:space="preserve"> </w:t>
      </w:r>
      <w:r>
        <w:t>REEES</w:t>
      </w:r>
      <w:r>
        <w:rPr>
          <w:spacing w:val="-3"/>
        </w:rPr>
        <w:t xml:space="preserve"> </w:t>
      </w:r>
      <w:r>
        <w:t>runs</w:t>
      </w:r>
      <w:r>
        <w:rPr>
          <w:spacing w:val="-3"/>
        </w:rPr>
        <w:t xml:space="preserve"> </w:t>
      </w:r>
      <w:r>
        <w:t>a</w:t>
      </w:r>
      <w:r>
        <w:rPr>
          <w:spacing w:val="-4"/>
        </w:rPr>
        <w:t xml:space="preserve"> </w:t>
      </w:r>
      <w:r>
        <w:t>Project</w:t>
      </w:r>
      <w:r>
        <w:rPr>
          <w:spacing w:val="-3"/>
        </w:rPr>
        <w:t xml:space="preserve"> </w:t>
      </w:r>
      <w:r>
        <w:t>GO</w:t>
      </w:r>
      <w:r>
        <w:rPr>
          <w:spacing w:val="-4"/>
        </w:rPr>
        <w:t xml:space="preserve"> </w:t>
      </w:r>
      <w:r>
        <w:t>Russian</w:t>
      </w:r>
      <w:r>
        <w:rPr>
          <w:spacing w:val="-3"/>
        </w:rPr>
        <w:t xml:space="preserve"> </w:t>
      </w:r>
      <w:r>
        <w:t>language</w:t>
      </w:r>
      <w:r>
        <w:rPr>
          <w:spacing w:val="-2"/>
        </w:rPr>
        <w:t xml:space="preserve"> </w:t>
      </w:r>
      <w:r>
        <w:t>program in Narva, Estonia (D.4). The REEES-administered Balkan &amp; Black Sea Language Consortium (with NRCs at other universities) partially supports domestic SLI courses in BCMS, Bulgarian, Turk</w:t>
      </w:r>
      <w:r>
        <w:t>ish, and Ukrainian (G.1). Complete course enrollment data appear in Appendix 1.</w:t>
      </w:r>
    </w:p>
    <w:p w14:paraId="4922DBBC" w14:textId="77777777" w:rsidR="00E45E65" w:rsidRDefault="00881617">
      <w:pPr>
        <w:pStyle w:val="BodyText"/>
        <w:spacing w:line="480" w:lineRule="auto"/>
        <w:ind w:left="120" w:right="116" w:firstLine="720"/>
      </w:pPr>
      <w:r>
        <w:t>In the 2020-21 academic year, 77 students enrolled in first- through fourth-year Russian classes; in 2021-22, 100 enrolled (a 30% increase).</w:t>
      </w:r>
      <w:r>
        <w:rPr>
          <w:spacing w:val="-2"/>
        </w:rPr>
        <w:t xml:space="preserve"> </w:t>
      </w:r>
      <w:r>
        <w:t>Courses above the second-year level</w:t>
      </w:r>
      <w:r>
        <w:t xml:space="preserve"> attract both</w:t>
      </w:r>
      <w:r>
        <w:rPr>
          <w:spacing w:val="-15"/>
        </w:rPr>
        <w:t xml:space="preserve"> </w:t>
      </w:r>
      <w:r>
        <w:t>Russian</w:t>
      </w:r>
      <w:r>
        <w:rPr>
          <w:spacing w:val="-14"/>
        </w:rPr>
        <w:t xml:space="preserve"> </w:t>
      </w:r>
      <w:r>
        <w:t>majors</w:t>
      </w:r>
      <w:r>
        <w:rPr>
          <w:spacing w:val="-15"/>
        </w:rPr>
        <w:t xml:space="preserve"> </w:t>
      </w:r>
      <w:r>
        <w:t>and</w:t>
      </w:r>
      <w:r>
        <w:rPr>
          <w:spacing w:val="-13"/>
        </w:rPr>
        <w:t xml:space="preserve"> </w:t>
      </w:r>
      <w:r>
        <w:t>students</w:t>
      </w:r>
      <w:r>
        <w:rPr>
          <w:spacing w:val="-14"/>
        </w:rPr>
        <w:t xml:space="preserve"> </w:t>
      </w:r>
      <w:r>
        <w:t>pursuing</w:t>
      </w:r>
      <w:r>
        <w:rPr>
          <w:spacing w:val="-15"/>
        </w:rPr>
        <w:t xml:space="preserve"> </w:t>
      </w:r>
      <w:r>
        <w:t>a</w:t>
      </w:r>
      <w:r>
        <w:rPr>
          <w:spacing w:val="-15"/>
        </w:rPr>
        <w:t xml:space="preserve"> </w:t>
      </w:r>
      <w:r>
        <w:t>REEES</w:t>
      </w:r>
      <w:r>
        <w:rPr>
          <w:spacing w:val="-14"/>
        </w:rPr>
        <w:t xml:space="preserve"> </w:t>
      </w:r>
      <w:r>
        <w:t>certificate</w:t>
      </w:r>
      <w:r>
        <w:rPr>
          <w:spacing w:val="-15"/>
        </w:rPr>
        <w:t xml:space="preserve"> </w:t>
      </w:r>
      <w:r>
        <w:t>or</w:t>
      </w:r>
      <w:r>
        <w:rPr>
          <w:spacing w:val="-15"/>
        </w:rPr>
        <w:t xml:space="preserve"> </w:t>
      </w:r>
      <w:r>
        <w:t>other</w:t>
      </w:r>
      <w:r>
        <w:rPr>
          <w:spacing w:val="-15"/>
        </w:rPr>
        <w:t xml:space="preserve"> </w:t>
      </w:r>
      <w:r>
        <w:t>academic</w:t>
      </w:r>
      <w:r>
        <w:rPr>
          <w:spacing w:val="-15"/>
        </w:rPr>
        <w:t xml:space="preserve"> </w:t>
      </w:r>
      <w:r>
        <w:t>and</w:t>
      </w:r>
      <w:r>
        <w:rPr>
          <w:spacing w:val="-15"/>
        </w:rPr>
        <w:t xml:space="preserve"> </w:t>
      </w:r>
      <w:r>
        <w:t>professional goals. East European language enrollments have remained stable, despite the remote mode of teaching in 2020-21. SLI enrollments range from 120 to over 140 students</w:t>
      </w:r>
      <w:r>
        <w:rPr>
          <w:spacing w:val="-1"/>
        </w:rPr>
        <w:t xml:space="preserve"> </w:t>
      </w:r>
      <w:r>
        <w:t>annually, nearly all of whom</w:t>
      </w:r>
      <w:r>
        <w:rPr>
          <w:spacing w:val="-2"/>
        </w:rPr>
        <w:t xml:space="preserve"> </w:t>
      </w:r>
      <w:r>
        <w:t>receive</w:t>
      </w:r>
      <w:r>
        <w:rPr>
          <w:spacing w:val="-2"/>
        </w:rPr>
        <w:t xml:space="preserve"> </w:t>
      </w:r>
      <w:r>
        <w:t>financial</w:t>
      </w:r>
      <w:r>
        <w:rPr>
          <w:spacing w:val="-2"/>
        </w:rPr>
        <w:t xml:space="preserve"> </w:t>
      </w:r>
      <w:r>
        <w:t>aid</w:t>
      </w:r>
      <w:r>
        <w:rPr>
          <w:spacing w:val="-2"/>
        </w:rPr>
        <w:t xml:space="preserve"> </w:t>
      </w:r>
      <w:r>
        <w:t>through</w:t>
      </w:r>
      <w:r>
        <w:rPr>
          <w:spacing w:val="-2"/>
        </w:rPr>
        <w:t xml:space="preserve"> </w:t>
      </w:r>
      <w:r>
        <w:t>FLAS,</w:t>
      </w:r>
      <w:r>
        <w:rPr>
          <w:spacing w:val="-2"/>
        </w:rPr>
        <w:t xml:space="preserve"> </w:t>
      </w:r>
      <w:r>
        <w:t>Project</w:t>
      </w:r>
      <w:r>
        <w:rPr>
          <w:spacing w:val="-1"/>
        </w:rPr>
        <w:t xml:space="preserve"> </w:t>
      </w:r>
      <w:r>
        <w:t>GO,</w:t>
      </w:r>
      <w:r>
        <w:rPr>
          <w:spacing w:val="-2"/>
        </w:rPr>
        <w:t xml:space="preserve"> </w:t>
      </w:r>
      <w:r>
        <w:t>or</w:t>
      </w:r>
      <w:r>
        <w:rPr>
          <w:spacing w:val="-3"/>
        </w:rPr>
        <w:t xml:space="preserve"> </w:t>
      </w:r>
      <w:r>
        <w:t>tuition</w:t>
      </w:r>
      <w:r>
        <w:rPr>
          <w:spacing w:val="-2"/>
        </w:rPr>
        <w:t xml:space="preserve"> </w:t>
      </w:r>
      <w:r>
        <w:t>remission</w:t>
      </w:r>
      <w:r>
        <w:rPr>
          <w:spacing w:val="-1"/>
        </w:rPr>
        <w:t xml:space="preserve"> </w:t>
      </w:r>
      <w:r>
        <w:t>from</w:t>
      </w:r>
      <w:r>
        <w:rPr>
          <w:spacing w:val="-2"/>
        </w:rPr>
        <w:t xml:space="preserve"> </w:t>
      </w:r>
      <w:r>
        <w:t>REEES and</w:t>
      </w:r>
      <w:r>
        <w:rPr>
          <w:spacing w:val="-2"/>
        </w:rPr>
        <w:t xml:space="preserve"> </w:t>
      </w:r>
      <w:r>
        <w:t>the SLI. In summer 2020, all classes were taught remotely due to COVID-19; in 2021, the SLI was the</w:t>
      </w:r>
      <w:r>
        <w:rPr>
          <w:spacing w:val="-4"/>
        </w:rPr>
        <w:t xml:space="preserve"> </w:t>
      </w:r>
      <w:r>
        <w:t>only</w:t>
      </w:r>
      <w:r>
        <w:rPr>
          <w:spacing w:val="-1"/>
        </w:rPr>
        <w:t xml:space="preserve"> </w:t>
      </w:r>
      <w:r>
        <w:t>U.S.</w:t>
      </w:r>
      <w:r>
        <w:rPr>
          <w:spacing w:val="-3"/>
        </w:rPr>
        <w:t xml:space="preserve"> </w:t>
      </w:r>
      <w:r>
        <w:t>summer</w:t>
      </w:r>
      <w:r>
        <w:rPr>
          <w:spacing w:val="-2"/>
        </w:rPr>
        <w:t xml:space="preserve"> </w:t>
      </w:r>
      <w:r>
        <w:t>language</w:t>
      </w:r>
      <w:r>
        <w:rPr>
          <w:spacing w:val="-4"/>
        </w:rPr>
        <w:t xml:space="preserve"> </w:t>
      </w:r>
      <w:r>
        <w:t>program</w:t>
      </w:r>
      <w:r>
        <w:rPr>
          <w:spacing w:val="-1"/>
        </w:rPr>
        <w:t xml:space="preserve"> </w:t>
      </w:r>
      <w:r>
        <w:t>to</w:t>
      </w:r>
      <w:r>
        <w:rPr>
          <w:spacing w:val="-3"/>
        </w:rPr>
        <w:t xml:space="preserve"> </w:t>
      </w:r>
      <w:r>
        <w:t>offer classes</w:t>
      </w:r>
      <w:r>
        <w:rPr>
          <w:spacing w:val="-3"/>
        </w:rPr>
        <w:t xml:space="preserve"> </w:t>
      </w:r>
      <w:r>
        <w:t>in-person,</w:t>
      </w:r>
      <w:r>
        <w:rPr>
          <w:spacing w:val="-1"/>
        </w:rPr>
        <w:t xml:space="preserve"> </w:t>
      </w:r>
      <w:r>
        <w:t>hybrid,</w:t>
      </w:r>
      <w:r>
        <w:rPr>
          <w:spacing w:val="-1"/>
        </w:rPr>
        <w:t xml:space="preserve"> </w:t>
      </w:r>
      <w:r>
        <w:t>and</w:t>
      </w:r>
      <w:r>
        <w:rPr>
          <w:spacing w:val="-1"/>
        </w:rPr>
        <w:t xml:space="preserve"> </w:t>
      </w:r>
      <w:r>
        <w:t>remotely.</w:t>
      </w:r>
      <w:r>
        <w:rPr>
          <w:spacing w:val="-1"/>
        </w:rPr>
        <w:t xml:space="preserve"> </w:t>
      </w:r>
      <w:r>
        <w:t>Around 70% of SLI students come from n</w:t>
      </w:r>
      <w:r>
        <w:t>on-Pitt institutions (over 50 colleges and universities in 2021), which often lack or have limited resources to offer REEES-area language instruction. REEES awarded 34 Project GO scholarships in 2021 and will provide 48 annually in 2022 to 2024. The SLI fa</w:t>
      </w:r>
      <w:r>
        <w:t>cilitates language study by professional school students with inflexible schedules; it also partners with REEES to target tuition support to students from Pitt’s four Pennsylvania regional campuses, two of which—plus the Pittsburgh campus—are Title III eli</w:t>
      </w:r>
      <w:r>
        <w:t>gible institutions.</w:t>
      </w:r>
    </w:p>
    <w:p w14:paraId="4922DBBD" w14:textId="77777777" w:rsidR="00E45E65" w:rsidRDefault="00881617">
      <w:pPr>
        <w:pStyle w:val="BodyText"/>
        <w:spacing w:before="1" w:line="480" w:lineRule="auto"/>
        <w:ind w:left="120" w:right="117" w:firstLine="720"/>
      </w:pPr>
      <w:r>
        <w:t>Pitt’s academic year hybrid Elementary and Intermediate Russian course sequences (two semesters each) meet for three hours weekly, plus one credit of asynchronous reading, listening, speaking, and writing practice. This model facilitate</w:t>
      </w:r>
      <w:r>
        <w:t>s many students’ attainment of American Council</w:t>
      </w:r>
      <w:r>
        <w:rPr>
          <w:spacing w:val="-10"/>
        </w:rPr>
        <w:t xml:space="preserve"> </w:t>
      </w:r>
      <w:r>
        <w:t>of</w:t>
      </w:r>
      <w:r>
        <w:rPr>
          <w:spacing w:val="-11"/>
        </w:rPr>
        <w:t xml:space="preserve"> </w:t>
      </w:r>
      <w:r>
        <w:t>Teachers</w:t>
      </w:r>
      <w:r>
        <w:rPr>
          <w:spacing w:val="-10"/>
        </w:rPr>
        <w:t xml:space="preserve"> </w:t>
      </w:r>
      <w:r>
        <w:t>of</w:t>
      </w:r>
      <w:r>
        <w:rPr>
          <w:spacing w:val="-11"/>
        </w:rPr>
        <w:t xml:space="preserve"> </w:t>
      </w:r>
      <w:r>
        <w:t>Foreign</w:t>
      </w:r>
      <w:r>
        <w:rPr>
          <w:spacing w:val="-11"/>
        </w:rPr>
        <w:t xml:space="preserve"> </w:t>
      </w:r>
      <w:r>
        <w:t>Languages</w:t>
      </w:r>
      <w:r>
        <w:rPr>
          <w:spacing w:val="-10"/>
        </w:rPr>
        <w:t xml:space="preserve"> </w:t>
      </w:r>
      <w:r>
        <w:t>(ACTFL)</w:t>
      </w:r>
      <w:r>
        <w:rPr>
          <w:spacing w:val="-11"/>
        </w:rPr>
        <w:t xml:space="preserve"> </w:t>
      </w:r>
      <w:r>
        <w:t>Advanced,</w:t>
      </w:r>
      <w:r>
        <w:rPr>
          <w:spacing w:val="-11"/>
        </w:rPr>
        <w:t xml:space="preserve"> </w:t>
      </w:r>
      <w:r>
        <w:t>or</w:t>
      </w:r>
      <w:r>
        <w:rPr>
          <w:spacing w:val="-9"/>
        </w:rPr>
        <w:t xml:space="preserve"> </w:t>
      </w:r>
      <w:r>
        <w:t>Intermediate</w:t>
      </w:r>
      <w:r>
        <w:rPr>
          <w:spacing w:val="-12"/>
        </w:rPr>
        <w:t xml:space="preserve"> </w:t>
      </w:r>
      <w:r>
        <w:t>Mid</w:t>
      </w:r>
      <w:r>
        <w:rPr>
          <w:spacing w:val="-11"/>
        </w:rPr>
        <w:t xml:space="preserve"> </w:t>
      </w:r>
      <w:r>
        <w:t>to</w:t>
      </w:r>
      <w:r>
        <w:rPr>
          <w:spacing w:val="-11"/>
        </w:rPr>
        <w:t xml:space="preserve"> </w:t>
      </w:r>
      <w:r>
        <w:t>High,</w:t>
      </w:r>
      <w:r>
        <w:rPr>
          <w:spacing w:val="-11"/>
        </w:rPr>
        <w:t xml:space="preserve"> </w:t>
      </w:r>
      <w:r>
        <w:t>oral proficiency</w:t>
      </w:r>
      <w:r>
        <w:rPr>
          <w:spacing w:val="-3"/>
        </w:rPr>
        <w:t xml:space="preserve"> </w:t>
      </w:r>
      <w:r>
        <w:t>after four</w:t>
      </w:r>
      <w:r>
        <w:rPr>
          <w:spacing w:val="-1"/>
        </w:rPr>
        <w:t xml:space="preserve"> </w:t>
      </w:r>
      <w:r>
        <w:t>years. Dr. Olga</w:t>
      </w:r>
      <w:r>
        <w:rPr>
          <w:spacing w:val="-1"/>
        </w:rPr>
        <w:t xml:space="preserve"> </w:t>
      </w:r>
      <w:r>
        <w:t>Klimova, Pitt’s Russian language</w:t>
      </w:r>
      <w:r>
        <w:rPr>
          <w:spacing w:val="-1"/>
        </w:rPr>
        <w:t xml:space="preserve"> </w:t>
      </w:r>
      <w:r>
        <w:t xml:space="preserve">program director, </w:t>
      </w:r>
      <w:r>
        <w:rPr>
          <w:spacing w:val="-2"/>
        </w:rPr>
        <w:t>revised</w:t>
      </w:r>
    </w:p>
    <w:p w14:paraId="4922DBBE" w14:textId="77777777" w:rsidR="00E45E65" w:rsidRDefault="00E45E65">
      <w:pPr>
        <w:spacing w:line="480" w:lineRule="auto"/>
        <w:sectPr w:rsidR="00E45E65">
          <w:pgSz w:w="12240" w:h="15840"/>
          <w:pgMar w:top="1360" w:right="1320" w:bottom="1260" w:left="1320" w:header="0" w:footer="1063" w:gutter="0"/>
          <w:cols w:space="720"/>
        </w:sectPr>
      </w:pPr>
    </w:p>
    <w:p w14:paraId="4922DBBF" w14:textId="77777777" w:rsidR="00E45E65" w:rsidRDefault="00881617">
      <w:pPr>
        <w:pStyle w:val="BodyText"/>
        <w:spacing w:before="79" w:line="480" w:lineRule="auto"/>
        <w:ind w:left="120" w:right="117"/>
      </w:pPr>
      <w:r>
        <w:lastRenderedPageBreak/>
        <w:t>the</w:t>
      </w:r>
      <w:r>
        <w:rPr>
          <w:spacing w:val="-8"/>
        </w:rPr>
        <w:t xml:space="preserve"> </w:t>
      </w:r>
      <w:r>
        <w:t>curriculum</w:t>
      </w:r>
      <w:r>
        <w:rPr>
          <w:spacing w:val="-6"/>
        </w:rPr>
        <w:t xml:space="preserve"> </w:t>
      </w:r>
      <w:r>
        <w:t>to</w:t>
      </w:r>
      <w:r>
        <w:rPr>
          <w:spacing w:val="-7"/>
        </w:rPr>
        <w:t xml:space="preserve"> </w:t>
      </w:r>
      <w:r>
        <w:t>enable</w:t>
      </w:r>
      <w:r>
        <w:rPr>
          <w:spacing w:val="-8"/>
        </w:rPr>
        <w:t xml:space="preserve"> </w:t>
      </w:r>
      <w:r>
        <w:t>greater</w:t>
      </w:r>
      <w:r>
        <w:rPr>
          <w:spacing w:val="-8"/>
        </w:rPr>
        <w:t xml:space="preserve"> </w:t>
      </w:r>
      <w:r>
        <w:t>scheduling</w:t>
      </w:r>
      <w:r>
        <w:rPr>
          <w:spacing w:val="-7"/>
        </w:rPr>
        <w:t xml:space="preserve"> </w:t>
      </w:r>
      <w:r>
        <w:t>flexibility</w:t>
      </w:r>
      <w:r>
        <w:rPr>
          <w:spacing w:val="-7"/>
        </w:rPr>
        <w:t xml:space="preserve"> </w:t>
      </w:r>
      <w:r>
        <w:t>to</w:t>
      </w:r>
      <w:r>
        <w:rPr>
          <w:spacing w:val="-9"/>
        </w:rPr>
        <w:t xml:space="preserve"> </w:t>
      </w:r>
      <w:r>
        <w:t>increase</w:t>
      </w:r>
      <w:r>
        <w:rPr>
          <w:spacing w:val="-8"/>
        </w:rPr>
        <w:t xml:space="preserve"> </w:t>
      </w:r>
      <w:r>
        <w:t>enrollments,</w:t>
      </w:r>
      <w:r>
        <w:rPr>
          <w:spacing w:val="-7"/>
        </w:rPr>
        <w:t xml:space="preserve"> </w:t>
      </w:r>
      <w:r>
        <w:t>particularly</w:t>
      </w:r>
      <w:r>
        <w:rPr>
          <w:spacing w:val="-7"/>
        </w:rPr>
        <w:t xml:space="preserve"> </w:t>
      </w:r>
      <w:r>
        <w:t xml:space="preserve">among professional school students. Additionally, in 2021-22, the Slavic Department began offering Slovak language courses online and recruiting students from Pitt’s </w:t>
      </w:r>
      <w:r>
        <w:t>regional campuses to enroll.</w:t>
      </w:r>
    </w:p>
    <w:p w14:paraId="4922DBC0" w14:textId="77777777" w:rsidR="00E45E65" w:rsidRDefault="00881617">
      <w:pPr>
        <w:pStyle w:val="BodyText"/>
        <w:spacing w:line="480" w:lineRule="auto"/>
        <w:ind w:left="120" w:right="115" w:firstLine="720"/>
      </w:pPr>
      <w:r>
        <w:t>The</w:t>
      </w:r>
      <w:r>
        <w:rPr>
          <w:spacing w:val="-8"/>
        </w:rPr>
        <w:t xml:space="preserve"> </w:t>
      </w:r>
      <w:r>
        <w:t>Russian</w:t>
      </w:r>
      <w:r>
        <w:rPr>
          <w:spacing w:val="-7"/>
        </w:rPr>
        <w:t xml:space="preserve"> </w:t>
      </w:r>
      <w:r>
        <w:t>major</w:t>
      </w:r>
      <w:r>
        <w:rPr>
          <w:spacing w:val="-6"/>
        </w:rPr>
        <w:t xml:space="preserve"> </w:t>
      </w:r>
      <w:r>
        <w:t>allows</w:t>
      </w:r>
      <w:r>
        <w:rPr>
          <w:spacing w:val="-7"/>
        </w:rPr>
        <w:t xml:space="preserve"> </w:t>
      </w:r>
      <w:r>
        <w:t>students</w:t>
      </w:r>
      <w:r>
        <w:rPr>
          <w:spacing w:val="-7"/>
        </w:rPr>
        <w:t xml:space="preserve"> </w:t>
      </w:r>
      <w:r>
        <w:t>to</w:t>
      </w:r>
      <w:r>
        <w:rPr>
          <w:spacing w:val="-7"/>
        </w:rPr>
        <w:t xml:space="preserve"> </w:t>
      </w:r>
      <w:r>
        <w:t>choose</w:t>
      </w:r>
      <w:r>
        <w:rPr>
          <w:spacing w:val="-6"/>
        </w:rPr>
        <w:t xml:space="preserve"> </w:t>
      </w:r>
      <w:r>
        <w:t>a</w:t>
      </w:r>
      <w:r>
        <w:rPr>
          <w:spacing w:val="-6"/>
        </w:rPr>
        <w:t xml:space="preserve"> </w:t>
      </w:r>
      <w:r>
        <w:t>focus</w:t>
      </w:r>
      <w:r>
        <w:rPr>
          <w:spacing w:val="-7"/>
        </w:rPr>
        <w:t xml:space="preserve"> </w:t>
      </w:r>
      <w:r>
        <w:t>in</w:t>
      </w:r>
      <w:r>
        <w:rPr>
          <w:spacing w:val="-7"/>
        </w:rPr>
        <w:t xml:space="preserve"> </w:t>
      </w:r>
      <w:r>
        <w:t>one</w:t>
      </w:r>
      <w:r>
        <w:rPr>
          <w:spacing w:val="-8"/>
        </w:rPr>
        <w:t xml:space="preserve"> </w:t>
      </w:r>
      <w:r>
        <w:t>of</w:t>
      </w:r>
      <w:r>
        <w:rPr>
          <w:spacing w:val="-8"/>
        </w:rPr>
        <w:t xml:space="preserve"> </w:t>
      </w:r>
      <w:r>
        <w:t>three</w:t>
      </w:r>
      <w:r>
        <w:rPr>
          <w:spacing w:val="-6"/>
        </w:rPr>
        <w:t xml:space="preserve"> </w:t>
      </w:r>
      <w:r>
        <w:t>fields</w:t>
      </w:r>
      <w:r>
        <w:rPr>
          <w:spacing w:val="-7"/>
        </w:rPr>
        <w:t xml:space="preserve"> </w:t>
      </w:r>
      <w:r>
        <w:t>(literature,</w:t>
      </w:r>
      <w:r>
        <w:rPr>
          <w:spacing w:val="-5"/>
        </w:rPr>
        <w:t xml:space="preserve"> </w:t>
      </w:r>
      <w:r>
        <w:t>film, or social sciences), complementing many majors’ pursuit of the interdisciplinary REEES certificate (D.1). A common foundation is prov</w:t>
      </w:r>
      <w:r>
        <w:t>ided through emphasis on functional language proficiency and early and modern Russian culture.</w:t>
      </w:r>
      <w:r>
        <w:rPr>
          <w:spacing w:val="-2"/>
        </w:rPr>
        <w:t xml:space="preserve"> </w:t>
      </w:r>
      <w:r>
        <w:t>The Slavic Department also offers a major in Slavic Studies and minors in BCMS, Polish, and Slovak; minors in Hungarian, Modern Greek, Persian, and Turkish are o</w:t>
      </w:r>
      <w:r>
        <w:t>ffered through LCTLC. Newly developed cultural courses taught in English (C.1) aim to increase the number and diversity of enrollments in Slavic and LCTLC courses, including among students not pursuing a language major or minor.</w:t>
      </w:r>
    </w:p>
    <w:p w14:paraId="4922DBC1" w14:textId="77777777" w:rsidR="00E45E65" w:rsidRDefault="00881617">
      <w:pPr>
        <w:pStyle w:val="BodyText"/>
        <w:spacing w:line="480" w:lineRule="auto"/>
        <w:ind w:left="120" w:right="118" w:firstLine="631"/>
      </w:pPr>
      <w:r>
        <w:t>The Slavic Department, LCTL</w:t>
      </w:r>
      <w:r>
        <w:t>C, and the REEES Academic Advisor promote language study at campus fairs, cultural festivals, and community events (H.2). Publicity campaigns highlight the importance of REEES language proficiency for employment in areas of national need,</w:t>
      </w:r>
      <w:r>
        <w:rPr>
          <w:spacing w:val="-11"/>
        </w:rPr>
        <w:t xml:space="preserve"> </w:t>
      </w:r>
      <w:r>
        <w:t>given</w:t>
      </w:r>
      <w:r>
        <w:rPr>
          <w:spacing w:val="-11"/>
        </w:rPr>
        <w:t xml:space="preserve"> </w:t>
      </w:r>
      <w:r>
        <w:t>the</w:t>
      </w:r>
      <w:r>
        <w:rPr>
          <w:spacing w:val="-12"/>
        </w:rPr>
        <w:t xml:space="preserve"> </w:t>
      </w:r>
      <w:r>
        <w:t>region’</w:t>
      </w:r>
      <w:r>
        <w:t>s</w:t>
      </w:r>
      <w:r>
        <w:rPr>
          <w:spacing w:val="-10"/>
        </w:rPr>
        <w:t xml:space="preserve"> </w:t>
      </w:r>
      <w:r>
        <w:t>prominence</w:t>
      </w:r>
      <w:r>
        <w:rPr>
          <w:spacing w:val="-12"/>
        </w:rPr>
        <w:t xml:space="preserve"> </w:t>
      </w:r>
      <w:r>
        <w:t>in</w:t>
      </w:r>
      <w:r>
        <w:rPr>
          <w:spacing w:val="-11"/>
        </w:rPr>
        <w:t xml:space="preserve"> </w:t>
      </w:r>
      <w:r>
        <w:t>global</w:t>
      </w:r>
      <w:r>
        <w:rPr>
          <w:spacing w:val="-10"/>
        </w:rPr>
        <w:t xml:space="preserve"> </w:t>
      </w:r>
      <w:r>
        <w:t>affairs.</w:t>
      </w:r>
      <w:r>
        <w:rPr>
          <w:spacing w:val="-11"/>
        </w:rPr>
        <w:t xml:space="preserve"> </w:t>
      </w:r>
      <w:r>
        <w:t>Slavic</w:t>
      </w:r>
      <w:r>
        <w:rPr>
          <w:spacing w:val="-12"/>
        </w:rPr>
        <w:t xml:space="preserve"> </w:t>
      </w:r>
      <w:r>
        <w:t>also</w:t>
      </w:r>
      <w:r>
        <w:rPr>
          <w:spacing w:val="-11"/>
        </w:rPr>
        <w:t xml:space="preserve"> </w:t>
      </w:r>
      <w:r>
        <w:t>uses</w:t>
      </w:r>
      <w:r>
        <w:rPr>
          <w:spacing w:val="-10"/>
        </w:rPr>
        <w:t xml:space="preserve"> </w:t>
      </w:r>
      <w:r>
        <w:t>high-enrollment</w:t>
      </w:r>
      <w:r>
        <w:rPr>
          <w:spacing w:val="-10"/>
        </w:rPr>
        <w:t xml:space="preserve"> </w:t>
      </w:r>
      <w:r>
        <w:t>culture</w:t>
      </w:r>
      <w:r>
        <w:rPr>
          <w:spacing w:val="-12"/>
        </w:rPr>
        <w:t xml:space="preserve"> </w:t>
      </w:r>
      <w:r>
        <w:t>and literature courses (C.1, G.1) to recruit for language study and REEES certificate programs.</w:t>
      </w:r>
    </w:p>
    <w:p w14:paraId="4922DBC2" w14:textId="77777777" w:rsidR="00E45E65" w:rsidRDefault="00881617">
      <w:pPr>
        <w:pStyle w:val="ListParagraph"/>
        <w:numPr>
          <w:ilvl w:val="1"/>
          <w:numId w:val="5"/>
        </w:numPr>
        <w:tabs>
          <w:tab w:val="left" w:pos="358"/>
        </w:tabs>
        <w:spacing w:before="1"/>
        <w:ind w:left="357" w:hanging="238"/>
        <w:jc w:val="both"/>
        <w:rPr>
          <w:sz w:val="24"/>
        </w:rPr>
      </w:pPr>
      <w:r>
        <w:rPr>
          <w:i/>
          <w:sz w:val="24"/>
          <w:u w:val="single"/>
        </w:rPr>
        <w:t>Levels</w:t>
      </w:r>
      <w:r>
        <w:rPr>
          <w:i/>
          <w:spacing w:val="-7"/>
          <w:sz w:val="24"/>
          <w:u w:val="single"/>
        </w:rPr>
        <w:t xml:space="preserve"> </w:t>
      </w:r>
      <w:r>
        <w:rPr>
          <w:i/>
          <w:sz w:val="24"/>
          <w:u w:val="single"/>
        </w:rPr>
        <w:t>and</w:t>
      </w:r>
      <w:r>
        <w:rPr>
          <w:i/>
          <w:spacing w:val="-4"/>
          <w:sz w:val="24"/>
          <w:u w:val="single"/>
        </w:rPr>
        <w:t xml:space="preserve"> </w:t>
      </w:r>
      <w:r>
        <w:rPr>
          <w:i/>
          <w:sz w:val="24"/>
          <w:u w:val="single"/>
        </w:rPr>
        <w:t>Language</w:t>
      </w:r>
      <w:r>
        <w:rPr>
          <w:i/>
          <w:spacing w:val="-2"/>
          <w:sz w:val="24"/>
          <w:u w:val="single"/>
        </w:rPr>
        <w:t xml:space="preserve"> </w:t>
      </w:r>
      <w:r>
        <w:rPr>
          <w:i/>
          <w:sz w:val="24"/>
          <w:u w:val="single"/>
        </w:rPr>
        <w:t>Across</w:t>
      </w:r>
      <w:r>
        <w:rPr>
          <w:i/>
          <w:spacing w:val="-4"/>
          <w:sz w:val="24"/>
          <w:u w:val="single"/>
        </w:rPr>
        <w:t xml:space="preserve"> </w:t>
      </w:r>
      <w:r>
        <w:rPr>
          <w:i/>
          <w:sz w:val="24"/>
          <w:u w:val="single"/>
        </w:rPr>
        <w:t>Disciplines</w:t>
      </w:r>
      <w:r>
        <w:rPr>
          <w:i/>
          <w:spacing w:val="-4"/>
          <w:sz w:val="24"/>
        </w:rPr>
        <w:t xml:space="preserve"> </w:t>
      </w:r>
      <w:r>
        <w:rPr>
          <w:sz w:val="24"/>
        </w:rPr>
        <w:t>–</w:t>
      </w:r>
      <w:r>
        <w:rPr>
          <w:spacing w:val="-4"/>
          <w:sz w:val="24"/>
        </w:rPr>
        <w:t xml:space="preserve"> </w:t>
      </w:r>
      <w:r>
        <w:rPr>
          <w:sz w:val="24"/>
        </w:rPr>
        <w:t>Pitt</w:t>
      </w:r>
      <w:r>
        <w:rPr>
          <w:spacing w:val="-3"/>
          <w:sz w:val="24"/>
        </w:rPr>
        <w:t xml:space="preserve"> </w:t>
      </w:r>
      <w:r>
        <w:rPr>
          <w:sz w:val="24"/>
        </w:rPr>
        <w:t>annually</w:t>
      </w:r>
      <w:r>
        <w:rPr>
          <w:spacing w:val="-4"/>
          <w:sz w:val="24"/>
        </w:rPr>
        <w:t xml:space="preserve"> </w:t>
      </w:r>
      <w:r>
        <w:rPr>
          <w:sz w:val="24"/>
        </w:rPr>
        <w:t>provides</w:t>
      </w:r>
      <w:r>
        <w:rPr>
          <w:spacing w:val="-4"/>
          <w:sz w:val="24"/>
        </w:rPr>
        <w:t xml:space="preserve"> </w:t>
      </w:r>
      <w:r>
        <w:rPr>
          <w:sz w:val="24"/>
        </w:rPr>
        <w:t>language</w:t>
      </w:r>
      <w:r>
        <w:rPr>
          <w:spacing w:val="-5"/>
          <w:sz w:val="24"/>
        </w:rPr>
        <w:t xml:space="preserve"> </w:t>
      </w:r>
      <w:r>
        <w:rPr>
          <w:sz w:val="24"/>
        </w:rPr>
        <w:t>training</w:t>
      </w:r>
      <w:r>
        <w:rPr>
          <w:spacing w:val="-4"/>
          <w:sz w:val="24"/>
        </w:rPr>
        <w:t xml:space="preserve"> </w:t>
      </w:r>
      <w:r>
        <w:rPr>
          <w:sz w:val="24"/>
        </w:rPr>
        <w:t>through</w:t>
      </w:r>
      <w:r>
        <w:rPr>
          <w:spacing w:val="-4"/>
          <w:sz w:val="24"/>
        </w:rPr>
        <w:t xml:space="preserve"> </w:t>
      </w:r>
      <w:r>
        <w:rPr>
          <w:spacing w:val="-5"/>
          <w:sz w:val="24"/>
        </w:rPr>
        <w:t>the</w:t>
      </w:r>
    </w:p>
    <w:p w14:paraId="4922DBC3" w14:textId="77777777" w:rsidR="00E45E65" w:rsidRDefault="00E45E65">
      <w:pPr>
        <w:pStyle w:val="BodyText"/>
        <w:spacing w:before="2"/>
        <w:jc w:val="left"/>
        <w:rPr>
          <w:sz w:val="16"/>
        </w:rPr>
      </w:pPr>
    </w:p>
    <w:p w14:paraId="4922DBC4" w14:textId="77777777" w:rsidR="00E45E65" w:rsidRDefault="00881617">
      <w:pPr>
        <w:pStyle w:val="BodyText"/>
        <w:spacing w:before="90" w:line="480" w:lineRule="auto"/>
        <w:ind w:left="119" w:right="115"/>
      </w:pPr>
      <w:r>
        <w:t>third-year level or above in BCMS, Czech (in the SLI), Hungarian,</w:t>
      </w:r>
      <w:r>
        <w:t xml:space="preserve"> Modern Greek, Persian, Russian,</w:t>
      </w:r>
      <w:r>
        <w:rPr>
          <w:spacing w:val="-1"/>
        </w:rPr>
        <w:t xml:space="preserve"> </w:t>
      </w:r>
      <w:r>
        <w:t>Slovak,</w:t>
      </w:r>
      <w:r>
        <w:rPr>
          <w:spacing w:val="-1"/>
        </w:rPr>
        <w:t xml:space="preserve"> </w:t>
      </w:r>
      <w:r>
        <w:t>and</w:t>
      </w:r>
      <w:r>
        <w:rPr>
          <w:spacing w:val="-1"/>
        </w:rPr>
        <w:t xml:space="preserve"> </w:t>
      </w:r>
      <w:r>
        <w:t>Turkish,</w:t>
      </w:r>
      <w:r>
        <w:rPr>
          <w:spacing w:val="-1"/>
        </w:rPr>
        <w:t xml:space="preserve"> </w:t>
      </w:r>
      <w:r>
        <w:t>plus</w:t>
      </w:r>
      <w:r>
        <w:rPr>
          <w:spacing w:val="-1"/>
        </w:rPr>
        <w:t xml:space="preserve"> </w:t>
      </w:r>
      <w:r>
        <w:t>third-year</w:t>
      </w:r>
      <w:r>
        <w:rPr>
          <w:spacing w:val="-2"/>
        </w:rPr>
        <w:t xml:space="preserve"> </w:t>
      </w:r>
      <w:r>
        <w:t>courses</w:t>
      </w:r>
      <w:r>
        <w:rPr>
          <w:spacing w:val="-1"/>
        </w:rPr>
        <w:t xml:space="preserve"> </w:t>
      </w:r>
      <w:r>
        <w:t>on</w:t>
      </w:r>
      <w:r>
        <w:rPr>
          <w:spacing w:val="-1"/>
        </w:rPr>
        <w:t xml:space="preserve"> </w:t>
      </w:r>
      <w:r>
        <w:t>student</w:t>
      </w:r>
      <w:r>
        <w:rPr>
          <w:spacing w:val="-1"/>
        </w:rPr>
        <w:t xml:space="preserve"> </w:t>
      </w:r>
      <w:r>
        <w:t>demand</w:t>
      </w:r>
      <w:r>
        <w:rPr>
          <w:spacing w:val="-1"/>
        </w:rPr>
        <w:t xml:space="preserve"> </w:t>
      </w:r>
      <w:r>
        <w:t>in</w:t>
      </w:r>
      <w:r>
        <w:rPr>
          <w:spacing w:val="-1"/>
        </w:rPr>
        <w:t xml:space="preserve"> </w:t>
      </w:r>
      <w:r>
        <w:t>Polish</w:t>
      </w:r>
      <w:r>
        <w:rPr>
          <w:spacing w:val="-1"/>
        </w:rPr>
        <w:t xml:space="preserve"> </w:t>
      </w:r>
      <w:r>
        <w:t>and</w:t>
      </w:r>
      <w:r>
        <w:rPr>
          <w:spacing w:val="-1"/>
        </w:rPr>
        <w:t xml:space="preserve"> </w:t>
      </w:r>
      <w:r>
        <w:t>Ukrainian (Appendix 1). The interdisciplinary Fourth-Year Russian curriculum consists of content-based courses taught in Russian each academic year, focusing on humanities and social sciences. For instance, students in the Fourth-Year courses “Russian thro</w:t>
      </w:r>
      <w:r>
        <w:t>ugh Global Debate” and “Russian through</w:t>
      </w:r>
      <w:r>
        <w:rPr>
          <w:spacing w:val="-4"/>
        </w:rPr>
        <w:t xml:space="preserve"> </w:t>
      </w:r>
      <w:r>
        <w:t>History”</w:t>
      </w:r>
      <w:r>
        <w:rPr>
          <w:spacing w:val="-2"/>
        </w:rPr>
        <w:t xml:space="preserve"> </w:t>
      </w:r>
      <w:r>
        <w:t>compose</w:t>
      </w:r>
      <w:r>
        <w:rPr>
          <w:spacing w:val="-2"/>
        </w:rPr>
        <w:t xml:space="preserve"> </w:t>
      </w:r>
      <w:r>
        <w:t>summaries</w:t>
      </w:r>
      <w:r>
        <w:rPr>
          <w:spacing w:val="-2"/>
        </w:rPr>
        <w:t xml:space="preserve"> </w:t>
      </w:r>
      <w:r>
        <w:t>of</w:t>
      </w:r>
      <w:r>
        <w:rPr>
          <w:spacing w:val="-2"/>
        </w:rPr>
        <w:t xml:space="preserve"> </w:t>
      </w:r>
      <w:r>
        <w:t>articles</w:t>
      </w:r>
      <w:r>
        <w:rPr>
          <w:spacing w:val="1"/>
        </w:rPr>
        <w:t xml:space="preserve"> </w:t>
      </w:r>
      <w:r>
        <w:t>and</w:t>
      </w:r>
      <w:r>
        <w:rPr>
          <w:spacing w:val="-2"/>
        </w:rPr>
        <w:t xml:space="preserve"> </w:t>
      </w:r>
      <w:r>
        <w:t>news</w:t>
      </w:r>
      <w:r>
        <w:rPr>
          <w:spacing w:val="-1"/>
        </w:rPr>
        <w:t xml:space="preserve"> </w:t>
      </w:r>
      <w:r>
        <w:t>reports</w:t>
      </w:r>
      <w:r>
        <w:rPr>
          <w:spacing w:val="-1"/>
        </w:rPr>
        <w:t xml:space="preserve"> </w:t>
      </w:r>
      <w:r>
        <w:t>and</w:t>
      </w:r>
      <w:r>
        <w:rPr>
          <w:spacing w:val="-2"/>
        </w:rPr>
        <w:t xml:space="preserve"> </w:t>
      </w:r>
      <w:r>
        <w:t>argue</w:t>
      </w:r>
      <w:r>
        <w:rPr>
          <w:spacing w:val="-2"/>
        </w:rPr>
        <w:t xml:space="preserve"> </w:t>
      </w:r>
      <w:r>
        <w:t>policy</w:t>
      </w:r>
      <w:r>
        <w:rPr>
          <w:spacing w:val="-1"/>
        </w:rPr>
        <w:t xml:space="preserve"> </w:t>
      </w:r>
      <w:r>
        <w:t>viewpoints</w:t>
      </w:r>
      <w:r>
        <w:rPr>
          <w:spacing w:val="-1"/>
        </w:rPr>
        <w:t xml:space="preserve"> </w:t>
      </w:r>
      <w:r>
        <w:rPr>
          <w:spacing w:val="-5"/>
        </w:rPr>
        <w:t>in</w:t>
      </w:r>
    </w:p>
    <w:p w14:paraId="4922DBC5" w14:textId="77777777" w:rsidR="00E45E65" w:rsidRDefault="00E45E65">
      <w:pPr>
        <w:spacing w:line="480" w:lineRule="auto"/>
        <w:sectPr w:rsidR="00E45E65">
          <w:pgSz w:w="12240" w:h="15840"/>
          <w:pgMar w:top="1360" w:right="1320" w:bottom="1260" w:left="1320" w:header="0" w:footer="1063" w:gutter="0"/>
          <w:cols w:space="720"/>
        </w:sectPr>
      </w:pPr>
    </w:p>
    <w:p w14:paraId="4922DBC6" w14:textId="77777777" w:rsidR="00E45E65" w:rsidRDefault="00881617">
      <w:pPr>
        <w:pStyle w:val="BodyText"/>
        <w:spacing w:before="79" w:line="480" w:lineRule="auto"/>
        <w:ind w:left="119" w:right="117"/>
      </w:pPr>
      <w:r>
        <w:lastRenderedPageBreak/>
        <w:t>written and spoken formats. In addition, REEES’s Project GO summer overseas Fourth-Year Russian</w:t>
      </w:r>
      <w:r>
        <w:rPr>
          <w:spacing w:val="-8"/>
        </w:rPr>
        <w:t xml:space="preserve"> </w:t>
      </w:r>
      <w:r>
        <w:t>course</w:t>
      </w:r>
      <w:r>
        <w:rPr>
          <w:spacing w:val="-7"/>
        </w:rPr>
        <w:t xml:space="preserve"> </w:t>
      </w:r>
      <w:r>
        <w:t>for</w:t>
      </w:r>
      <w:r>
        <w:rPr>
          <w:spacing w:val="-9"/>
        </w:rPr>
        <w:t xml:space="preserve"> </w:t>
      </w:r>
      <w:r>
        <w:t>ROTC</w:t>
      </w:r>
      <w:r>
        <w:rPr>
          <w:spacing w:val="-8"/>
        </w:rPr>
        <w:t xml:space="preserve"> </w:t>
      </w:r>
      <w:r>
        <w:t>stu</w:t>
      </w:r>
      <w:r>
        <w:t>dents</w:t>
      </w:r>
      <w:r>
        <w:rPr>
          <w:spacing w:val="-8"/>
        </w:rPr>
        <w:t xml:space="preserve"> </w:t>
      </w:r>
      <w:r>
        <w:t>targets</w:t>
      </w:r>
      <w:r>
        <w:rPr>
          <w:spacing w:val="-6"/>
        </w:rPr>
        <w:t xml:space="preserve"> </w:t>
      </w:r>
      <w:r>
        <w:t>ILR</w:t>
      </w:r>
      <w:r>
        <w:rPr>
          <w:spacing w:val="-8"/>
        </w:rPr>
        <w:t xml:space="preserve"> </w:t>
      </w:r>
      <w:r>
        <w:t>2/ACTFL</w:t>
      </w:r>
      <w:r>
        <w:rPr>
          <w:spacing w:val="-8"/>
        </w:rPr>
        <w:t xml:space="preserve"> </w:t>
      </w:r>
      <w:r>
        <w:t>Advanced</w:t>
      </w:r>
      <w:r>
        <w:rPr>
          <w:spacing w:val="-6"/>
        </w:rPr>
        <w:t xml:space="preserve"> </w:t>
      </w:r>
      <w:r>
        <w:t>proficiency</w:t>
      </w:r>
      <w:r>
        <w:rPr>
          <w:spacing w:val="-8"/>
        </w:rPr>
        <w:t xml:space="preserve"> </w:t>
      </w:r>
      <w:r>
        <w:t>through</w:t>
      </w:r>
      <w:r>
        <w:rPr>
          <w:spacing w:val="-8"/>
        </w:rPr>
        <w:t xml:space="preserve"> </w:t>
      </w:r>
      <w:r>
        <w:t>intensive language</w:t>
      </w:r>
      <w:r>
        <w:rPr>
          <w:spacing w:val="-15"/>
        </w:rPr>
        <w:t xml:space="preserve"> </w:t>
      </w:r>
      <w:r>
        <w:t>classes</w:t>
      </w:r>
      <w:r>
        <w:rPr>
          <w:spacing w:val="-15"/>
        </w:rPr>
        <w:t xml:space="preserve"> </w:t>
      </w:r>
      <w:r>
        <w:t>with</w:t>
      </w:r>
      <w:r>
        <w:rPr>
          <w:spacing w:val="-15"/>
        </w:rPr>
        <w:t xml:space="preserve"> </w:t>
      </w:r>
      <w:r>
        <w:t>international</w:t>
      </w:r>
      <w:r>
        <w:rPr>
          <w:spacing w:val="-13"/>
        </w:rPr>
        <w:t xml:space="preserve"> </w:t>
      </w:r>
      <w:r>
        <w:t>studies</w:t>
      </w:r>
      <w:r>
        <w:rPr>
          <w:spacing w:val="-14"/>
        </w:rPr>
        <w:t xml:space="preserve"> </w:t>
      </w:r>
      <w:r>
        <w:t>content</w:t>
      </w:r>
      <w:r>
        <w:rPr>
          <w:spacing w:val="-14"/>
        </w:rPr>
        <w:t xml:space="preserve"> </w:t>
      </w:r>
      <w:r>
        <w:t>taught</w:t>
      </w:r>
      <w:r>
        <w:rPr>
          <w:spacing w:val="-14"/>
        </w:rPr>
        <w:t xml:space="preserve"> </w:t>
      </w:r>
      <w:r>
        <w:t>in</w:t>
      </w:r>
      <w:r>
        <w:rPr>
          <w:spacing w:val="-15"/>
        </w:rPr>
        <w:t xml:space="preserve"> </w:t>
      </w:r>
      <w:r>
        <w:t>Russian,</w:t>
      </w:r>
      <w:r>
        <w:rPr>
          <w:spacing w:val="-14"/>
        </w:rPr>
        <w:t xml:space="preserve"> </w:t>
      </w:r>
      <w:r>
        <w:t>along</w:t>
      </w:r>
      <w:r>
        <w:rPr>
          <w:spacing w:val="-15"/>
        </w:rPr>
        <w:t xml:space="preserve"> </w:t>
      </w:r>
      <w:r>
        <w:t>with</w:t>
      </w:r>
      <w:r>
        <w:rPr>
          <w:spacing w:val="-14"/>
        </w:rPr>
        <w:t xml:space="preserve"> </w:t>
      </w:r>
      <w:r>
        <w:t>Russian-language homestays and volunteer service at community organizations such as a children’s home.</w:t>
      </w:r>
    </w:p>
    <w:p w14:paraId="4922DBC7" w14:textId="77777777" w:rsidR="00E45E65" w:rsidRDefault="00881617">
      <w:pPr>
        <w:pStyle w:val="BodyText"/>
        <w:spacing w:line="480" w:lineRule="auto"/>
        <w:ind w:left="119" w:right="116" w:firstLine="720"/>
      </w:pPr>
      <w:r>
        <w:t>The Sl</w:t>
      </w:r>
      <w:r>
        <w:t xml:space="preserve">avic Department partners with REEES and UCIS to introduce one-credit language trailers </w:t>
      </w:r>
      <w:r>
        <w:rPr>
          <w:b/>
        </w:rPr>
        <w:t xml:space="preserve">(Language Across the Curriculum) </w:t>
      </w:r>
      <w:r>
        <w:t>for courses taught by area studies faculty. Trailers count toward the REEES certificate and are open to traditional language learners an</w:t>
      </w:r>
      <w:r>
        <w:t>d heritage speakers, who work with primary language texts on the course theme. Russian language trailers, such as “Reading Historical Russian,” “Reading Russian Fairy Tales,” and “Reading 19</w:t>
      </w:r>
      <w:r>
        <w:rPr>
          <w:vertAlign w:val="superscript"/>
        </w:rPr>
        <w:t>th</w:t>
      </w:r>
      <w:r>
        <w:t>/20</w:t>
      </w:r>
      <w:r>
        <w:rPr>
          <w:vertAlign w:val="superscript"/>
        </w:rPr>
        <w:t>th</w:t>
      </w:r>
      <w:r>
        <w:t xml:space="preserve"> Century Russian Literature in the Original” (C.1), were offered in 2020 and 2021. New LAC trailers will be added in BCMS, Polish, Russian, and/or Slovak in 2022-26 (I.1).</w:t>
      </w:r>
    </w:p>
    <w:p w14:paraId="4922DBC8" w14:textId="77777777" w:rsidR="00E45E65" w:rsidRDefault="00881617">
      <w:pPr>
        <w:pStyle w:val="ListParagraph"/>
        <w:numPr>
          <w:ilvl w:val="1"/>
          <w:numId w:val="5"/>
        </w:numPr>
        <w:tabs>
          <w:tab w:val="left" w:pos="401"/>
        </w:tabs>
        <w:ind w:left="400" w:hanging="281"/>
        <w:jc w:val="both"/>
        <w:rPr>
          <w:sz w:val="24"/>
        </w:rPr>
      </w:pPr>
      <w:r>
        <w:rPr>
          <w:i/>
          <w:sz w:val="24"/>
          <w:u w:val="single"/>
        </w:rPr>
        <w:t>Faculty</w:t>
      </w:r>
      <w:r>
        <w:rPr>
          <w:i/>
          <w:spacing w:val="35"/>
          <w:sz w:val="24"/>
          <w:u w:val="single"/>
        </w:rPr>
        <w:t xml:space="preserve"> </w:t>
      </w:r>
      <w:r>
        <w:rPr>
          <w:i/>
          <w:sz w:val="24"/>
          <w:u w:val="single"/>
        </w:rPr>
        <w:t>and</w:t>
      </w:r>
      <w:r>
        <w:rPr>
          <w:i/>
          <w:spacing w:val="38"/>
          <w:sz w:val="24"/>
          <w:u w:val="single"/>
        </w:rPr>
        <w:t xml:space="preserve"> </w:t>
      </w:r>
      <w:r>
        <w:rPr>
          <w:i/>
          <w:sz w:val="24"/>
          <w:u w:val="single"/>
        </w:rPr>
        <w:t>Pedagogy</w:t>
      </w:r>
      <w:r>
        <w:rPr>
          <w:i/>
          <w:spacing w:val="38"/>
          <w:sz w:val="24"/>
        </w:rPr>
        <w:t xml:space="preserve"> </w:t>
      </w:r>
      <w:r>
        <w:rPr>
          <w:sz w:val="24"/>
        </w:rPr>
        <w:t>–</w:t>
      </w:r>
      <w:r>
        <w:rPr>
          <w:spacing w:val="38"/>
          <w:sz w:val="24"/>
        </w:rPr>
        <w:t xml:space="preserve"> </w:t>
      </w:r>
      <w:r>
        <w:rPr>
          <w:sz w:val="24"/>
        </w:rPr>
        <w:t>The</w:t>
      </w:r>
      <w:r>
        <w:rPr>
          <w:spacing w:val="38"/>
          <w:sz w:val="24"/>
        </w:rPr>
        <w:t xml:space="preserve"> </w:t>
      </w:r>
      <w:r>
        <w:rPr>
          <w:sz w:val="24"/>
        </w:rPr>
        <w:t>Slavic</w:t>
      </w:r>
      <w:r>
        <w:rPr>
          <w:spacing w:val="37"/>
          <w:sz w:val="24"/>
        </w:rPr>
        <w:t xml:space="preserve"> </w:t>
      </w:r>
      <w:r>
        <w:rPr>
          <w:sz w:val="24"/>
        </w:rPr>
        <w:t>Department</w:t>
      </w:r>
      <w:r>
        <w:rPr>
          <w:spacing w:val="39"/>
          <w:sz w:val="24"/>
        </w:rPr>
        <w:t xml:space="preserve"> </w:t>
      </w:r>
      <w:r>
        <w:rPr>
          <w:sz w:val="24"/>
        </w:rPr>
        <w:t>has</w:t>
      </w:r>
      <w:r>
        <w:rPr>
          <w:spacing w:val="40"/>
          <w:sz w:val="24"/>
        </w:rPr>
        <w:t xml:space="preserve"> </w:t>
      </w:r>
      <w:r>
        <w:rPr>
          <w:sz w:val="24"/>
        </w:rPr>
        <w:t>five</w:t>
      </w:r>
      <w:r>
        <w:rPr>
          <w:spacing w:val="37"/>
          <w:sz w:val="24"/>
        </w:rPr>
        <w:t xml:space="preserve"> </w:t>
      </w:r>
      <w:r>
        <w:rPr>
          <w:sz w:val="24"/>
        </w:rPr>
        <w:t>tenured</w:t>
      </w:r>
      <w:r>
        <w:rPr>
          <w:spacing w:val="39"/>
          <w:sz w:val="24"/>
        </w:rPr>
        <w:t xml:space="preserve"> </w:t>
      </w:r>
      <w:r>
        <w:rPr>
          <w:sz w:val="24"/>
        </w:rPr>
        <w:t>or</w:t>
      </w:r>
      <w:r>
        <w:rPr>
          <w:spacing w:val="40"/>
          <w:sz w:val="24"/>
        </w:rPr>
        <w:t xml:space="preserve"> </w:t>
      </w:r>
      <w:r>
        <w:rPr>
          <w:sz w:val="24"/>
        </w:rPr>
        <w:t>tenure-stream</w:t>
      </w:r>
      <w:r>
        <w:rPr>
          <w:spacing w:val="40"/>
          <w:sz w:val="24"/>
        </w:rPr>
        <w:t xml:space="preserve"> </w:t>
      </w:r>
      <w:r>
        <w:rPr>
          <w:spacing w:val="-2"/>
          <w:sz w:val="24"/>
        </w:rPr>
        <w:t>facul</w:t>
      </w:r>
      <w:r>
        <w:rPr>
          <w:spacing w:val="-2"/>
          <w:sz w:val="24"/>
        </w:rPr>
        <w:t>ty</w:t>
      </w:r>
    </w:p>
    <w:p w14:paraId="4922DBC9" w14:textId="77777777" w:rsidR="00E45E65" w:rsidRDefault="00E45E65">
      <w:pPr>
        <w:pStyle w:val="BodyText"/>
        <w:spacing w:before="2"/>
        <w:jc w:val="left"/>
        <w:rPr>
          <w:sz w:val="16"/>
        </w:rPr>
      </w:pPr>
    </w:p>
    <w:p w14:paraId="4922DBCA" w14:textId="77777777" w:rsidR="00E45E65" w:rsidRDefault="00881617">
      <w:pPr>
        <w:pStyle w:val="BodyText"/>
        <w:spacing w:before="90" w:line="480" w:lineRule="auto"/>
        <w:ind w:left="120" w:right="117"/>
      </w:pPr>
      <w:r>
        <w:t>positions, which include language teaching. Three</w:t>
      </w:r>
      <w:r>
        <w:rPr>
          <w:spacing w:val="-4"/>
        </w:rPr>
        <w:t xml:space="preserve"> </w:t>
      </w:r>
      <w:r>
        <w:t>permanent Lecturers (Ljiljana Đurašković, Olga Klimova, and Kathleen Manukyan) are ACTFL-certified in oral proficiency testing, with primary duties of language program direction and teaching. The department also has three full- time Visiting Lecturers/Inst</w:t>
      </w:r>
      <w:r>
        <w:t>ructors; seven part-time Instructors teaching language and/or cultural courses;</w:t>
      </w:r>
      <w:r>
        <w:rPr>
          <w:spacing w:val="-8"/>
        </w:rPr>
        <w:t xml:space="preserve"> </w:t>
      </w:r>
      <w:r>
        <w:t>and</w:t>
      </w:r>
      <w:r>
        <w:rPr>
          <w:spacing w:val="-8"/>
        </w:rPr>
        <w:t xml:space="preserve"> </w:t>
      </w:r>
      <w:r>
        <w:t>two</w:t>
      </w:r>
      <w:r>
        <w:rPr>
          <w:spacing w:val="-8"/>
        </w:rPr>
        <w:t xml:space="preserve"> </w:t>
      </w:r>
      <w:r>
        <w:t>Teaching</w:t>
      </w:r>
      <w:r>
        <w:rPr>
          <w:spacing w:val="-8"/>
        </w:rPr>
        <w:t xml:space="preserve"> </w:t>
      </w:r>
      <w:r>
        <w:t>Assistants/Fellows.</w:t>
      </w:r>
      <w:r>
        <w:rPr>
          <w:spacing w:val="-8"/>
        </w:rPr>
        <w:t xml:space="preserve"> </w:t>
      </w:r>
      <w:r>
        <w:t>The</w:t>
      </w:r>
      <w:r>
        <w:rPr>
          <w:spacing w:val="-9"/>
        </w:rPr>
        <w:t xml:space="preserve"> </w:t>
      </w:r>
      <w:r>
        <w:t>LCTLC</w:t>
      </w:r>
      <w:r>
        <w:rPr>
          <w:spacing w:val="-8"/>
        </w:rPr>
        <w:t xml:space="preserve"> </w:t>
      </w:r>
      <w:r>
        <w:t>has</w:t>
      </w:r>
      <w:r>
        <w:rPr>
          <w:spacing w:val="-8"/>
        </w:rPr>
        <w:t xml:space="preserve"> </w:t>
      </w:r>
      <w:r>
        <w:t>Lecturer</w:t>
      </w:r>
      <w:r>
        <w:rPr>
          <w:spacing w:val="-9"/>
        </w:rPr>
        <w:t xml:space="preserve"> </w:t>
      </w:r>
      <w:r>
        <w:t>or</w:t>
      </w:r>
      <w:r>
        <w:rPr>
          <w:spacing w:val="-7"/>
        </w:rPr>
        <w:t xml:space="preserve"> </w:t>
      </w:r>
      <w:r>
        <w:t>Instructor</w:t>
      </w:r>
      <w:r>
        <w:rPr>
          <w:spacing w:val="-9"/>
        </w:rPr>
        <w:t xml:space="preserve"> </w:t>
      </w:r>
      <w:r>
        <w:t>positions</w:t>
      </w:r>
      <w:r>
        <w:rPr>
          <w:spacing w:val="-8"/>
        </w:rPr>
        <w:t xml:space="preserve"> </w:t>
      </w:r>
      <w:r>
        <w:t xml:space="preserve">in Hungarian, Modern Greek, Persian, and Turkish (A.1), plus a Language Program Coordinator </w:t>
      </w:r>
      <w:r>
        <w:t>(Gretchen Aiyangar) to support curriculum development and implementation. At the SLI, nearly all instructors are native speakers whose teaching is overseen by the Institute directors, Dr. Manukyan and Dr. Đurašković; most have experience teaching in the SL</w:t>
      </w:r>
      <w:r>
        <w:t>I for multiple years.</w:t>
      </w:r>
    </w:p>
    <w:p w14:paraId="4922DBCB" w14:textId="77777777" w:rsidR="00E45E65" w:rsidRDefault="00881617">
      <w:pPr>
        <w:pStyle w:val="BodyText"/>
        <w:spacing w:before="1" w:line="480" w:lineRule="auto"/>
        <w:ind w:left="120" w:right="120" w:firstLine="720"/>
      </w:pPr>
      <w:r>
        <w:t>All Slavic non-tenured language faculty are observed by the department’s program directors,</w:t>
      </w:r>
      <w:r>
        <w:rPr>
          <w:spacing w:val="10"/>
        </w:rPr>
        <w:t xml:space="preserve"> </w:t>
      </w:r>
      <w:r>
        <w:t>Dr.</w:t>
      </w:r>
      <w:r>
        <w:rPr>
          <w:spacing w:val="12"/>
        </w:rPr>
        <w:t xml:space="preserve"> </w:t>
      </w:r>
      <w:r>
        <w:t>Klimova</w:t>
      </w:r>
      <w:r>
        <w:rPr>
          <w:spacing w:val="11"/>
        </w:rPr>
        <w:t xml:space="preserve"> </w:t>
      </w:r>
      <w:r>
        <w:t>(Russian)</w:t>
      </w:r>
      <w:r>
        <w:rPr>
          <w:spacing w:val="12"/>
        </w:rPr>
        <w:t xml:space="preserve"> </w:t>
      </w:r>
      <w:r>
        <w:t>and</w:t>
      </w:r>
      <w:r>
        <w:rPr>
          <w:spacing w:val="12"/>
        </w:rPr>
        <w:t xml:space="preserve"> </w:t>
      </w:r>
      <w:r>
        <w:t>Dr.</w:t>
      </w:r>
      <w:r>
        <w:rPr>
          <w:spacing w:val="12"/>
        </w:rPr>
        <w:t xml:space="preserve"> </w:t>
      </w:r>
      <w:r>
        <w:t>Đurašković</w:t>
      </w:r>
      <w:r>
        <w:rPr>
          <w:spacing w:val="11"/>
        </w:rPr>
        <w:t xml:space="preserve"> </w:t>
      </w:r>
      <w:r>
        <w:t>(East</w:t>
      </w:r>
      <w:r>
        <w:rPr>
          <w:spacing w:val="13"/>
        </w:rPr>
        <w:t xml:space="preserve"> </w:t>
      </w:r>
      <w:r>
        <w:t>European</w:t>
      </w:r>
      <w:r>
        <w:rPr>
          <w:spacing w:val="12"/>
        </w:rPr>
        <w:t xml:space="preserve"> </w:t>
      </w:r>
      <w:r>
        <w:t>languages),</w:t>
      </w:r>
      <w:r>
        <w:rPr>
          <w:spacing w:val="12"/>
        </w:rPr>
        <w:t xml:space="preserve"> </w:t>
      </w:r>
      <w:r>
        <w:t>while</w:t>
      </w:r>
      <w:r>
        <w:rPr>
          <w:spacing w:val="12"/>
        </w:rPr>
        <w:t xml:space="preserve"> </w:t>
      </w:r>
      <w:r>
        <w:rPr>
          <w:spacing w:val="-2"/>
        </w:rPr>
        <w:t>LCTLC</w:t>
      </w:r>
    </w:p>
    <w:p w14:paraId="4922DBCC" w14:textId="77777777" w:rsidR="00E45E65" w:rsidRDefault="00E45E65">
      <w:pPr>
        <w:spacing w:line="480" w:lineRule="auto"/>
        <w:sectPr w:rsidR="00E45E65">
          <w:pgSz w:w="12240" w:h="15840"/>
          <w:pgMar w:top="1360" w:right="1320" w:bottom="1260" w:left="1320" w:header="0" w:footer="1063" w:gutter="0"/>
          <w:cols w:space="720"/>
        </w:sectPr>
      </w:pPr>
    </w:p>
    <w:p w14:paraId="4922DBCD" w14:textId="77777777" w:rsidR="00E45E65" w:rsidRDefault="00881617">
      <w:pPr>
        <w:pStyle w:val="BodyText"/>
        <w:spacing w:before="79" w:line="480" w:lineRule="auto"/>
        <w:ind w:right="114"/>
        <w:jc w:val="right"/>
      </w:pPr>
      <w:r>
        <w:lastRenderedPageBreak/>
        <w:t>faculty</w:t>
      </w:r>
      <w:r>
        <w:rPr>
          <w:spacing w:val="40"/>
        </w:rPr>
        <w:t xml:space="preserve"> </w:t>
      </w:r>
      <w:r>
        <w:t>are</w:t>
      </w:r>
      <w:r>
        <w:rPr>
          <w:spacing w:val="40"/>
        </w:rPr>
        <w:t xml:space="preserve"> </w:t>
      </w:r>
      <w:r>
        <w:t>mentored</w:t>
      </w:r>
      <w:r>
        <w:rPr>
          <w:spacing w:val="40"/>
        </w:rPr>
        <w:t xml:space="preserve"> </w:t>
      </w:r>
      <w:r>
        <w:t>by</w:t>
      </w:r>
      <w:r>
        <w:rPr>
          <w:spacing w:val="40"/>
        </w:rPr>
        <w:t xml:space="preserve"> </w:t>
      </w:r>
      <w:r>
        <w:t>Gretchen</w:t>
      </w:r>
      <w:r>
        <w:rPr>
          <w:spacing w:val="40"/>
        </w:rPr>
        <w:t xml:space="preserve"> </w:t>
      </w:r>
      <w:r>
        <w:t>Aiyangar.</w:t>
      </w:r>
      <w:r>
        <w:rPr>
          <w:spacing w:val="40"/>
        </w:rPr>
        <w:t xml:space="preserve"> </w:t>
      </w:r>
      <w:r>
        <w:t>These</w:t>
      </w:r>
      <w:r>
        <w:rPr>
          <w:spacing w:val="40"/>
        </w:rPr>
        <w:t xml:space="preserve"> </w:t>
      </w:r>
      <w:r>
        <w:t>program</w:t>
      </w:r>
      <w:r>
        <w:rPr>
          <w:spacing w:val="40"/>
        </w:rPr>
        <w:t xml:space="preserve"> </w:t>
      </w:r>
      <w:r>
        <w:t>directors</w:t>
      </w:r>
      <w:r>
        <w:rPr>
          <w:spacing w:val="40"/>
        </w:rPr>
        <w:t xml:space="preserve"> </w:t>
      </w:r>
      <w:r>
        <w:t>regularly</w:t>
      </w:r>
      <w:r>
        <w:rPr>
          <w:spacing w:val="40"/>
        </w:rPr>
        <w:t xml:space="preserve"> </w:t>
      </w:r>
      <w:r>
        <w:t>consult</w:t>
      </w:r>
      <w:r>
        <w:rPr>
          <w:spacing w:val="40"/>
        </w:rPr>
        <w:t xml:space="preserve"> </w:t>
      </w:r>
      <w:r>
        <w:t>on</w:t>
      </w:r>
      <w:r>
        <w:rPr>
          <w:spacing w:val="80"/>
        </w:rPr>
        <w:t xml:space="preserve"> </w:t>
      </w:r>
      <w:r>
        <w:t>pedagogical trends</w:t>
      </w:r>
      <w:r>
        <w:rPr>
          <w:spacing w:val="-1"/>
        </w:rPr>
        <w:t xml:space="preserve"> </w:t>
      </w:r>
      <w:r>
        <w:t>with</w:t>
      </w:r>
      <w:r>
        <w:rPr>
          <w:spacing w:val="-1"/>
        </w:rPr>
        <w:t xml:space="preserve"> </w:t>
      </w:r>
      <w:r>
        <w:t>Dr.</w:t>
      </w:r>
      <w:r>
        <w:rPr>
          <w:spacing w:val="-1"/>
        </w:rPr>
        <w:t xml:space="preserve"> </w:t>
      </w:r>
      <w:r>
        <w:t>Richard</w:t>
      </w:r>
      <w:r>
        <w:rPr>
          <w:spacing w:val="-1"/>
        </w:rPr>
        <w:t xml:space="preserve"> </w:t>
      </w:r>
      <w:r>
        <w:t>Donato—a</w:t>
      </w:r>
      <w:r>
        <w:rPr>
          <w:spacing w:val="-2"/>
        </w:rPr>
        <w:t xml:space="preserve"> </w:t>
      </w:r>
      <w:r>
        <w:t>nationally</w:t>
      </w:r>
      <w:r>
        <w:rPr>
          <w:spacing w:val="-1"/>
        </w:rPr>
        <w:t xml:space="preserve"> </w:t>
      </w:r>
      <w:r>
        <w:t>prominent</w:t>
      </w:r>
      <w:r>
        <w:rPr>
          <w:spacing w:val="-1"/>
        </w:rPr>
        <w:t xml:space="preserve"> </w:t>
      </w:r>
      <w:r>
        <w:t>foreign</w:t>
      </w:r>
      <w:r>
        <w:rPr>
          <w:spacing w:val="-1"/>
        </w:rPr>
        <w:t xml:space="preserve"> </w:t>
      </w:r>
      <w:r>
        <w:t>language</w:t>
      </w:r>
      <w:r>
        <w:rPr>
          <w:spacing w:val="-2"/>
        </w:rPr>
        <w:t xml:space="preserve"> </w:t>
      </w:r>
      <w:r>
        <w:t>education specialist</w:t>
      </w:r>
      <w:r>
        <w:rPr>
          <w:spacing w:val="29"/>
        </w:rPr>
        <w:t xml:space="preserve"> </w:t>
      </w:r>
      <w:r>
        <w:t>in</w:t>
      </w:r>
      <w:r>
        <w:rPr>
          <w:spacing w:val="29"/>
        </w:rPr>
        <w:t xml:space="preserve"> </w:t>
      </w:r>
      <w:r>
        <w:t>Pitt’s</w:t>
      </w:r>
      <w:r>
        <w:rPr>
          <w:spacing w:val="29"/>
        </w:rPr>
        <w:t xml:space="preserve"> </w:t>
      </w:r>
      <w:r>
        <w:t>School</w:t>
      </w:r>
      <w:r>
        <w:rPr>
          <w:spacing w:val="29"/>
        </w:rPr>
        <w:t xml:space="preserve"> </w:t>
      </w:r>
      <w:r>
        <w:t>of</w:t>
      </w:r>
      <w:r>
        <w:rPr>
          <w:spacing w:val="28"/>
        </w:rPr>
        <w:t xml:space="preserve"> </w:t>
      </w:r>
      <w:r>
        <w:t>Education—and</w:t>
      </w:r>
      <w:r>
        <w:rPr>
          <w:spacing w:val="31"/>
        </w:rPr>
        <w:t xml:space="preserve"> </w:t>
      </w:r>
      <w:r>
        <w:t>attend</w:t>
      </w:r>
      <w:r>
        <w:rPr>
          <w:spacing w:val="29"/>
        </w:rPr>
        <w:t xml:space="preserve"> </w:t>
      </w:r>
      <w:r>
        <w:t>meetings</w:t>
      </w:r>
      <w:r>
        <w:rPr>
          <w:spacing w:val="29"/>
        </w:rPr>
        <w:t xml:space="preserve"> </w:t>
      </w:r>
      <w:r>
        <w:t>on</w:t>
      </w:r>
      <w:r>
        <w:rPr>
          <w:spacing w:val="31"/>
        </w:rPr>
        <w:t xml:space="preserve"> </w:t>
      </w:r>
      <w:r>
        <w:t>new</w:t>
      </w:r>
      <w:r>
        <w:rPr>
          <w:spacing w:val="31"/>
        </w:rPr>
        <w:t xml:space="preserve"> </w:t>
      </w:r>
      <w:r>
        <w:t>teaching</w:t>
      </w:r>
      <w:r>
        <w:rPr>
          <w:spacing w:val="29"/>
        </w:rPr>
        <w:t xml:space="preserve"> </w:t>
      </w:r>
      <w:r>
        <w:t>strategies</w:t>
      </w:r>
      <w:r>
        <w:rPr>
          <w:spacing w:val="31"/>
        </w:rPr>
        <w:t xml:space="preserve"> </w:t>
      </w:r>
      <w:r>
        <w:t>with coordinators</w:t>
      </w:r>
      <w:r>
        <w:rPr>
          <w:spacing w:val="-6"/>
        </w:rPr>
        <w:t xml:space="preserve"> </w:t>
      </w:r>
      <w:r>
        <w:t>from</w:t>
      </w:r>
      <w:r>
        <w:rPr>
          <w:spacing w:val="-5"/>
        </w:rPr>
        <w:t xml:space="preserve"> </w:t>
      </w:r>
      <w:r>
        <w:t>Pitt’s</w:t>
      </w:r>
      <w:r>
        <w:rPr>
          <w:spacing w:val="-6"/>
        </w:rPr>
        <w:t xml:space="preserve"> </w:t>
      </w:r>
      <w:r>
        <w:t>other</w:t>
      </w:r>
      <w:r>
        <w:rPr>
          <w:spacing w:val="-7"/>
        </w:rPr>
        <w:t xml:space="preserve"> </w:t>
      </w:r>
      <w:r>
        <w:t>language</w:t>
      </w:r>
      <w:r>
        <w:rPr>
          <w:spacing w:val="-7"/>
        </w:rPr>
        <w:t xml:space="preserve"> </w:t>
      </w:r>
      <w:r>
        <w:t>departments.</w:t>
      </w:r>
      <w:r>
        <w:rPr>
          <w:spacing w:val="-6"/>
        </w:rPr>
        <w:t xml:space="preserve"> </w:t>
      </w:r>
      <w:r>
        <w:t>Slavic</w:t>
      </w:r>
      <w:r>
        <w:rPr>
          <w:spacing w:val="-7"/>
        </w:rPr>
        <w:t xml:space="preserve"> </w:t>
      </w:r>
      <w:r>
        <w:t>TAs/TFs</w:t>
      </w:r>
      <w:r>
        <w:rPr>
          <w:spacing w:val="-6"/>
        </w:rPr>
        <w:t xml:space="preserve"> </w:t>
      </w:r>
      <w:r>
        <w:t>who</w:t>
      </w:r>
      <w:r>
        <w:rPr>
          <w:spacing w:val="-3"/>
        </w:rPr>
        <w:t xml:space="preserve"> </w:t>
      </w:r>
      <w:r>
        <w:t>teach</w:t>
      </w:r>
      <w:r>
        <w:rPr>
          <w:spacing w:val="-6"/>
        </w:rPr>
        <w:t xml:space="preserve"> </w:t>
      </w:r>
      <w:r>
        <w:t>language</w:t>
      </w:r>
      <w:r>
        <w:rPr>
          <w:spacing w:val="-7"/>
        </w:rPr>
        <w:t xml:space="preserve"> </w:t>
      </w:r>
      <w:r>
        <w:t xml:space="preserve">courses are required to attend an </w:t>
      </w:r>
      <w:r>
        <w:rPr>
          <w:b/>
        </w:rPr>
        <w:t xml:space="preserve">online orientation </w:t>
      </w:r>
      <w:r>
        <w:t xml:space="preserve">led by Dr. Klimova and take a School of Education </w:t>
      </w:r>
      <w:r>
        <w:rPr>
          <w:b/>
        </w:rPr>
        <w:t>course</w:t>
      </w:r>
      <w:r>
        <w:rPr>
          <w:b/>
          <w:spacing w:val="40"/>
        </w:rPr>
        <w:t xml:space="preserve"> </w:t>
      </w:r>
      <w:r>
        <w:rPr>
          <w:b/>
        </w:rPr>
        <w:t>on</w:t>
      </w:r>
      <w:r>
        <w:rPr>
          <w:b/>
          <w:spacing w:val="40"/>
        </w:rPr>
        <w:t xml:space="preserve"> </w:t>
      </w:r>
      <w:r>
        <w:rPr>
          <w:b/>
        </w:rPr>
        <w:t>language</w:t>
      </w:r>
      <w:r>
        <w:rPr>
          <w:b/>
          <w:spacing w:val="40"/>
        </w:rPr>
        <w:t xml:space="preserve"> </w:t>
      </w:r>
      <w:r>
        <w:rPr>
          <w:b/>
        </w:rPr>
        <w:t>pedagogy</w:t>
      </w:r>
      <w:r>
        <w:rPr>
          <w:b/>
          <w:spacing w:val="40"/>
        </w:rPr>
        <w:t xml:space="preserve"> </w:t>
      </w:r>
      <w:r>
        <w:t>taught</w:t>
      </w:r>
      <w:r>
        <w:rPr>
          <w:spacing w:val="40"/>
        </w:rPr>
        <w:t xml:space="preserve"> </w:t>
      </w:r>
      <w:r>
        <w:t>by</w:t>
      </w:r>
      <w:r>
        <w:rPr>
          <w:spacing w:val="40"/>
        </w:rPr>
        <w:t xml:space="preserve"> </w:t>
      </w:r>
      <w:r>
        <w:t>Dr.</w:t>
      </w:r>
      <w:r>
        <w:rPr>
          <w:spacing w:val="40"/>
        </w:rPr>
        <w:t xml:space="preserve"> </w:t>
      </w:r>
      <w:r>
        <w:t>Donato;</w:t>
      </w:r>
      <w:r>
        <w:rPr>
          <w:spacing w:val="40"/>
        </w:rPr>
        <w:t xml:space="preserve"> </w:t>
      </w:r>
      <w:r>
        <w:t>the</w:t>
      </w:r>
      <w:r>
        <w:rPr>
          <w:spacing w:val="40"/>
        </w:rPr>
        <w:t xml:space="preserve"> </w:t>
      </w:r>
      <w:r>
        <w:t>SLI</w:t>
      </w:r>
      <w:r>
        <w:rPr>
          <w:spacing w:val="40"/>
        </w:rPr>
        <w:t xml:space="preserve"> </w:t>
      </w:r>
      <w:r>
        <w:t>also</w:t>
      </w:r>
      <w:r>
        <w:rPr>
          <w:spacing w:val="40"/>
        </w:rPr>
        <w:t xml:space="preserve"> </w:t>
      </w:r>
      <w:r>
        <w:t>holds</w:t>
      </w:r>
      <w:r>
        <w:rPr>
          <w:spacing w:val="40"/>
        </w:rPr>
        <w:t xml:space="preserve"> </w:t>
      </w:r>
      <w:r>
        <w:t>an</w:t>
      </w:r>
      <w:r>
        <w:rPr>
          <w:spacing w:val="40"/>
        </w:rPr>
        <w:t xml:space="preserve"> </w:t>
      </w:r>
      <w:r>
        <w:t>annual</w:t>
      </w:r>
      <w:r>
        <w:rPr>
          <w:spacing w:val="40"/>
        </w:rPr>
        <w:t xml:space="preserve"> </w:t>
      </w:r>
      <w:r>
        <w:t>faculty orientation</w:t>
      </w:r>
      <w:r>
        <w:rPr>
          <w:spacing w:val="-9"/>
        </w:rPr>
        <w:t xml:space="preserve"> </w:t>
      </w:r>
      <w:r>
        <w:t>and</w:t>
      </w:r>
      <w:r>
        <w:rPr>
          <w:spacing w:val="-9"/>
        </w:rPr>
        <w:t xml:space="preserve"> </w:t>
      </w:r>
      <w:r>
        <w:t>oral</w:t>
      </w:r>
      <w:r>
        <w:rPr>
          <w:spacing w:val="-9"/>
        </w:rPr>
        <w:t xml:space="preserve"> </w:t>
      </w:r>
      <w:r>
        <w:t>proficiency</w:t>
      </w:r>
      <w:r>
        <w:rPr>
          <w:spacing w:val="-9"/>
        </w:rPr>
        <w:t xml:space="preserve"> </w:t>
      </w:r>
      <w:r>
        <w:t>testing</w:t>
      </w:r>
      <w:r>
        <w:rPr>
          <w:spacing w:val="-9"/>
        </w:rPr>
        <w:t xml:space="preserve"> </w:t>
      </w:r>
      <w:r>
        <w:t>workshop.</w:t>
      </w:r>
      <w:r>
        <w:rPr>
          <w:spacing w:val="-9"/>
        </w:rPr>
        <w:t xml:space="preserve"> </w:t>
      </w:r>
      <w:r>
        <w:t>Slavic</w:t>
      </w:r>
      <w:r>
        <w:rPr>
          <w:spacing w:val="-10"/>
        </w:rPr>
        <w:t xml:space="preserve"> </w:t>
      </w:r>
      <w:r>
        <w:t>TAs/TFs</w:t>
      </w:r>
      <w:r>
        <w:rPr>
          <w:spacing w:val="-9"/>
        </w:rPr>
        <w:t xml:space="preserve"> </w:t>
      </w:r>
      <w:r>
        <w:t>and</w:t>
      </w:r>
      <w:r>
        <w:rPr>
          <w:spacing w:val="-9"/>
        </w:rPr>
        <w:t xml:space="preserve"> </w:t>
      </w:r>
      <w:r>
        <w:t>LCTLC</w:t>
      </w:r>
      <w:r>
        <w:rPr>
          <w:spacing w:val="-9"/>
        </w:rPr>
        <w:t xml:space="preserve"> </w:t>
      </w:r>
      <w:r>
        <w:t>instructors</w:t>
      </w:r>
      <w:r>
        <w:rPr>
          <w:spacing w:val="-9"/>
        </w:rPr>
        <w:t xml:space="preserve"> </w:t>
      </w:r>
      <w:r>
        <w:t xml:space="preserve">receive </w:t>
      </w:r>
      <w:r>
        <w:rPr>
          <w:b/>
        </w:rPr>
        <w:t>supervision</w:t>
      </w:r>
      <w:r>
        <w:rPr>
          <w:b/>
          <w:spacing w:val="40"/>
        </w:rPr>
        <w:t xml:space="preserve"> </w:t>
      </w:r>
      <w:r>
        <w:rPr>
          <w:b/>
        </w:rPr>
        <w:t>from</w:t>
      </w:r>
      <w:r>
        <w:rPr>
          <w:b/>
          <w:spacing w:val="40"/>
        </w:rPr>
        <w:t xml:space="preserve"> </w:t>
      </w:r>
      <w:r>
        <w:rPr>
          <w:b/>
        </w:rPr>
        <w:t>departmental</w:t>
      </w:r>
      <w:r>
        <w:rPr>
          <w:b/>
          <w:spacing w:val="40"/>
        </w:rPr>
        <w:t xml:space="preserve"> </w:t>
      </w:r>
      <w:r>
        <w:rPr>
          <w:b/>
        </w:rPr>
        <w:t>mentors</w:t>
      </w:r>
      <w:r>
        <w:t>,</w:t>
      </w:r>
      <w:r>
        <w:rPr>
          <w:spacing w:val="40"/>
        </w:rPr>
        <w:t xml:space="preserve"> </w:t>
      </w:r>
      <w:r>
        <w:t>including</w:t>
      </w:r>
      <w:r>
        <w:rPr>
          <w:spacing w:val="40"/>
        </w:rPr>
        <w:t xml:space="preserve"> </w:t>
      </w:r>
      <w:r>
        <w:t>classroom</w:t>
      </w:r>
      <w:r>
        <w:rPr>
          <w:spacing w:val="40"/>
        </w:rPr>
        <w:t xml:space="preserve"> </w:t>
      </w:r>
      <w:r>
        <w:t>visits,</w:t>
      </w:r>
      <w:r>
        <w:rPr>
          <w:spacing w:val="40"/>
        </w:rPr>
        <w:t xml:space="preserve"> </w:t>
      </w:r>
      <w:r>
        <w:t>meetings,</w:t>
      </w:r>
      <w:r>
        <w:rPr>
          <w:spacing w:val="40"/>
        </w:rPr>
        <w:t xml:space="preserve"> </w:t>
      </w:r>
      <w:r>
        <w:t>and</w:t>
      </w:r>
      <w:r>
        <w:rPr>
          <w:spacing w:val="40"/>
        </w:rPr>
        <w:t xml:space="preserve"> </w:t>
      </w:r>
      <w:r>
        <w:t>written reports,</w:t>
      </w:r>
      <w:r>
        <w:rPr>
          <w:spacing w:val="40"/>
        </w:rPr>
        <w:t xml:space="preserve"> </w:t>
      </w:r>
      <w:r>
        <w:t>and</w:t>
      </w:r>
      <w:r>
        <w:rPr>
          <w:spacing w:val="40"/>
        </w:rPr>
        <w:t xml:space="preserve"> </w:t>
      </w:r>
      <w:r>
        <w:t>attend</w:t>
      </w:r>
      <w:r>
        <w:rPr>
          <w:spacing w:val="40"/>
        </w:rPr>
        <w:t xml:space="preserve"> </w:t>
      </w:r>
      <w:r>
        <w:rPr>
          <w:b/>
        </w:rPr>
        <w:t>workshops</w:t>
      </w:r>
      <w:r>
        <w:rPr>
          <w:b/>
          <w:spacing w:val="40"/>
        </w:rPr>
        <w:t xml:space="preserve"> </w:t>
      </w:r>
      <w:r>
        <w:rPr>
          <w:b/>
        </w:rPr>
        <w:t>on</w:t>
      </w:r>
      <w:r>
        <w:rPr>
          <w:b/>
          <w:spacing w:val="40"/>
        </w:rPr>
        <w:t xml:space="preserve"> </w:t>
      </w:r>
      <w:r>
        <w:rPr>
          <w:b/>
        </w:rPr>
        <w:t>teaching</w:t>
      </w:r>
      <w:r>
        <w:rPr>
          <w:b/>
          <w:spacing w:val="40"/>
        </w:rPr>
        <w:t xml:space="preserve"> </w:t>
      </w:r>
      <w:r>
        <w:rPr>
          <w:b/>
        </w:rPr>
        <w:t>methods</w:t>
      </w:r>
      <w:r>
        <w:rPr>
          <w:b/>
          <w:spacing w:val="40"/>
        </w:rPr>
        <w:t xml:space="preserve"> </w:t>
      </w:r>
      <w:r>
        <w:t>through</w:t>
      </w:r>
      <w:r>
        <w:rPr>
          <w:spacing w:val="40"/>
        </w:rPr>
        <w:t xml:space="preserve"> </w:t>
      </w:r>
      <w:r>
        <w:t>Pitt’s</w:t>
      </w:r>
      <w:r>
        <w:rPr>
          <w:spacing w:val="40"/>
        </w:rPr>
        <w:t xml:space="preserve"> </w:t>
      </w:r>
      <w:r>
        <w:t>University</w:t>
      </w:r>
      <w:r>
        <w:rPr>
          <w:spacing w:val="40"/>
        </w:rPr>
        <w:t xml:space="preserve"> </w:t>
      </w:r>
      <w:r>
        <w:t>Center</w:t>
      </w:r>
      <w:r>
        <w:rPr>
          <w:spacing w:val="40"/>
        </w:rPr>
        <w:t xml:space="preserve"> </w:t>
      </w:r>
      <w:r>
        <w:t>for</w:t>
      </w:r>
      <w:r>
        <w:rPr>
          <w:spacing w:val="80"/>
        </w:rPr>
        <w:t xml:space="preserve"> </w:t>
      </w:r>
      <w:r>
        <w:t>Teaching</w:t>
      </w:r>
      <w:r>
        <w:rPr>
          <w:spacing w:val="-6"/>
        </w:rPr>
        <w:t xml:space="preserve"> </w:t>
      </w:r>
      <w:r>
        <w:t>and</w:t>
      </w:r>
      <w:r>
        <w:rPr>
          <w:spacing w:val="-6"/>
        </w:rPr>
        <w:t xml:space="preserve"> </w:t>
      </w:r>
      <w:r>
        <w:t>Learning</w:t>
      </w:r>
      <w:r>
        <w:rPr>
          <w:spacing w:val="-6"/>
        </w:rPr>
        <w:t xml:space="preserve"> </w:t>
      </w:r>
      <w:r>
        <w:t>(Teaching</w:t>
      </w:r>
      <w:r>
        <w:rPr>
          <w:spacing w:val="-6"/>
        </w:rPr>
        <w:t xml:space="preserve"> </w:t>
      </w:r>
      <w:r>
        <w:t>Center).</w:t>
      </w:r>
      <w:r>
        <w:rPr>
          <w:spacing w:val="-6"/>
        </w:rPr>
        <w:t xml:space="preserve"> </w:t>
      </w:r>
      <w:r>
        <w:t>LCTLC</w:t>
      </w:r>
      <w:r>
        <w:rPr>
          <w:spacing w:val="-5"/>
        </w:rPr>
        <w:t xml:space="preserve"> </w:t>
      </w:r>
      <w:r>
        <w:t>instructors</w:t>
      </w:r>
      <w:r>
        <w:rPr>
          <w:spacing w:val="-6"/>
        </w:rPr>
        <w:t xml:space="preserve"> </w:t>
      </w:r>
      <w:r>
        <w:t>participate</w:t>
      </w:r>
      <w:r>
        <w:rPr>
          <w:spacing w:val="-7"/>
        </w:rPr>
        <w:t xml:space="preserve"> </w:t>
      </w:r>
      <w:r>
        <w:t>in</w:t>
      </w:r>
      <w:r>
        <w:rPr>
          <w:spacing w:val="-6"/>
        </w:rPr>
        <w:t xml:space="preserve"> </w:t>
      </w:r>
      <w:r>
        <w:t>guided</w:t>
      </w:r>
      <w:r>
        <w:rPr>
          <w:spacing w:val="-6"/>
        </w:rPr>
        <w:t xml:space="preserve"> </w:t>
      </w:r>
      <w:r>
        <w:t>peer</w:t>
      </w:r>
      <w:r>
        <w:rPr>
          <w:spacing w:val="-4"/>
        </w:rPr>
        <w:t xml:space="preserve"> </w:t>
      </w:r>
      <w:r>
        <w:t>and</w:t>
      </w:r>
      <w:r>
        <w:rPr>
          <w:spacing w:val="-6"/>
        </w:rPr>
        <w:t xml:space="preserve"> </w:t>
      </w:r>
      <w:r>
        <w:t xml:space="preserve">self- observation; weekly discussions on pedagogy, curriculum development, tools and strategies; and </w:t>
      </w:r>
      <w:r>
        <w:rPr>
          <w:b/>
        </w:rPr>
        <w:t xml:space="preserve">professional development </w:t>
      </w:r>
      <w:r>
        <w:t>opp</w:t>
      </w:r>
      <w:r>
        <w:t>ortunities outside Pitt based on individual needs, such as ACTFL workshops,</w:t>
      </w:r>
      <w:r>
        <w:rPr>
          <w:spacing w:val="-8"/>
        </w:rPr>
        <w:t xml:space="preserve"> </w:t>
      </w:r>
      <w:r>
        <w:t>summer</w:t>
      </w:r>
      <w:r>
        <w:rPr>
          <w:spacing w:val="-9"/>
        </w:rPr>
        <w:t xml:space="preserve"> </w:t>
      </w:r>
      <w:r>
        <w:t>institutes</w:t>
      </w:r>
      <w:r>
        <w:rPr>
          <w:spacing w:val="-8"/>
        </w:rPr>
        <w:t xml:space="preserve"> </w:t>
      </w:r>
      <w:r>
        <w:t>on</w:t>
      </w:r>
      <w:r>
        <w:rPr>
          <w:spacing w:val="-8"/>
        </w:rPr>
        <w:t xml:space="preserve"> </w:t>
      </w:r>
      <w:r>
        <w:t>language</w:t>
      </w:r>
      <w:r>
        <w:rPr>
          <w:spacing w:val="-7"/>
        </w:rPr>
        <w:t xml:space="preserve"> </w:t>
      </w:r>
      <w:r>
        <w:t>pedagogy,</w:t>
      </w:r>
      <w:r>
        <w:rPr>
          <w:spacing w:val="-8"/>
        </w:rPr>
        <w:t xml:space="preserve"> </w:t>
      </w:r>
      <w:r>
        <w:t>and</w:t>
      </w:r>
      <w:r>
        <w:rPr>
          <w:spacing w:val="-8"/>
        </w:rPr>
        <w:t xml:space="preserve"> </w:t>
      </w:r>
      <w:r>
        <w:t>national</w:t>
      </w:r>
      <w:r>
        <w:rPr>
          <w:spacing w:val="-8"/>
        </w:rPr>
        <w:t xml:space="preserve"> </w:t>
      </w:r>
      <w:r>
        <w:t>language-specific</w:t>
      </w:r>
      <w:r>
        <w:rPr>
          <w:spacing w:val="-7"/>
        </w:rPr>
        <w:t xml:space="preserve"> </w:t>
      </w:r>
      <w:r>
        <w:t>conferences. Additionally,</w:t>
      </w:r>
      <w:r>
        <w:rPr>
          <w:spacing w:val="40"/>
        </w:rPr>
        <w:t xml:space="preserve"> </w:t>
      </w:r>
      <w:r>
        <w:t>the</w:t>
      </w:r>
      <w:r>
        <w:rPr>
          <w:spacing w:val="40"/>
        </w:rPr>
        <w:t xml:space="preserve"> </w:t>
      </w:r>
      <w:r>
        <w:t>Teaching</w:t>
      </w:r>
      <w:r>
        <w:rPr>
          <w:spacing w:val="40"/>
        </w:rPr>
        <w:t xml:space="preserve"> </w:t>
      </w:r>
      <w:r>
        <w:t>Center</w:t>
      </w:r>
      <w:r>
        <w:rPr>
          <w:spacing w:val="40"/>
        </w:rPr>
        <w:t xml:space="preserve"> </w:t>
      </w:r>
      <w:r>
        <w:t>offers</w:t>
      </w:r>
      <w:r>
        <w:rPr>
          <w:spacing w:val="40"/>
        </w:rPr>
        <w:t xml:space="preserve"> </w:t>
      </w:r>
      <w:r>
        <w:t>workshops</w:t>
      </w:r>
      <w:r>
        <w:rPr>
          <w:spacing w:val="40"/>
        </w:rPr>
        <w:t xml:space="preserve"> </w:t>
      </w:r>
      <w:r>
        <w:t>on</w:t>
      </w:r>
      <w:r>
        <w:rPr>
          <w:spacing w:val="40"/>
        </w:rPr>
        <w:t xml:space="preserve"> </w:t>
      </w:r>
      <w:r>
        <w:t>the</w:t>
      </w:r>
      <w:r>
        <w:rPr>
          <w:spacing w:val="40"/>
        </w:rPr>
        <w:t xml:space="preserve"> </w:t>
      </w:r>
      <w:r>
        <w:t>application</w:t>
      </w:r>
      <w:r>
        <w:rPr>
          <w:spacing w:val="40"/>
        </w:rPr>
        <w:t xml:space="preserve"> </w:t>
      </w:r>
      <w:r>
        <w:t>of</w:t>
      </w:r>
      <w:r>
        <w:rPr>
          <w:spacing w:val="40"/>
        </w:rPr>
        <w:t xml:space="preserve"> </w:t>
      </w:r>
      <w:r>
        <w:t>innovative technologies</w:t>
      </w:r>
      <w:r>
        <w:rPr>
          <w:spacing w:val="-3"/>
        </w:rPr>
        <w:t xml:space="preserve"> </w:t>
      </w:r>
      <w:r>
        <w:t>for</w:t>
      </w:r>
      <w:r>
        <w:rPr>
          <w:spacing w:val="-4"/>
        </w:rPr>
        <w:t xml:space="preserve"> </w:t>
      </w:r>
      <w:r>
        <w:t>teaching.</w:t>
      </w:r>
      <w:r>
        <w:rPr>
          <w:spacing w:val="-3"/>
        </w:rPr>
        <w:t xml:space="preserve"> </w:t>
      </w:r>
      <w:r>
        <w:t>Pitt’s</w:t>
      </w:r>
      <w:r>
        <w:rPr>
          <w:spacing w:val="-3"/>
        </w:rPr>
        <w:t xml:space="preserve"> </w:t>
      </w:r>
      <w:r>
        <w:t>Robert</w:t>
      </w:r>
      <w:r>
        <w:rPr>
          <w:spacing w:val="-3"/>
        </w:rPr>
        <w:t xml:space="preserve"> </w:t>
      </w:r>
      <w:r>
        <w:t>Henderson</w:t>
      </w:r>
      <w:r>
        <w:rPr>
          <w:spacing w:val="-1"/>
        </w:rPr>
        <w:t xml:space="preserve"> </w:t>
      </w:r>
      <w:r>
        <w:t>Language</w:t>
      </w:r>
      <w:r>
        <w:rPr>
          <w:spacing w:val="-4"/>
        </w:rPr>
        <w:t xml:space="preserve"> </w:t>
      </w:r>
      <w:r>
        <w:t>Media</w:t>
      </w:r>
      <w:r>
        <w:rPr>
          <w:spacing w:val="-4"/>
        </w:rPr>
        <w:t xml:space="preserve"> </w:t>
      </w:r>
      <w:r>
        <w:t>Center</w:t>
      </w:r>
      <w:r>
        <w:rPr>
          <w:spacing w:val="-2"/>
        </w:rPr>
        <w:t xml:space="preserve"> </w:t>
      </w:r>
      <w:r>
        <w:t>hosts</w:t>
      </w:r>
      <w:r>
        <w:rPr>
          <w:spacing w:val="-3"/>
        </w:rPr>
        <w:t xml:space="preserve"> </w:t>
      </w:r>
      <w:r>
        <w:t>the</w:t>
      </w:r>
      <w:r>
        <w:rPr>
          <w:spacing w:val="-4"/>
        </w:rPr>
        <w:t xml:space="preserve"> </w:t>
      </w:r>
      <w:r>
        <w:t>Technology in Language Teaching Forum, where instructors share examples of successful implementation of classroom</w:t>
      </w:r>
      <w:r>
        <w:rPr>
          <w:spacing w:val="-13"/>
        </w:rPr>
        <w:t xml:space="preserve"> </w:t>
      </w:r>
      <w:r>
        <w:t>technology.</w:t>
      </w:r>
      <w:r>
        <w:rPr>
          <w:spacing w:val="-11"/>
        </w:rPr>
        <w:t xml:space="preserve"> </w:t>
      </w:r>
      <w:r>
        <w:t>Dr.</w:t>
      </w:r>
      <w:r>
        <w:rPr>
          <w:spacing w:val="-13"/>
        </w:rPr>
        <w:t xml:space="preserve"> </w:t>
      </w:r>
      <w:r>
        <w:t>Klimova</w:t>
      </w:r>
      <w:r>
        <w:rPr>
          <w:spacing w:val="-14"/>
        </w:rPr>
        <w:t xml:space="preserve"> </w:t>
      </w:r>
      <w:r>
        <w:t>organizes</w:t>
      </w:r>
      <w:r>
        <w:rPr>
          <w:spacing w:val="-13"/>
        </w:rPr>
        <w:t xml:space="preserve"> </w:t>
      </w:r>
      <w:r>
        <w:t>workshops</w:t>
      </w:r>
      <w:r>
        <w:rPr>
          <w:spacing w:val="-13"/>
        </w:rPr>
        <w:t xml:space="preserve"> </w:t>
      </w:r>
      <w:r>
        <w:t>on</w:t>
      </w:r>
      <w:r>
        <w:rPr>
          <w:spacing w:val="-13"/>
        </w:rPr>
        <w:t xml:space="preserve"> </w:t>
      </w:r>
      <w:r>
        <w:t>t</w:t>
      </w:r>
      <w:r>
        <w:t>eaching</w:t>
      </w:r>
      <w:r>
        <w:rPr>
          <w:spacing w:val="-11"/>
        </w:rPr>
        <w:t xml:space="preserve"> </w:t>
      </w:r>
      <w:r>
        <w:t>for</w:t>
      </w:r>
      <w:r>
        <w:rPr>
          <w:spacing w:val="-14"/>
        </w:rPr>
        <w:t xml:space="preserve"> </w:t>
      </w:r>
      <w:r>
        <w:t>proficiency</w:t>
      </w:r>
      <w:r>
        <w:rPr>
          <w:spacing w:val="-11"/>
        </w:rPr>
        <w:t xml:space="preserve"> </w:t>
      </w:r>
      <w:r>
        <w:t>and</w:t>
      </w:r>
      <w:r>
        <w:rPr>
          <w:spacing w:val="-13"/>
        </w:rPr>
        <w:t xml:space="preserve"> </w:t>
      </w:r>
      <w:r>
        <w:t>teaching language with technology, and both Slavic and LCTLC support training opportunities through</w:t>
      </w:r>
      <w:r>
        <w:rPr>
          <w:spacing w:val="80"/>
        </w:rPr>
        <w:t xml:space="preserve"> </w:t>
      </w:r>
      <w:r>
        <w:t>other</w:t>
      </w:r>
      <w:r>
        <w:rPr>
          <w:spacing w:val="-15"/>
        </w:rPr>
        <w:t xml:space="preserve"> </w:t>
      </w:r>
      <w:r>
        <w:t>Pitt</w:t>
      </w:r>
      <w:r>
        <w:rPr>
          <w:spacing w:val="-13"/>
        </w:rPr>
        <w:t xml:space="preserve"> </w:t>
      </w:r>
      <w:r>
        <w:t>language</w:t>
      </w:r>
      <w:r>
        <w:rPr>
          <w:spacing w:val="-14"/>
        </w:rPr>
        <w:t xml:space="preserve"> </w:t>
      </w:r>
      <w:r>
        <w:t>departments.</w:t>
      </w:r>
      <w:r>
        <w:rPr>
          <w:spacing w:val="-13"/>
        </w:rPr>
        <w:t xml:space="preserve"> </w:t>
      </w:r>
      <w:r>
        <w:t>REEES</w:t>
      </w:r>
      <w:r>
        <w:rPr>
          <w:spacing w:val="-12"/>
        </w:rPr>
        <w:t xml:space="preserve"> </w:t>
      </w:r>
      <w:r>
        <w:t>and</w:t>
      </w:r>
      <w:r>
        <w:rPr>
          <w:spacing w:val="-13"/>
        </w:rPr>
        <w:t xml:space="preserve"> </w:t>
      </w:r>
      <w:r>
        <w:t>other</w:t>
      </w:r>
      <w:r>
        <w:rPr>
          <w:spacing w:val="-15"/>
        </w:rPr>
        <w:t xml:space="preserve"> </w:t>
      </w:r>
      <w:r>
        <w:t>UCIS</w:t>
      </w:r>
      <w:r>
        <w:rPr>
          <w:spacing w:val="-12"/>
        </w:rPr>
        <w:t xml:space="preserve"> </w:t>
      </w:r>
      <w:r>
        <w:t>centers</w:t>
      </w:r>
      <w:r>
        <w:rPr>
          <w:spacing w:val="-13"/>
        </w:rPr>
        <w:t xml:space="preserve"> </w:t>
      </w:r>
      <w:r>
        <w:t>sponsor</w:t>
      </w:r>
      <w:r>
        <w:rPr>
          <w:spacing w:val="-14"/>
        </w:rPr>
        <w:t xml:space="preserve"> </w:t>
      </w:r>
      <w:r>
        <w:t>ACTFL</w:t>
      </w:r>
      <w:r>
        <w:rPr>
          <w:spacing w:val="-13"/>
        </w:rPr>
        <w:t xml:space="preserve"> </w:t>
      </w:r>
      <w:r>
        <w:t>Oral</w:t>
      </w:r>
      <w:r>
        <w:rPr>
          <w:spacing w:val="-13"/>
        </w:rPr>
        <w:t xml:space="preserve"> </w:t>
      </w:r>
      <w:r>
        <w:t>Proficiency Interview</w:t>
      </w:r>
      <w:r>
        <w:rPr>
          <w:spacing w:val="-3"/>
        </w:rPr>
        <w:t xml:space="preserve"> </w:t>
      </w:r>
      <w:r>
        <w:t>tester</w:t>
      </w:r>
      <w:r>
        <w:rPr>
          <w:spacing w:val="-2"/>
        </w:rPr>
        <w:t xml:space="preserve"> </w:t>
      </w:r>
      <w:r>
        <w:t>training</w:t>
      </w:r>
      <w:r>
        <w:rPr>
          <w:spacing w:val="1"/>
        </w:rPr>
        <w:t xml:space="preserve"> </w:t>
      </w:r>
      <w:r>
        <w:t>workshops</w:t>
      </w:r>
      <w:r>
        <w:rPr>
          <w:spacing w:val="-1"/>
        </w:rPr>
        <w:t xml:space="preserve"> </w:t>
      </w:r>
      <w:r>
        <w:t>for</w:t>
      </w:r>
      <w:r>
        <w:rPr>
          <w:spacing w:val="-3"/>
        </w:rPr>
        <w:t xml:space="preserve"> </w:t>
      </w:r>
      <w:r>
        <w:t>Pitt</w:t>
      </w:r>
      <w:r>
        <w:rPr>
          <w:spacing w:val="-1"/>
        </w:rPr>
        <w:t xml:space="preserve"> </w:t>
      </w:r>
      <w:r>
        <w:t>instructors;</w:t>
      </w:r>
      <w:r>
        <w:rPr>
          <w:spacing w:val="-1"/>
        </w:rPr>
        <w:t xml:space="preserve"> </w:t>
      </w:r>
      <w:r>
        <w:t>the</w:t>
      </w:r>
      <w:r>
        <w:rPr>
          <w:spacing w:val="-2"/>
        </w:rPr>
        <w:t xml:space="preserve"> </w:t>
      </w:r>
      <w:r>
        <w:t>next</w:t>
      </w:r>
      <w:r>
        <w:rPr>
          <w:spacing w:val="-1"/>
        </w:rPr>
        <w:t xml:space="preserve"> </w:t>
      </w:r>
      <w:r>
        <w:t>session</w:t>
      </w:r>
      <w:r>
        <w:rPr>
          <w:spacing w:val="-2"/>
        </w:rPr>
        <w:t xml:space="preserve"> </w:t>
      </w:r>
      <w:r>
        <w:t>is</w:t>
      </w:r>
      <w:r>
        <w:rPr>
          <w:spacing w:val="-1"/>
        </w:rPr>
        <w:t xml:space="preserve"> </w:t>
      </w:r>
      <w:r>
        <w:t>planned</w:t>
      </w:r>
      <w:r>
        <w:rPr>
          <w:spacing w:val="-1"/>
        </w:rPr>
        <w:t xml:space="preserve"> </w:t>
      </w:r>
      <w:r>
        <w:t>for</w:t>
      </w:r>
      <w:r>
        <w:rPr>
          <w:spacing w:val="-2"/>
        </w:rPr>
        <w:t xml:space="preserve"> </w:t>
      </w:r>
      <w:r>
        <w:t>May</w:t>
      </w:r>
      <w:r>
        <w:rPr>
          <w:spacing w:val="-1"/>
        </w:rPr>
        <w:t xml:space="preserve"> </w:t>
      </w:r>
      <w:r>
        <w:rPr>
          <w:spacing w:val="-2"/>
        </w:rPr>
        <w:t>2022.</w:t>
      </w:r>
    </w:p>
    <w:p w14:paraId="4922DBCE" w14:textId="77777777" w:rsidR="00E45E65" w:rsidRDefault="00881617">
      <w:pPr>
        <w:pStyle w:val="ListParagraph"/>
        <w:numPr>
          <w:ilvl w:val="1"/>
          <w:numId w:val="5"/>
        </w:numPr>
        <w:tabs>
          <w:tab w:val="left" w:pos="264"/>
        </w:tabs>
        <w:spacing w:before="1"/>
        <w:ind w:left="264" w:right="118" w:hanging="264"/>
        <w:jc w:val="right"/>
        <w:rPr>
          <w:sz w:val="24"/>
        </w:rPr>
      </w:pPr>
      <w:r>
        <w:rPr>
          <w:i/>
          <w:sz w:val="24"/>
          <w:u w:val="single"/>
        </w:rPr>
        <w:t>Performance-Based</w:t>
      </w:r>
      <w:r>
        <w:rPr>
          <w:i/>
          <w:spacing w:val="22"/>
          <w:sz w:val="24"/>
          <w:u w:val="single"/>
        </w:rPr>
        <w:t xml:space="preserve"> </w:t>
      </w:r>
      <w:r>
        <w:rPr>
          <w:i/>
          <w:sz w:val="24"/>
          <w:u w:val="single"/>
        </w:rPr>
        <w:t>Instruction,</w:t>
      </w:r>
      <w:r>
        <w:rPr>
          <w:i/>
          <w:spacing w:val="23"/>
          <w:sz w:val="24"/>
          <w:u w:val="single"/>
        </w:rPr>
        <w:t xml:space="preserve"> </w:t>
      </w:r>
      <w:r>
        <w:rPr>
          <w:i/>
          <w:sz w:val="24"/>
          <w:u w:val="single"/>
        </w:rPr>
        <w:t>Resources,</w:t>
      </w:r>
      <w:r>
        <w:rPr>
          <w:i/>
          <w:spacing w:val="22"/>
          <w:sz w:val="24"/>
          <w:u w:val="single"/>
        </w:rPr>
        <w:t xml:space="preserve"> </w:t>
      </w:r>
      <w:r>
        <w:rPr>
          <w:i/>
          <w:sz w:val="24"/>
          <w:u w:val="single"/>
        </w:rPr>
        <w:t>and</w:t>
      </w:r>
      <w:r>
        <w:rPr>
          <w:i/>
          <w:spacing w:val="23"/>
          <w:sz w:val="24"/>
          <w:u w:val="single"/>
        </w:rPr>
        <w:t xml:space="preserve"> </w:t>
      </w:r>
      <w:r>
        <w:rPr>
          <w:i/>
          <w:sz w:val="24"/>
          <w:u w:val="single"/>
        </w:rPr>
        <w:t>Proficiency</w:t>
      </w:r>
      <w:r>
        <w:rPr>
          <w:i/>
          <w:spacing w:val="23"/>
          <w:sz w:val="24"/>
        </w:rPr>
        <w:t xml:space="preserve"> </w:t>
      </w:r>
      <w:r>
        <w:rPr>
          <w:sz w:val="24"/>
        </w:rPr>
        <w:t>–</w:t>
      </w:r>
      <w:r>
        <w:rPr>
          <w:spacing w:val="23"/>
          <w:sz w:val="24"/>
        </w:rPr>
        <w:t xml:space="preserve"> </w:t>
      </w:r>
      <w:r>
        <w:rPr>
          <w:sz w:val="24"/>
        </w:rPr>
        <w:t>Language</w:t>
      </w:r>
      <w:r>
        <w:rPr>
          <w:spacing w:val="21"/>
          <w:sz w:val="24"/>
        </w:rPr>
        <w:t xml:space="preserve"> </w:t>
      </w:r>
      <w:r>
        <w:rPr>
          <w:sz w:val="24"/>
        </w:rPr>
        <w:t>instruction</w:t>
      </w:r>
      <w:r>
        <w:rPr>
          <w:spacing w:val="23"/>
          <w:sz w:val="24"/>
        </w:rPr>
        <w:t xml:space="preserve"> </w:t>
      </w:r>
      <w:r>
        <w:rPr>
          <w:sz w:val="24"/>
        </w:rPr>
        <w:t>in</w:t>
      </w:r>
      <w:r>
        <w:rPr>
          <w:spacing w:val="23"/>
          <w:sz w:val="24"/>
        </w:rPr>
        <w:t xml:space="preserve"> </w:t>
      </w:r>
      <w:r>
        <w:rPr>
          <w:spacing w:val="-2"/>
          <w:sz w:val="24"/>
        </w:rPr>
        <w:t>Pitt’s</w:t>
      </w:r>
    </w:p>
    <w:p w14:paraId="4922DBCF" w14:textId="77777777" w:rsidR="00E45E65" w:rsidRDefault="00E45E65">
      <w:pPr>
        <w:pStyle w:val="BodyText"/>
        <w:spacing w:before="2"/>
        <w:jc w:val="left"/>
        <w:rPr>
          <w:sz w:val="16"/>
        </w:rPr>
      </w:pPr>
    </w:p>
    <w:p w14:paraId="4922DBD0" w14:textId="77777777" w:rsidR="00E45E65" w:rsidRDefault="00881617">
      <w:pPr>
        <w:pStyle w:val="BodyText"/>
        <w:spacing w:before="90" w:line="480" w:lineRule="auto"/>
        <w:ind w:left="120" w:right="89"/>
        <w:jc w:val="left"/>
      </w:pPr>
      <w:r>
        <w:t>Slavic</w:t>
      </w:r>
      <w:r>
        <w:rPr>
          <w:spacing w:val="-14"/>
        </w:rPr>
        <w:t xml:space="preserve"> </w:t>
      </w:r>
      <w:r>
        <w:t>Department</w:t>
      </w:r>
      <w:r>
        <w:rPr>
          <w:spacing w:val="-13"/>
        </w:rPr>
        <w:t xml:space="preserve"> </w:t>
      </w:r>
      <w:r>
        <w:t>and</w:t>
      </w:r>
      <w:r>
        <w:rPr>
          <w:spacing w:val="-13"/>
        </w:rPr>
        <w:t xml:space="preserve"> </w:t>
      </w:r>
      <w:r>
        <w:t>LCTLC</w:t>
      </w:r>
      <w:r>
        <w:rPr>
          <w:spacing w:val="-13"/>
        </w:rPr>
        <w:t xml:space="preserve"> </w:t>
      </w:r>
      <w:r>
        <w:t>has</w:t>
      </w:r>
      <w:r>
        <w:rPr>
          <w:spacing w:val="-13"/>
        </w:rPr>
        <w:t xml:space="preserve"> </w:t>
      </w:r>
      <w:r>
        <w:t>evolved</w:t>
      </w:r>
      <w:r>
        <w:rPr>
          <w:spacing w:val="-13"/>
        </w:rPr>
        <w:t xml:space="preserve"> </w:t>
      </w:r>
      <w:r>
        <w:t>according</w:t>
      </w:r>
      <w:r>
        <w:rPr>
          <w:spacing w:val="-13"/>
        </w:rPr>
        <w:t xml:space="preserve"> </w:t>
      </w:r>
      <w:r>
        <w:t>to</w:t>
      </w:r>
      <w:r>
        <w:rPr>
          <w:spacing w:val="-13"/>
        </w:rPr>
        <w:t xml:space="preserve"> </w:t>
      </w:r>
      <w:r>
        <w:t>recommendations</w:t>
      </w:r>
      <w:r>
        <w:rPr>
          <w:spacing w:val="-13"/>
        </w:rPr>
        <w:t xml:space="preserve"> </w:t>
      </w:r>
      <w:r>
        <w:t>from</w:t>
      </w:r>
      <w:r>
        <w:rPr>
          <w:spacing w:val="-13"/>
        </w:rPr>
        <w:t xml:space="preserve"> </w:t>
      </w:r>
      <w:r>
        <w:t>the</w:t>
      </w:r>
      <w:r>
        <w:rPr>
          <w:spacing w:val="-14"/>
        </w:rPr>
        <w:t xml:space="preserve"> </w:t>
      </w:r>
      <w:r>
        <w:t>2007</w:t>
      </w:r>
      <w:r>
        <w:rPr>
          <w:spacing w:val="-13"/>
        </w:rPr>
        <w:t xml:space="preserve"> </w:t>
      </w:r>
      <w:r>
        <w:t>Modern Language</w:t>
      </w:r>
      <w:r>
        <w:rPr>
          <w:spacing w:val="-10"/>
        </w:rPr>
        <w:t xml:space="preserve"> </w:t>
      </w:r>
      <w:r>
        <w:t>Association</w:t>
      </w:r>
      <w:r>
        <w:rPr>
          <w:spacing w:val="-10"/>
        </w:rPr>
        <w:t xml:space="preserve"> </w:t>
      </w:r>
      <w:r>
        <w:t>report,</w:t>
      </w:r>
      <w:r>
        <w:rPr>
          <w:spacing w:val="-9"/>
        </w:rPr>
        <w:t xml:space="preserve"> </w:t>
      </w:r>
      <w:r>
        <w:t>in</w:t>
      </w:r>
      <w:r>
        <w:rPr>
          <w:spacing w:val="-9"/>
        </w:rPr>
        <w:t xml:space="preserve"> </w:t>
      </w:r>
      <w:r>
        <w:t>which</w:t>
      </w:r>
      <w:r>
        <w:rPr>
          <w:spacing w:val="-10"/>
        </w:rPr>
        <w:t xml:space="preserve"> </w:t>
      </w:r>
      <w:r>
        <w:t>language</w:t>
      </w:r>
      <w:r>
        <w:rPr>
          <w:spacing w:val="-8"/>
        </w:rPr>
        <w:t xml:space="preserve"> </w:t>
      </w:r>
      <w:r>
        <w:t>study</w:t>
      </w:r>
      <w:r>
        <w:rPr>
          <w:spacing w:val="-9"/>
        </w:rPr>
        <w:t xml:space="preserve"> </w:t>
      </w:r>
      <w:r>
        <w:t>is</w:t>
      </w:r>
      <w:r>
        <w:rPr>
          <w:spacing w:val="-9"/>
        </w:rPr>
        <w:t xml:space="preserve"> </w:t>
      </w:r>
      <w:r>
        <w:t>fully</w:t>
      </w:r>
      <w:r>
        <w:rPr>
          <w:spacing w:val="-9"/>
        </w:rPr>
        <w:t xml:space="preserve"> </w:t>
      </w:r>
      <w:r>
        <w:t>integrated</w:t>
      </w:r>
      <w:r>
        <w:rPr>
          <w:spacing w:val="-9"/>
        </w:rPr>
        <w:t xml:space="preserve"> </w:t>
      </w:r>
      <w:r>
        <w:t>with</w:t>
      </w:r>
      <w:r>
        <w:rPr>
          <w:spacing w:val="-10"/>
        </w:rPr>
        <w:t xml:space="preserve"> </w:t>
      </w:r>
      <w:r>
        <w:t>traditional</w:t>
      </w:r>
      <w:r>
        <w:rPr>
          <w:spacing w:val="-8"/>
        </w:rPr>
        <w:t xml:space="preserve"> </w:t>
      </w:r>
      <w:r>
        <w:rPr>
          <w:spacing w:val="-2"/>
        </w:rPr>
        <w:t>offerings</w:t>
      </w:r>
    </w:p>
    <w:p w14:paraId="4922DBD1" w14:textId="77777777" w:rsidR="00E45E65" w:rsidRDefault="00E45E65">
      <w:pPr>
        <w:spacing w:line="480" w:lineRule="auto"/>
        <w:sectPr w:rsidR="00E45E65">
          <w:pgSz w:w="12240" w:h="15840"/>
          <w:pgMar w:top="1360" w:right="1320" w:bottom="1260" w:left="1320" w:header="0" w:footer="1063" w:gutter="0"/>
          <w:cols w:space="720"/>
        </w:sectPr>
      </w:pPr>
    </w:p>
    <w:p w14:paraId="4922DBD2" w14:textId="77777777" w:rsidR="00E45E65" w:rsidRDefault="00881617">
      <w:pPr>
        <w:pStyle w:val="BodyText"/>
        <w:spacing w:before="79" w:line="480" w:lineRule="auto"/>
        <w:ind w:left="119" w:right="114"/>
      </w:pPr>
      <w:r>
        <w:lastRenderedPageBreak/>
        <w:t>in culture and literature, as well as interdisciplinary offerings in film and social sciences. Both Slavic</w:t>
      </w:r>
      <w:r>
        <w:rPr>
          <w:spacing w:val="-15"/>
        </w:rPr>
        <w:t xml:space="preserve"> </w:t>
      </w:r>
      <w:r>
        <w:t>and</w:t>
      </w:r>
      <w:r>
        <w:rPr>
          <w:spacing w:val="-15"/>
        </w:rPr>
        <w:t xml:space="preserve"> </w:t>
      </w:r>
      <w:r>
        <w:t>LCTLC</w:t>
      </w:r>
      <w:r>
        <w:rPr>
          <w:spacing w:val="-13"/>
        </w:rPr>
        <w:t xml:space="preserve"> </w:t>
      </w:r>
      <w:r>
        <w:t>have</w:t>
      </w:r>
      <w:r>
        <w:rPr>
          <w:spacing w:val="-15"/>
        </w:rPr>
        <w:t xml:space="preserve"> </w:t>
      </w:r>
      <w:r>
        <w:t>enhanced</w:t>
      </w:r>
      <w:r>
        <w:rPr>
          <w:spacing w:val="-14"/>
        </w:rPr>
        <w:t xml:space="preserve"> </w:t>
      </w:r>
      <w:r>
        <w:t>instruction</w:t>
      </w:r>
      <w:r>
        <w:rPr>
          <w:spacing w:val="-14"/>
        </w:rPr>
        <w:t xml:space="preserve"> </w:t>
      </w:r>
      <w:r>
        <w:t>by</w:t>
      </w:r>
      <w:r>
        <w:rPr>
          <w:spacing w:val="-14"/>
        </w:rPr>
        <w:t xml:space="preserve"> </w:t>
      </w:r>
      <w:r>
        <w:t>incorporating</w:t>
      </w:r>
      <w:r>
        <w:rPr>
          <w:spacing w:val="-14"/>
        </w:rPr>
        <w:t xml:space="preserve"> </w:t>
      </w:r>
      <w:r>
        <w:rPr>
          <w:b/>
        </w:rPr>
        <w:t>ACTFL’s</w:t>
      </w:r>
      <w:r>
        <w:rPr>
          <w:b/>
          <w:spacing w:val="-14"/>
        </w:rPr>
        <w:t xml:space="preserve"> </w:t>
      </w:r>
      <w:r>
        <w:rPr>
          <w:b/>
        </w:rPr>
        <w:t>Proficiency</w:t>
      </w:r>
      <w:r>
        <w:rPr>
          <w:b/>
          <w:spacing w:val="-14"/>
        </w:rPr>
        <w:t xml:space="preserve"> </w:t>
      </w:r>
      <w:r>
        <w:rPr>
          <w:b/>
        </w:rPr>
        <w:t xml:space="preserve">Guidelines and Integrated Performance Assessments </w:t>
      </w:r>
      <w:r>
        <w:t>into the curriculum. Instr</w:t>
      </w:r>
      <w:r>
        <w:t>uctional material is evaluated by its potential to foster proficiency through relevant content. Language instructors apply</w:t>
      </w:r>
      <w:r>
        <w:rPr>
          <w:spacing w:val="-2"/>
        </w:rPr>
        <w:t xml:space="preserve"> </w:t>
      </w:r>
      <w:r>
        <w:t>a</w:t>
      </w:r>
      <w:r>
        <w:rPr>
          <w:spacing w:val="-3"/>
        </w:rPr>
        <w:t xml:space="preserve"> </w:t>
      </w:r>
      <w:r>
        <w:t>performance-based</w:t>
      </w:r>
      <w:r>
        <w:rPr>
          <w:spacing w:val="-2"/>
        </w:rPr>
        <w:t xml:space="preserve"> </w:t>
      </w:r>
      <w:r>
        <w:t>approach,</w:t>
      </w:r>
      <w:r>
        <w:rPr>
          <w:spacing w:val="-2"/>
        </w:rPr>
        <w:t xml:space="preserve"> </w:t>
      </w:r>
      <w:r>
        <w:t>incorporate authentic</w:t>
      </w:r>
      <w:r>
        <w:rPr>
          <w:spacing w:val="-3"/>
        </w:rPr>
        <w:t xml:space="preserve"> </w:t>
      </w:r>
      <w:r>
        <w:t>materials (culturally</w:t>
      </w:r>
      <w:r>
        <w:rPr>
          <w:spacing w:val="-2"/>
        </w:rPr>
        <w:t xml:space="preserve"> </w:t>
      </w:r>
      <w:r>
        <w:t>significant</w:t>
      </w:r>
      <w:r>
        <w:rPr>
          <w:spacing w:val="-2"/>
        </w:rPr>
        <w:t xml:space="preserve"> </w:t>
      </w:r>
      <w:r>
        <w:t>texts, topical readings, and videos relevant to</w:t>
      </w:r>
      <w:r>
        <w:t xml:space="preserve"> student interests), and focus on developing the ability to communicate effectively through speaking and writing, while accurately comprehending information in both written and aural forms. Upper-level Turkish and Persian curricula employ multiliteracies p</w:t>
      </w:r>
      <w:r>
        <w:t>edagogy to highlight non-standard language varieties and multimodal communication in the classroom. Another key tenet of pedagogy for all languages is ecological validity—that is, designing a curriculum that prepares students to use the language in ways ap</w:t>
      </w:r>
      <w:r>
        <w:t>propriate for professional and personal contexts outside of the classroom.</w:t>
      </w:r>
    </w:p>
    <w:p w14:paraId="4922DBD3" w14:textId="77777777" w:rsidR="00E45E65" w:rsidRDefault="00881617">
      <w:pPr>
        <w:pStyle w:val="BodyText"/>
        <w:spacing w:line="480" w:lineRule="auto"/>
        <w:ind w:left="119" w:right="115" w:firstLine="720"/>
      </w:pPr>
      <w:r>
        <w:t xml:space="preserve">REEES language curricula enable students to pursue </w:t>
      </w:r>
      <w:r>
        <w:rPr>
          <w:b/>
        </w:rPr>
        <w:t>advanced immersion programs</w:t>
      </w:r>
      <w:r>
        <w:t>, both domestically and abroad. Pitt students have won prestigious awards in the Center’s region, inclu</w:t>
      </w:r>
      <w:r>
        <w:t>ding eight Fulbright grants, eight Critical Language Scholarships, six Boren Awards, three Gilman</w:t>
      </w:r>
      <w:r>
        <w:rPr>
          <w:spacing w:val="-5"/>
        </w:rPr>
        <w:t xml:space="preserve"> </w:t>
      </w:r>
      <w:r>
        <w:t>Scholarships,</w:t>
      </w:r>
      <w:r>
        <w:rPr>
          <w:spacing w:val="-5"/>
        </w:rPr>
        <w:t xml:space="preserve"> </w:t>
      </w:r>
      <w:r>
        <w:t>and</w:t>
      </w:r>
      <w:r>
        <w:rPr>
          <w:spacing w:val="-5"/>
        </w:rPr>
        <w:t xml:space="preserve"> </w:t>
      </w:r>
      <w:r>
        <w:t>a</w:t>
      </w:r>
      <w:r>
        <w:rPr>
          <w:spacing w:val="-6"/>
        </w:rPr>
        <w:t xml:space="preserve"> </w:t>
      </w:r>
      <w:r>
        <w:t>US</w:t>
      </w:r>
      <w:r>
        <w:rPr>
          <w:spacing w:val="-4"/>
        </w:rPr>
        <w:t xml:space="preserve"> </w:t>
      </w:r>
      <w:r>
        <w:t>Air</w:t>
      </w:r>
      <w:r>
        <w:rPr>
          <w:spacing w:val="-6"/>
        </w:rPr>
        <w:t xml:space="preserve"> </w:t>
      </w:r>
      <w:r>
        <w:t>Force</w:t>
      </w:r>
      <w:r>
        <w:rPr>
          <w:spacing w:val="-6"/>
        </w:rPr>
        <w:t xml:space="preserve"> </w:t>
      </w:r>
      <w:r>
        <w:t>Language</w:t>
      </w:r>
      <w:r>
        <w:rPr>
          <w:spacing w:val="-6"/>
        </w:rPr>
        <w:t xml:space="preserve"> </w:t>
      </w:r>
      <w:r>
        <w:t>Enabled</w:t>
      </w:r>
      <w:r>
        <w:rPr>
          <w:spacing w:val="-5"/>
        </w:rPr>
        <w:t xml:space="preserve"> </w:t>
      </w:r>
      <w:r>
        <w:t>Airman</w:t>
      </w:r>
      <w:r>
        <w:rPr>
          <w:spacing w:val="-5"/>
        </w:rPr>
        <w:t xml:space="preserve"> </w:t>
      </w:r>
      <w:r>
        <w:t>Program</w:t>
      </w:r>
      <w:r>
        <w:rPr>
          <w:spacing w:val="-4"/>
        </w:rPr>
        <w:t xml:space="preserve"> </w:t>
      </w:r>
      <w:r>
        <w:t>Award</w:t>
      </w:r>
      <w:r>
        <w:rPr>
          <w:spacing w:val="-5"/>
        </w:rPr>
        <w:t xml:space="preserve"> </w:t>
      </w:r>
      <w:r>
        <w:t>since</w:t>
      </w:r>
      <w:r>
        <w:rPr>
          <w:spacing w:val="-6"/>
        </w:rPr>
        <w:t xml:space="preserve"> </w:t>
      </w:r>
      <w:r>
        <w:t>2018. REEES, Slavic, and LCTLC encourage students to apply to these programs to e</w:t>
      </w:r>
      <w:r>
        <w:t>nhance career preparation in areas of national need, particularly in security and policy fields. Pitt students also compete</w:t>
      </w:r>
      <w:r>
        <w:rPr>
          <w:spacing w:val="-4"/>
        </w:rPr>
        <w:t xml:space="preserve"> </w:t>
      </w:r>
      <w:r>
        <w:t>in</w:t>
      </w:r>
      <w:r>
        <w:rPr>
          <w:spacing w:val="-3"/>
        </w:rPr>
        <w:t xml:space="preserve"> </w:t>
      </w:r>
      <w:r>
        <w:t>the</w:t>
      </w:r>
      <w:r>
        <w:rPr>
          <w:spacing w:val="-2"/>
        </w:rPr>
        <w:t xml:space="preserve"> </w:t>
      </w:r>
      <w:r>
        <w:t>American</w:t>
      </w:r>
      <w:r>
        <w:rPr>
          <w:spacing w:val="-1"/>
        </w:rPr>
        <w:t xml:space="preserve"> </w:t>
      </w:r>
      <w:r>
        <w:t>Council</w:t>
      </w:r>
      <w:r>
        <w:rPr>
          <w:spacing w:val="-3"/>
        </w:rPr>
        <w:t xml:space="preserve"> </w:t>
      </w:r>
      <w:r>
        <w:t>of</w:t>
      </w:r>
      <w:r>
        <w:rPr>
          <w:spacing w:val="-4"/>
        </w:rPr>
        <w:t xml:space="preserve"> </w:t>
      </w:r>
      <w:r>
        <w:t>Teachers</w:t>
      </w:r>
      <w:r>
        <w:rPr>
          <w:spacing w:val="-3"/>
        </w:rPr>
        <w:t xml:space="preserve"> </w:t>
      </w:r>
      <w:r>
        <w:t>of Russian</w:t>
      </w:r>
      <w:r>
        <w:rPr>
          <w:spacing w:val="-3"/>
        </w:rPr>
        <w:t xml:space="preserve"> </w:t>
      </w:r>
      <w:r>
        <w:t>(ACTR)</w:t>
      </w:r>
      <w:r>
        <w:rPr>
          <w:spacing w:val="-4"/>
        </w:rPr>
        <w:t xml:space="preserve"> </w:t>
      </w:r>
      <w:r>
        <w:t>Olympiada</w:t>
      </w:r>
      <w:r>
        <w:rPr>
          <w:spacing w:val="-4"/>
        </w:rPr>
        <w:t xml:space="preserve"> </w:t>
      </w:r>
      <w:r>
        <w:t>of</w:t>
      </w:r>
      <w:r>
        <w:rPr>
          <w:spacing w:val="-2"/>
        </w:rPr>
        <w:t xml:space="preserve"> </w:t>
      </w:r>
      <w:r>
        <w:t>Spoken</w:t>
      </w:r>
      <w:r>
        <w:rPr>
          <w:spacing w:val="-3"/>
        </w:rPr>
        <w:t xml:space="preserve"> </w:t>
      </w:r>
      <w:r>
        <w:t>Russian and have won five awards since 2018 in the National Post-Secondary Russian Essay Contest.</w:t>
      </w:r>
    </w:p>
    <w:p w14:paraId="4922DBD4" w14:textId="77777777" w:rsidR="00E45E65" w:rsidRDefault="00881617">
      <w:pPr>
        <w:pStyle w:val="BodyText"/>
        <w:spacing w:before="1" w:line="480" w:lineRule="auto"/>
        <w:ind w:left="119" w:right="117" w:firstLine="720"/>
      </w:pPr>
      <w:r>
        <w:t xml:space="preserve">The University offers a range of </w:t>
      </w:r>
      <w:r>
        <w:rPr>
          <w:b/>
        </w:rPr>
        <w:t xml:space="preserve">out-of-class resources </w:t>
      </w:r>
      <w:r>
        <w:t>for teaching and practice of REEES-area languages, including facilities in the renovated Language Medi</w:t>
      </w:r>
      <w:r>
        <w:t>a Center, along with weekly</w:t>
      </w:r>
      <w:r>
        <w:rPr>
          <w:spacing w:val="35"/>
        </w:rPr>
        <w:t xml:space="preserve"> </w:t>
      </w:r>
      <w:r>
        <w:t>conversation</w:t>
      </w:r>
      <w:r>
        <w:rPr>
          <w:spacing w:val="34"/>
        </w:rPr>
        <w:t xml:space="preserve"> </w:t>
      </w:r>
      <w:r>
        <w:t>tables</w:t>
      </w:r>
      <w:r>
        <w:rPr>
          <w:spacing w:val="35"/>
        </w:rPr>
        <w:t xml:space="preserve"> </w:t>
      </w:r>
      <w:r>
        <w:t>and/or</w:t>
      </w:r>
      <w:r>
        <w:rPr>
          <w:spacing w:val="35"/>
        </w:rPr>
        <w:t xml:space="preserve"> </w:t>
      </w:r>
      <w:r>
        <w:t>tutoring</w:t>
      </w:r>
      <w:r>
        <w:rPr>
          <w:spacing w:val="37"/>
        </w:rPr>
        <w:t xml:space="preserve"> </w:t>
      </w:r>
      <w:r>
        <w:t>in</w:t>
      </w:r>
      <w:r>
        <w:rPr>
          <w:spacing w:val="35"/>
        </w:rPr>
        <w:t xml:space="preserve"> </w:t>
      </w:r>
      <w:r>
        <w:t>Russian,</w:t>
      </w:r>
      <w:r>
        <w:rPr>
          <w:spacing w:val="35"/>
        </w:rPr>
        <w:t xml:space="preserve"> </w:t>
      </w:r>
      <w:r>
        <w:t>BCMS,</w:t>
      </w:r>
      <w:r>
        <w:rPr>
          <w:spacing w:val="36"/>
        </w:rPr>
        <w:t xml:space="preserve"> </w:t>
      </w:r>
      <w:r>
        <w:t>Polish,</w:t>
      </w:r>
      <w:r>
        <w:rPr>
          <w:spacing w:val="35"/>
        </w:rPr>
        <w:t xml:space="preserve"> </w:t>
      </w:r>
      <w:r>
        <w:t>and</w:t>
      </w:r>
      <w:r>
        <w:rPr>
          <w:spacing w:val="35"/>
        </w:rPr>
        <w:t xml:space="preserve"> </w:t>
      </w:r>
      <w:r>
        <w:t>Slovak.</w:t>
      </w:r>
      <w:r>
        <w:rPr>
          <w:spacing w:val="36"/>
        </w:rPr>
        <w:t xml:space="preserve"> </w:t>
      </w:r>
      <w:r>
        <w:rPr>
          <w:spacing w:val="-2"/>
        </w:rPr>
        <w:t>Advanced</w:t>
      </w:r>
    </w:p>
    <w:p w14:paraId="4922DBD5" w14:textId="77777777" w:rsidR="00E45E65" w:rsidRDefault="00E45E65">
      <w:pPr>
        <w:spacing w:line="480" w:lineRule="auto"/>
        <w:sectPr w:rsidR="00E45E65">
          <w:pgSz w:w="12240" w:h="15840"/>
          <w:pgMar w:top="1360" w:right="1320" w:bottom="1260" w:left="1320" w:header="0" w:footer="1063" w:gutter="0"/>
          <w:cols w:space="720"/>
        </w:sectPr>
      </w:pPr>
    </w:p>
    <w:p w14:paraId="4922DBD6" w14:textId="77777777" w:rsidR="00E45E65" w:rsidRDefault="00881617">
      <w:pPr>
        <w:pStyle w:val="BodyText"/>
        <w:spacing w:before="79" w:line="480" w:lineRule="auto"/>
        <w:ind w:left="119" w:right="115"/>
      </w:pPr>
      <w:r>
        <w:rPr>
          <w:b/>
        </w:rPr>
        <w:lastRenderedPageBreak/>
        <w:t xml:space="preserve">research opportunities </w:t>
      </w:r>
      <w:r>
        <w:t>include a requirement for Russian majors in Slavic capstone courses to demonstrate knowledge of cultural products, practices, and perspectives through sophisticated understanding and use of the language (</w:t>
      </w:r>
      <w:hyperlink r:id="rId9">
        <w:r>
          <w:t>www.actfl.org/resources/world-readiness-standards-</w:t>
        </w:r>
      </w:hyperlink>
      <w:r>
        <w:t xml:space="preserve"> learning-languages). The Slavic Department’s interdisciplinary course “Computational Methods in</w:t>
      </w:r>
      <w:r>
        <w:rPr>
          <w:spacing w:val="-9"/>
        </w:rPr>
        <w:t xml:space="preserve"> </w:t>
      </w:r>
      <w:r>
        <w:t>the</w:t>
      </w:r>
      <w:r>
        <w:rPr>
          <w:spacing w:val="-10"/>
        </w:rPr>
        <w:t xml:space="preserve"> </w:t>
      </w:r>
      <w:r>
        <w:t>Humanities”</w:t>
      </w:r>
      <w:r>
        <w:rPr>
          <w:spacing w:val="-10"/>
        </w:rPr>
        <w:t xml:space="preserve"> </w:t>
      </w:r>
      <w:r>
        <w:t>introduces</w:t>
      </w:r>
      <w:r>
        <w:rPr>
          <w:spacing w:val="-9"/>
        </w:rPr>
        <w:t xml:space="preserve"> </w:t>
      </w:r>
      <w:r>
        <w:t>undergraduate</w:t>
      </w:r>
      <w:r>
        <w:rPr>
          <w:spacing w:val="-10"/>
        </w:rPr>
        <w:t xml:space="preserve"> </w:t>
      </w:r>
      <w:r>
        <w:t>and</w:t>
      </w:r>
      <w:r>
        <w:rPr>
          <w:spacing w:val="-9"/>
        </w:rPr>
        <w:t xml:space="preserve"> </w:t>
      </w:r>
      <w:r>
        <w:t>graduate</w:t>
      </w:r>
      <w:r>
        <w:rPr>
          <w:spacing w:val="-10"/>
        </w:rPr>
        <w:t xml:space="preserve"> </w:t>
      </w:r>
      <w:r>
        <w:t>students</w:t>
      </w:r>
      <w:r>
        <w:rPr>
          <w:spacing w:val="-9"/>
        </w:rPr>
        <w:t xml:space="preserve"> </w:t>
      </w:r>
      <w:r>
        <w:t>to</w:t>
      </w:r>
      <w:r>
        <w:rPr>
          <w:spacing w:val="-9"/>
        </w:rPr>
        <w:t xml:space="preserve"> </w:t>
      </w:r>
      <w:r>
        <w:t>digital</w:t>
      </w:r>
      <w:r>
        <w:rPr>
          <w:spacing w:val="-11"/>
        </w:rPr>
        <w:t xml:space="preserve"> </w:t>
      </w:r>
      <w:r>
        <w:t>humanities</w:t>
      </w:r>
      <w:r>
        <w:t>,</w:t>
      </w:r>
      <w:r>
        <w:rPr>
          <w:spacing w:val="-9"/>
        </w:rPr>
        <w:t xml:space="preserve"> </w:t>
      </w:r>
      <w:r>
        <w:t>enabling them</w:t>
      </w:r>
      <w:r>
        <w:rPr>
          <w:spacing w:val="-1"/>
        </w:rPr>
        <w:t xml:space="preserve"> </w:t>
      </w:r>
      <w:r>
        <w:t>to</w:t>
      </w:r>
      <w:r>
        <w:rPr>
          <w:spacing w:val="-1"/>
        </w:rPr>
        <w:t xml:space="preserve"> </w:t>
      </w:r>
      <w:r>
        <w:t>complete</w:t>
      </w:r>
      <w:r>
        <w:rPr>
          <w:spacing w:val="-2"/>
        </w:rPr>
        <w:t xml:space="preserve"> </w:t>
      </w:r>
      <w:r>
        <w:t>Russian</w:t>
      </w:r>
      <w:r>
        <w:rPr>
          <w:spacing w:val="-1"/>
        </w:rPr>
        <w:t xml:space="preserve"> </w:t>
      </w:r>
      <w:r>
        <w:t>literature</w:t>
      </w:r>
      <w:r>
        <w:rPr>
          <w:spacing w:val="-2"/>
        </w:rPr>
        <w:t xml:space="preserve"> </w:t>
      </w:r>
      <w:r>
        <w:t>and</w:t>
      </w:r>
      <w:r>
        <w:rPr>
          <w:spacing w:val="-1"/>
        </w:rPr>
        <w:t xml:space="preserve"> </w:t>
      </w:r>
      <w:r>
        <w:t>internet</w:t>
      </w:r>
      <w:r>
        <w:rPr>
          <w:spacing w:val="-1"/>
        </w:rPr>
        <w:t xml:space="preserve"> </w:t>
      </w:r>
      <w:r>
        <w:t>culture</w:t>
      </w:r>
      <w:r>
        <w:rPr>
          <w:spacing w:val="-2"/>
        </w:rPr>
        <w:t xml:space="preserve"> </w:t>
      </w:r>
      <w:r>
        <w:t>projects</w:t>
      </w:r>
      <w:r>
        <w:rPr>
          <w:spacing w:val="-1"/>
        </w:rPr>
        <w:t xml:space="preserve"> </w:t>
      </w:r>
      <w:r>
        <w:t>and</w:t>
      </w:r>
      <w:r>
        <w:rPr>
          <w:spacing w:val="-1"/>
        </w:rPr>
        <w:t xml:space="preserve"> </w:t>
      </w:r>
      <w:r>
        <w:t>to</w:t>
      </w:r>
      <w:r>
        <w:rPr>
          <w:spacing w:val="-1"/>
        </w:rPr>
        <w:t xml:space="preserve"> </w:t>
      </w:r>
      <w:r>
        <w:t>present</w:t>
      </w:r>
      <w:r>
        <w:rPr>
          <w:spacing w:val="-1"/>
        </w:rPr>
        <w:t xml:space="preserve"> </w:t>
      </w:r>
      <w:r>
        <w:t>papers</w:t>
      </w:r>
      <w:r>
        <w:rPr>
          <w:spacing w:val="-1"/>
        </w:rPr>
        <w:t xml:space="preserve"> </w:t>
      </w:r>
      <w:r>
        <w:t>at</w:t>
      </w:r>
      <w:r>
        <w:rPr>
          <w:spacing w:val="-1"/>
        </w:rPr>
        <w:t xml:space="preserve"> </w:t>
      </w:r>
      <w:r>
        <w:t>regional Slavic</w:t>
      </w:r>
      <w:r>
        <w:rPr>
          <w:spacing w:val="-3"/>
        </w:rPr>
        <w:t xml:space="preserve"> </w:t>
      </w:r>
      <w:r>
        <w:t>conferences.</w:t>
      </w:r>
      <w:r>
        <w:rPr>
          <w:spacing w:val="-2"/>
        </w:rPr>
        <w:t xml:space="preserve"> </w:t>
      </w:r>
      <w:r>
        <w:t>Slavic</w:t>
      </w:r>
      <w:r>
        <w:rPr>
          <w:spacing w:val="-3"/>
        </w:rPr>
        <w:t xml:space="preserve"> </w:t>
      </w:r>
      <w:r>
        <w:t>and</w:t>
      </w:r>
      <w:r>
        <w:rPr>
          <w:spacing w:val="-2"/>
        </w:rPr>
        <w:t xml:space="preserve"> </w:t>
      </w:r>
      <w:r>
        <w:t>REEES</w:t>
      </w:r>
      <w:r>
        <w:rPr>
          <w:spacing w:val="-1"/>
        </w:rPr>
        <w:t xml:space="preserve"> </w:t>
      </w:r>
      <w:r>
        <w:t>arrange</w:t>
      </w:r>
      <w:r>
        <w:rPr>
          <w:spacing w:val="-3"/>
        </w:rPr>
        <w:t xml:space="preserve"> </w:t>
      </w:r>
      <w:r>
        <w:rPr>
          <w:b/>
        </w:rPr>
        <w:t>internships</w:t>
      </w:r>
      <w:r>
        <w:rPr>
          <w:b/>
          <w:spacing w:val="-2"/>
        </w:rPr>
        <w:t xml:space="preserve"> </w:t>
      </w:r>
      <w:r>
        <w:t>for</w:t>
      </w:r>
      <w:r>
        <w:rPr>
          <w:spacing w:val="-3"/>
        </w:rPr>
        <w:t xml:space="preserve"> </w:t>
      </w:r>
      <w:r>
        <w:t>advanced</w:t>
      </w:r>
      <w:r>
        <w:rPr>
          <w:spacing w:val="-2"/>
        </w:rPr>
        <w:t xml:space="preserve"> </w:t>
      </w:r>
      <w:r>
        <w:t>undergraduates</w:t>
      </w:r>
      <w:r>
        <w:rPr>
          <w:spacing w:val="-2"/>
        </w:rPr>
        <w:t xml:space="preserve"> </w:t>
      </w:r>
      <w:r>
        <w:t>to</w:t>
      </w:r>
      <w:r>
        <w:rPr>
          <w:spacing w:val="-2"/>
        </w:rPr>
        <w:t xml:space="preserve"> </w:t>
      </w:r>
      <w:r>
        <w:t>work with Russian language students at Pittsburgh Brashear High School, a racially and culturally diverse public school with the city’s highest immigrant enrollment rate (H.1).</w:t>
      </w:r>
    </w:p>
    <w:p w14:paraId="4922DBD7" w14:textId="77777777" w:rsidR="00E45E65" w:rsidRDefault="00881617">
      <w:pPr>
        <w:pStyle w:val="BodyText"/>
        <w:spacing w:line="480" w:lineRule="auto"/>
        <w:ind w:left="119" w:right="114" w:firstLine="720"/>
      </w:pPr>
      <w:r>
        <w:t>To</w:t>
      </w:r>
      <w:r>
        <w:rPr>
          <w:spacing w:val="-9"/>
        </w:rPr>
        <w:t xml:space="preserve"> </w:t>
      </w:r>
      <w:r>
        <w:t>evaluate</w:t>
      </w:r>
      <w:r>
        <w:rPr>
          <w:spacing w:val="-10"/>
        </w:rPr>
        <w:t xml:space="preserve"> </w:t>
      </w:r>
      <w:r>
        <w:t>academic</w:t>
      </w:r>
      <w:r>
        <w:rPr>
          <w:spacing w:val="-10"/>
        </w:rPr>
        <w:t xml:space="preserve"> </w:t>
      </w:r>
      <w:r>
        <w:t>year</w:t>
      </w:r>
      <w:r>
        <w:rPr>
          <w:spacing w:val="-10"/>
        </w:rPr>
        <w:t xml:space="preserve"> </w:t>
      </w:r>
      <w:r>
        <w:t>language</w:t>
      </w:r>
      <w:r>
        <w:rPr>
          <w:spacing w:val="-10"/>
        </w:rPr>
        <w:t xml:space="preserve"> </w:t>
      </w:r>
      <w:r>
        <w:t>programs,</w:t>
      </w:r>
      <w:r>
        <w:rPr>
          <w:spacing w:val="-9"/>
        </w:rPr>
        <w:t xml:space="preserve"> </w:t>
      </w:r>
      <w:r>
        <w:t>REEES</w:t>
      </w:r>
      <w:r>
        <w:rPr>
          <w:spacing w:val="-8"/>
        </w:rPr>
        <w:t xml:space="preserve"> </w:t>
      </w:r>
      <w:r>
        <w:t>and</w:t>
      </w:r>
      <w:r>
        <w:rPr>
          <w:spacing w:val="-9"/>
        </w:rPr>
        <w:t xml:space="preserve"> </w:t>
      </w:r>
      <w:r>
        <w:t>the</w:t>
      </w:r>
      <w:r>
        <w:rPr>
          <w:spacing w:val="-10"/>
        </w:rPr>
        <w:t xml:space="preserve"> </w:t>
      </w:r>
      <w:r>
        <w:t>Slavic</w:t>
      </w:r>
      <w:r>
        <w:rPr>
          <w:spacing w:val="-10"/>
        </w:rPr>
        <w:t xml:space="preserve"> </w:t>
      </w:r>
      <w:r>
        <w:t>Department</w:t>
      </w:r>
      <w:r>
        <w:rPr>
          <w:spacing w:val="-9"/>
        </w:rPr>
        <w:t xml:space="preserve"> </w:t>
      </w:r>
      <w:r>
        <w:t>ar</w:t>
      </w:r>
      <w:r>
        <w:t xml:space="preserve">range unofficial </w:t>
      </w:r>
      <w:r>
        <w:rPr>
          <w:b/>
        </w:rPr>
        <w:t xml:space="preserve">Oral Proficiency Interview (OPI) testing </w:t>
      </w:r>
      <w:r>
        <w:t>by ACTFL-certified faculty of students completing second- and third-year Russian and BCMS, plus at least half of first-year Russian students</w:t>
      </w:r>
      <w:r>
        <w:rPr>
          <w:spacing w:val="-8"/>
        </w:rPr>
        <w:t xml:space="preserve"> </w:t>
      </w:r>
      <w:r>
        <w:t>and</w:t>
      </w:r>
      <w:r>
        <w:rPr>
          <w:spacing w:val="-8"/>
        </w:rPr>
        <w:t xml:space="preserve"> </w:t>
      </w:r>
      <w:r>
        <w:t>all</w:t>
      </w:r>
      <w:r>
        <w:rPr>
          <w:spacing w:val="-8"/>
        </w:rPr>
        <w:t xml:space="preserve"> </w:t>
      </w:r>
      <w:r>
        <w:t>graduating</w:t>
      </w:r>
      <w:r>
        <w:rPr>
          <w:spacing w:val="-8"/>
        </w:rPr>
        <w:t xml:space="preserve"> </w:t>
      </w:r>
      <w:r>
        <w:t>Slavic</w:t>
      </w:r>
      <w:r>
        <w:rPr>
          <w:spacing w:val="-9"/>
        </w:rPr>
        <w:t xml:space="preserve"> </w:t>
      </w:r>
      <w:r>
        <w:t>majors.</w:t>
      </w:r>
      <w:r>
        <w:rPr>
          <w:spacing w:val="-8"/>
        </w:rPr>
        <w:t xml:space="preserve"> </w:t>
      </w:r>
      <w:r>
        <w:t>LCTLC</w:t>
      </w:r>
      <w:r>
        <w:rPr>
          <w:spacing w:val="-5"/>
        </w:rPr>
        <w:t xml:space="preserve"> </w:t>
      </w:r>
      <w:r>
        <w:t>Turkish</w:t>
      </w:r>
      <w:r>
        <w:rPr>
          <w:spacing w:val="-8"/>
        </w:rPr>
        <w:t xml:space="preserve"> </w:t>
      </w:r>
      <w:r>
        <w:t>instructo</w:t>
      </w:r>
      <w:r>
        <w:t>r</w:t>
      </w:r>
      <w:r>
        <w:rPr>
          <w:spacing w:val="-7"/>
        </w:rPr>
        <w:t xml:space="preserve"> </w:t>
      </w:r>
      <w:r>
        <w:t>Ilknur</w:t>
      </w:r>
      <w:r>
        <w:rPr>
          <w:spacing w:val="-4"/>
        </w:rPr>
        <w:t xml:space="preserve"> </w:t>
      </w:r>
      <w:r>
        <w:t>Lider</w:t>
      </w:r>
      <w:r>
        <w:rPr>
          <w:spacing w:val="-9"/>
        </w:rPr>
        <w:t xml:space="preserve"> </w:t>
      </w:r>
      <w:r>
        <w:t>is</w:t>
      </w:r>
      <w:r>
        <w:rPr>
          <w:spacing w:val="-8"/>
        </w:rPr>
        <w:t xml:space="preserve"> </w:t>
      </w:r>
      <w:r>
        <w:t>also</w:t>
      </w:r>
      <w:r>
        <w:rPr>
          <w:spacing w:val="-6"/>
        </w:rPr>
        <w:t xml:space="preserve"> </w:t>
      </w:r>
      <w:r>
        <w:t>ACTFL- certified and conducts oral interviews with all second- and third-year students each spring (G.4). Over 75% of students tested in these three critical languages in 2018-21 met REEES’s goal of ACTFL</w:t>
      </w:r>
      <w:r>
        <w:rPr>
          <w:spacing w:val="-4"/>
        </w:rPr>
        <w:t xml:space="preserve"> </w:t>
      </w:r>
      <w:r>
        <w:t>Intermediate</w:t>
      </w:r>
      <w:r>
        <w:rPr>
          <w:spacing w:val="-7"/>
        </w:rPr>
        <w:t xml:space="preserve"> </w:t>
      </w:r>
      <w:r>
        <w:t>Low</w:t>
      </w:r>
      <w:r>
        <w:rPr>
          <w:spacing w:val="-6"/>
        </w:rPr>
        <w:t xml:space="preserve"> </w:t>
      </w:r>
      <w:r>
        <w:t>or</w:t>
      </w:r>
      <w:r>
        <w:rPr>
          <w:spacing w:val="-7"/>
        </w:rPr>
        <w:t xml:space="preserve"> </w:t>
      </w:r>
      <w:r>
        <w:t>higher</w:t>
      </w:r>
      <w:r>
        <w:rPr>
          <w:spacing w:val="-7"/>
        </w:rPr>
        <w:t xml:space="preserve"> </w:t>
      </w:r>
      <w:r>
        <w:t>proficiency</w:t>
      </w:r>
      <w:r>
        <w:rPr>
          <w:spacing w:val="-6"/>
        </w:rPr>
        <w:t xml:space="preserve"> </w:t>
      </w:r>
      <w:r>
        <w:t>ratings</w:t>
      </w:r>
      <w:r>
        <w:rPr>
          <w:spacing w:val="-6"/>
        </w:rPr>
        <w:t xml:space="preserve"> </w:t>
      </w:r>
      <w:r>
        <w:t>afte</w:t>
      </w:r>
      <w:r>
        <w:t>r</w:t>
      </w:r>
      <w:r>
        <w:rPr>
          <w:spacing w:val="-7"/>
        </w:rPr>
        <w:t xml:space="preserve"> </w:t>
      </w:r>
      <w:r>
        <w:t>two</w:t>
      </w:r>
      <w:r>
        <w:rPr>
          <w:spacing w:val="-6"/>
        </w:rPr>
        <w:t xml:space="preserve"> </w:t>
      </w:r>
      <w:r>
        <w:t>academic</w:t>
      </w:r>
      <w:r>
        <w:rPr>
          <w:spacing w:val="-4"/>
        </w:rPr>
        <w:t xml:space="preserve"> </w:t>
      </w:r>
      <w:r>
        <w:t>years</w:t>
      </w:r>
      <w:r>
        <w:rPr>
          <w:spacing w:val="-6"/>
        </w:rPr>
        <w:t xml:space="preserve"> </w:t>
      </w:r>
      <w:r>
        <w:t>(four</w:t>
      </w:r>
      <w:r>
        <w:rPr>
          <w:spacing w:val="-7"/>
        </w:rPr>
        <w:t xml:space="preserve"> </w:t>
      </w:r>
      <w:r>
        <w:t>semesters) of</w:t>
      </w:r>
      <w:r>
        <w:rPr>
          <w:spacing w:val="-13"/>
        </w:rPr>
        <w:t xml:space="preserve"> </w:t>
      </w:r>
      <w:r>
        <w:t>instruction;</w:t>
      </w:r>
      <w:r>
        <w:rPr>
          <w:spacing w:val="-12"/>
        </w:rPr>
        <w:t xml:space="preserve"> </w:t>
      </w:r>
      <w:r>
        <w:t>88%</w:t>
      </w:r>
      <w:r>
        <w:rPr>
          <w:spacing w:val="-13"/>
        </w:rPr>
        <w:t xml:space="preserve"> </w:t>
      </w:r>
      <w:r>
        <w:t>achieved</w:t>
      </w:r>
      <w:r>
        <w:rPr>
          <w:spacing w:val="-12"/>
        </w:rPr>
        <w:t xml:space="preserve"> </w:t>
      </w:r>
      <w:r>
        <w:t>the</w:t>
      </w:r>
      <w:r>
        <w:rPr>
          <w:spacing w:val="-13"/>
        </w:rPr>
        <w:t xml:space="preserve"> </w:t>
      </w:r>
      <w:r>
        <w:t>goal</w:t>
      </w:r>
      <w:r>
        <w:rPr>
          <w:spacing w:val="-12"/>
        </w:rPr>
        <w:t xml:space="preserve"> </w:t>
      </w:r>
      <w:r>
        <w:t>of</w:t>
      </w:r>
      <w:r>
        <w:rPr>
          <w:spacing w:val="-13"/>
        </w:rPr>
        <w:t xml:space="preserve"> </w:t>
      </w:r>
      <w:r>
        <w:t>at</w:t>
      </w:r>
      <w:r>
        <w:rPr>
          <w:spacing w:val="-12"/>
        </w:rPr>
        <w:t xml:space="preserve"> </w:t>
      </w:r>
      <w:r>
        <w:t>least</w:t>
      </w:r>
      <w:r>
        <w:rPr>
          <w:spacing w:val="-9"/>
        </w:rPr>
        <w:t xml:space="preserve"> </w:t>
      </w:r>
      <w:r>
        <w:t>Intermediate</w:t>
      </w:r>
      <w:r>
        <w:rPr>
          <w:spacing w:val="-13"/>
        </w:rPr>
        <w:t xml:space="preserve"> </w:t>
      </w:r>
      <w:r>
        <w:t>Mid</w:t>
      </w:r>
      <w:r>
        <w:rPr>
          <w:spacing w:val="-12"/>
        </w:rPr>
        <w:t xml:space="preserve"> </w:t>
      </w:r>
      <w:r>
        <w:t>proficiency</w:t>
      </w:r>
      <w:r>
        <w:rPr>
          <w:spacing w:val="-12"/>
        </w:rPr>
        <w:t xml:space="preserve"> </w:t>
      </w:r>
      <w:r>
        <w:t>after</w:t>
      </w:r>
      <w:r>
        <w:rPr>
          <w:spacing w:val="-10"/>
        </w:rPr>
        <w:t xml:space="preserve"> </w:t>
      </w:r>
      <w:r>
        <w:t>three</w:t>
      </w:r>
      <w:r>
        <w:rPr>
          <w:spacing w:val="-11"/>
        </w:rPr>
        <w:t xml:space="preserve"> </w:t>
      </w:r>
      <w:r>
        <w:t>years</w:t>
      </w:r>
      <w:r>
        <w:rPr>
          <w:spacing w:val="-12"/>
        </w:rPr>
        <w:t xml:space="preserve"> </w:t>
      </w:r>
      <w:r>
        <w:t>(six semesters).</w:t>
      </w:r>
      <w:r>
        <w:rPr>
          <w:spacing w:val="-6"/>
        </w:rPr>
        <w:t xml:space="preserve"> </w:t>
      </w:r>
      <w:r>
        <w:t>All</w:t>
      </w:r>
      <w:r>
        <w:rPr>
          <w:spacing w:val="-5"/>
        </w:rPr>
        <w:t xml:space="preserve"> </w:t>
      </w:r>
      <w:r>
        <w:t>SLI</w:t>
      </w:r>
      <w:r>
        <w:rPr>
          <w:spacing w:val="-9"/>
        </w:rPr>
        <w:t xml:space="preserve"> </w:t>
      </w:r>
      <w:r>
        <w:t>students</w:t>
      </w:r>
      <w:r>
        <w:rPr>
          <w:spacing w:val="-6"/>
        </w:rPr>
        <w:t xml:space="preserve"> </w:t>
      </w:r>
      <w:r>
        <w:t>complete</w:t>
      </w:r>
      <w:r>
        <w:rPr>
          <w:spacing w:val="-7"/>
        </w:rPr>
        <w:t xml:space="preserve"> </w:t>
      </w:r>
      <w:r>
        <w:t>OPIs</w:t>
      </w:r>
      <w:r>
        <w:rPr>
          <w:spacing w:val="-6"/>
        </w:rPr>
        <w:t xml:space="preserve"> </w:t>
      </w:r>
      <w:r>
        <w:t>or</w:t>
      </w:r>
      <w:r>
        <w:rPr>
          <w:spacing w:val="-7"/>
        </w:rPr>
        <w:t xml:space="preserve"> </w:t>
      </w:r>
      <w:r>
        <w:t>other</w:t>
      </w:r>
      <w:r>
        <w:rPr>
          <w:spacing w:val="-7"/>
        </w:rPr>
        <w:t xml:space="preserve"> </w:t>
      </w:r>
      <w:r>
        <w:t>post-program</w:t>
      </w:r>
      <w:r>
        <w:rPr>
          <w:spacing w:val="-5"/>
        </w:rPr>
        <w:t xml:space="preserve"> </w:t>
      </w:r>
      <w:r>
        <w:t>proficiency</w:t>
      </w:r>
      <w:r>
        <w:rPr>
          <w:spacing w:val="-6"/>
        </w:rPr>
        <w:t xml:space="preserve"> </w:t>
      </w:r>
      <w:r>
        <w:t>testing.</w:t>
      </w:r>
      <w:r>
        <w:rPr>
          <w:spacing w:val="-6"/>
        </w:rPr>
        <w:t xml:space="preserve"> </w:t>
      </w:r>
      <w:r>
        <w:t>OPI</w:t>
      </w:r>
      <w:r>
        <w:rPr>
          <w:spacing w:val="-9"/>
        </w:rPr>
        <w:t xml:space="preserve"> </w:t>
      </w:r>
      <w:r>
        <w:t>results from intensive BCM</w:t>
      </w:r>
      <w:r>
        <w:t>S and Russian SLI programs in 2019-21 show students achieving REEES’s proficiency goals at higher rates than those in academic year courses; 94% scored at least Intermediate Low after second-year SLI courses and 97% scored at least Intermediate Mid after t</w:t>
      </w:r>
      <w:r>
        <w:t>hird-year</w:t>
      </w:r>
      <w:r>
        <w:rPr>
          <w:spacing w:val="-14"/>
        </w:rPr>
        <w:t xml:space="preserve"> </w:t>
      </w:r>
      <w:r>
        <w:t>courses.</w:t>
      </w:r>
      <w:r>
        <w:rPr>
          <w:spacing w:val="-13"/>
        </w:rPr>
        <w:t xml:space="preserve"> </w:t>
      </w:r>
      <w:r>
        <w:t>Over</w:t>
      </w:r>
      <w:r>
        <w:rPr>
          <w:spacing w:val="-14"/>
        </w:rPr>
        <w:t xml:space="preserve"> </w:t>
      </w:r>
      <w:r>
        <w:t>60%</w:t>
      </w:r>
      <w:r>
        <w:rPr>
          <w:spacing w:val="-14"/>
        </w:rPr>
        <w:t xml:space="preserve"> </w:t>
      </w:r>
      <w:r>
        <w:t>of</w:t>
      </w:r>
      <w:r>
        <w:rPr>
          <w:spacing w:val="-14"/>
        </w:rPr>
        <w:t xml:space="preserve"> </w:t>
      </w:r>
      <w:r>
        <w:t>all</w:t>
      </w:r>
      <w:r>
        <w:rPr>
          <w:spacing w:val="-13"/>
        </w:rPr>
        <w:t xml:space="preserve"> </w:t>
      </w:r>
      <w:r>
        <w:t>second-</w:t>
      </w:r>
      <w:r>
        <w:rPr>
          <w:spacing w:val="-14"/>
        </w:rPr>
        <w:t xml:space="preserve"> </w:t>
      </w:r>
      <w:r>
        <w:t>and</w:t>
      </w:r>
      <w:r>
        <w:rPr>
          <w:spacing w:val="-13"/>
        </w:rPr>
        <w:t xml:space="preserve"> </w:t>
      </w:r>
      <w:r>
        <w:t>third-year</w:t>
      </w:r>
      <w:r>
        <w:rPr>
          <w:spacing w:val="-14"/>
        </w:rPr>
        <w:t xml:space="preserve"> </w:t>
      </w:r>
      <w:r>
        <w:t>language</w:t>
      </w:r>
      <w:r>
        <w:rPr>
          <w:spacing w:val="-14"/>
        </w:rPr>
        <w:t xml:space="preserve"> </w:t>
      </w:r>
      <w:r>
        <w:t>students</w:t>
      </w:r>
      <w:r>
        <w:rPr>
          <w:spacing w:val="-13"/>
        </w:rPr>
        <w:t xml:space="preserve"> </w:t>
      </w:r>
      <w:r>
        <w:t>completing</w:t>
      </w:r>
      <w:r>
        <w:rPr>
          <w:spacing w:val="-13"/>
        </w:rPr>
        <w:t xml:space="preserve"> </w:t>
      </w:r>
      <w:r>
        <w:t>academic year or summer OPIs have exceeded proficiency goals set by REEES during this grant cycle.</w:t>
      </w:r>
    </w:p>
    <w:p w14:paraId="4922DBD8" w14:textId="77777777" w:rsidR="00E45E65" w:rsidRDefault="00E45E65">
      <w:pPr>
        <w:spacing w:line="480" w:lineRule="auto"/>
        <w:sectPr w:rsidR="00E45E65">
          <w:pgSz w:w="12240" w:h="15840"/>
          <w:pgMar w:top="1360" w:right="1320" w:bottom="1260" w:left="1320" w:header="0" w:footer="1063" w:gutter="0"/>
          <w:cols w:space="720"/>
        </w:sectPr>
      </w:pPr>
    </w:p>
    <w:p w14:paraId="4922DBD9" w14:textId="77777777" w:rsidR="00E45E65" w:rsidRDefault="00881617">
      <w:pPr>
        <w:pStyle w:val="Heading1"/>
        <w:numPr>
          <w:ilvl w:val="0"/>
          <w:numId w:val="5"/>
        </w:numPr>
        <w:tabs>
          <w:tab w:val="left" w:pos="413"/>
        </w:tabs>
        <w:spacing w:before="79"/>
        <w:ind w:left="412" w:hanging="293"/>
      </w:pPr>
      <w:bookmarkStart w:id="5" w:name="_TOC_250008"/>
      <w:r>
        <w:lastRenderedPageBreak/>
        <w:t>QUALITY</w:t>
      </w:r>
      <w:r>
        <w:rPr>
          <w:spacing w:val="-4"/>
        </w:rPr>
        <w:t xml:space="preserve"> </w:t>
      </w:r>
      <w:r>
        <w:t>OF</w:t>
      </w:r>
      <w:r>
        <w:rPr>
          <w:spacing w:val="-4"/>
        </w:rPr>
        <w:t xml:space="preserve"> </w:t>
      </w:r>
      <w:r>
        <w:t>NON-LANGUAGE</w:t>
      </w:r>
      <w:r>
        <w:rPr>
          <w:spacing w:val="-3"/>
        </w:rPr>
        <w:t xml:space="preserve"> </w:t>
      </w:r>
      <w:bookmarkEnd w:id="5"/>
      <w:r>
        <w:rPr>
          <w:spacing w:val="-2"/>
        </w:rPr>
        <w:t>INSTRUCTION</w:t>
      </w:r>
    </w:p>
    <w:p w14:paraId="4922DBDA" w14:textId="77777777" w:rsidR="00E45E65" w:rsidRDefault="00E45E65">
      <w:pPr>
        <w:pStyle w:val="BodyText"/>
        <w:jc w:val="left"/>
        <w:rPr>
          <w:b/>
        </w:rPr>
      </w:pPr>
    </w:p>
    <w:p w14:paraId="4922DBDB" w14:textId="77777777" w:rsidR="00E45E65" w:rsidRDefault="00881617">
      <w:pPr>
        <w:pStyle w:val="ListParagraph"/>
        <w:numPr>
          <w:ilvl w:val="1"/>
          <w:numId w:val="5"/>
        </w:numPr>
        <w:tabs>
          <w:tab w:val="left" w:pos="346"/>
        </w:tabs>
        <w:ind w:left="345" w:hanging="226"/>
        <w:rPr>
          <w:b/>
          <w:sz w:val="24"/>
        </w:rPr>
      </w:pPr>
      <w:r>
        <w:rPr>
          <w:i/>
          <w:spacing w:val="-2"/>
          <w:sz w:val="24"/>
          <w:u w:val="single"/>
        </w:rPr>
        <w:t>Variety</w:t>
      </w:r>
      <w:r>
        <w:rPr>
          <w:i/>
          <w:spacing w:val="-7"/>
          <w:sz w:val="24"/>
          <w:u w:val="single"/>
        </w:rPr>
        <w:t xml:space="preserve"> </w:t>
      </w:r>
      <w:r>
        <w:rPr>
          <w:i/>
          <w:spacing w:val="-2"/>
          <w:sz w:val="24"/>
          <w:u w:val="single"/>
        </w:rPr>
        <w:t>of</w:t>
      </w:r>
      <w:r>
        <w:rPr>
          <w:i/>
          <w:spacing w:val="-3"/>
          <w:sz w:val="24"/>
          <w:u w:val="single"/>
        </w:rPr>
        <w:t xml:space="preserve"> </w:t>
      </w:r>
      <w:r>
        <w:rPr>
          <w:i/>
          <w:spacing w:val="-2"/>
          <w:sz w:val="24"/>
          <w:u w:val="single"/>
        </w:rPr>
        <w:t>Course</w:t>
      </w:r>
      <w:r>
        <w:rPr>
          <w:i/>
          <w:spacing w:val="-1"/>
          <w:sz w:val="24"/>
          <w:u w:val="single"/>
        </w:rPr>
        <w:t xml:space="preserve"> </w:t>
      </w:r>
      <w:r>
        <w:rPr>
          <w:i/>
          <w:spacing w:val="-2"/>
          <w:sz w:val="24"/>
          <w:u w:val="single"/>
        </w:rPr>
        <w:t>Offerings</w:t>
      </w:r>
      <w:r>
        <w:rPr>
          <w:i/>
          <w:spacing w:val="-3"/>
          <w:sz w:val="24"/>
        </w:rPr>
        <w:t xml:space="preserve"> </w:t>
      </w:r>
      <w:r>
        <w:rPr>
          <w:spacing w:val="-2"/>
          <w:sz w:val="24"/>
        </w:rPr>
        <w:t>–</w:t>
      </w:r>
      <w:r>
        <w:rPr>
          <w:spacing w:val="-4"/>
          <w:sz w:val="24"/>
        </w:rPr>
        <w:t xml:space="preserve"> </w:t>
      </w:r>
      <w:r>
        <w:rPr>
          <w:spacing w:val="-2"/>
          <w:sz w:val="24"/>
        </w:rPr>
        <w:t>Pitt offers</w:t>
      </w:r>
      <w:r>
        <w:rPr>
          <w:sz w:val="24"/>
        </w:rPr>
        <w:t xml:space="preserve"> </w:t>
      </w:r>
      <w:r>
        <w:rPr>
          <w:spacing w:val="-2"/>
          <w:sz w:val="24"/>
        </w:rPr>
        <w:t>approximately</w:t>
      </w:r>
      <w:r>
        <w:rPr>
          <w:spacing w:val="-4"/>
          <w:sz w:val="24"/>
        </w:rPr>
        <w:t xml:space="preserve"> </w:t>
      </w:r>
      <w:r>
        <w:rPr>
          <w:b/>
          <w:spacing w:val="-2"/>
          <w:sz w:val="24"/>
        </w:rPr>
        <w:t>175</w:t>
      </w:r>
      <w:r>
        <w:rPr>
          <w:b/>
          <w:spacing w:val="-4"/>
          <w:sz w:val="24"/>
        </w:rPr>
        <w:t xml:space="preserve"> </w:t>
      </w:r>
      <w:r>
        <w:rPr>
          <w:b/>
          <w:spacing w:val="-2"/>
          <w:sz w:val="24"/>
        </w:rPr>
        <w:t>high quality</w:t>
      </w:r>
      <w:r>
        <w:rPr>
          <w:b/>
          <w:spacing w:val="-4"/>
          <w:sz w:val="24"/>
        </w:rPr>
        <w:t xml:space="preserve"> </w:t>
      </w:r>
      <w:r>
        <w:rPr>
          <w:b/>
          <w:spacing w:val="-2"/>
          <w:sz w:val="24"/>
        </w:rPr>
        <w:t>non-language</w:t>
      </w:r>
      <w:r>
        <w:rPr>
          <w:b/>
          <w:spacing w:val="-4"/>
          <w:sz w:val="24"/>
        </w:rPr>
        <w:t xml:space="preserve"> </w:t>
      </w:r>
      <w:r>
        <w:rPr>
          <w:b/>
          <w:spacing w:val="-2"/>
          <w:sz w:val="24"/>
        </w:rPr>
        <w:t>courses</w:t>
      </w:r>
    </w:p>
    <w:p w14:paraId="4922DBDC" w14:textId="77777777" w:rsidR="00E45E65" w:rsidRDefault="00E45E65">
      <w:pPr>
        <w:pStyle w:val="BodyText"/>
        <w:spacing w:before="2"/>
        <w:jc w:val="left"/>
        <w:rPr>
          <w:b/>
          <w:sz w:val="16"/>
        </w:rPr>
      </w:pPr>
    </w:p>
    <w:p w14:paraId="4922DBDD" w14:textId="77777777" w:rsidR="00E45E65" w:rsidRDefault="00881617">
      <w:pPr>
        <w:pStyle w:val="BodyText"/>
        <w:spacing w:before="90" w:line="480" w:lineRule="auto"/>
        <w:ind w:left="120" w:right="112"/>
      </w:pPr>
      <w:r>
        <w:rPr>
          <w:b/>
        </w:rPr>
        <w:t>with 25% to</w:t>
      </w:r>
      <w:r>
        <w:rPr>
          <w:b/>
        </w:rPr>
        <w:t xml:space="preserve"> 100% REEES content per year </w:t>
      </w:r>
      <w:r>
        <w:t>through 16 DSAS departments and programs, the College</w:t>
      </w:r>
      <w:r>
        <w:rPr>
          <w:spacing w:val="-10"/>
        </w:rPr>
        <w:t xml:space="preserve"> </w:t>
      </w:r>
      <w:r>
        <w:t>of</w:t>
      </w:r>
      <w:r>
        <w:rPr>
          <w:spacing w:val="-10"/>
        </w:rPr>
        <w:t xml:space="preserve"> </w:t>
      </w:r>
      <w:r>
        <w:t>General</w:t>
      </w:r>
      <w:r>
        <w:rPr>
          <w:spacing w:val="-9"/>
        </w:rPr>
        <w:t xml:space="preserve"> </w:t>
      </w:r>
      <w:r>
        <w:t>Studies,</w:t>
      </w:r>
      <w:r>
        <w:rPr>
          <w:spacing w:val="-9"/>
        </w:rPr>
        <w:t xml:space="preserve"> </w:t>
      </w:r>
      <w:r>
        <w:t>and</w:t>
      </w:r>
      <w:r>
        <w:rPr>
          <w:spacing w:val="-9"/>
        </w:rPr>
        <w:t xml:space="preserve"> </w:t>
      </w:r>
      <w:r>
        <w:t>four</w:t>
      </w:r>
      <w:r>
        <w:rPr>
          <w:spacing w:val="-10"/>
        </w:rPr>
        <w:t xml:space="preserve"> </w:t>
      </w:r>
      <w:r>
        <w:t>professional</w:t>
      </w:r>
      <w:r>
        <w:rPr>
          <w:spacing w:val="-9"/>
        </w:rPr>
        <w:t xml:space="preserve"> </w:t>
      </w:r>
      <w:r>
        <w:t>schools:</w:t>
      </w:r>
      <w:r>
        <w:rPr>
          <w:spacing w:val="-9"/>
        </w:rPr>
        <w:t xml:space="preserve"> </w:t>
      </w:r>
      <w:r>
        <w:t>GSPIA,</w:t>
      </w:r>
      <w:r>
        <w:rPr>
          <w:spacing w:val="-9"/>
        </w:rPr>
        <w:t xml:space="preserve"> </w:t>
      </w:r>
      <w:r>
        <w:t>Business,</w:t>
      </w:r>
      <w:r>
        <w:rPr>
          <w:spacing w:val="-9"/>
        </w:rPr>
        <w:t xml:space="preserve"> </w:t>
      </w:r>
      <w:r>
        <w:t>Education,</w:t>
      </w:r>
      <w:r>
        <w:rPr>
          <w:spacing w:val="-9"/>
        </w:rPr>
        <w:t xml:space="preserve"> </w:t>
      </w:r>
      <w:r>
        <w:t>and</w:t>
      </w:r>
      <w:r>
        <w:rPr>
          <w:spacing w:val="-9"/>
        </w:rPr>
        <w:t xml:space="preserve"> </w:t>
      </w:r>
      <w:r>
        <w:t>Law. REEES</w:t>
      </w:r>
      <w:r>
        <w:rPr>
          <w:spacing w:val="-11"/>
        </w:rPr>
        <w:t xml:space="preserve"> </w:t>
      </w:r>
      <w:r>
        <w:t>courses</w:t>
      </w:r>
      <w:r>
        <w:rPr>
          <w:spacing w:val="-9"/>
        </w:rPr>
        <w:t xml:space="preserve"> </w:t>
      </w:r>
      <w:r>
        <w:t>in</w:t>
      </w:r>
      <w:r>
        <w:rPr>
          <w:spacing w:val="-9"/>
        </w:rPr>
        <w:t xml:space="preserve"> </w:t>
      </w:r>
      <w:r>
        <w:t>professional</w:t>
      </w:r>
      <w:r>
        <w:rPr>
          <w:spacing w:val="-8"/>
        </w:rPr>
        <w:t xml:space="preserve"> </w:t>
      </w:r>
      <w:r>
        <w:t>and</w:t>
      </w:r>
      <w:r>
        <w:rPr>
          <w:spacing w:val="-10"/>
        </w:rPr>
        <w:t xml:space="preserve"> </w:t>
      </w:r>
      <w:r>
        <w:t>pre-professional</w:t>
      </w:r>
      <w:r>
        <w:rPr>
          <w:spacing w:val="-8"/>
        </w:rPr>
        <w:t xml:space="preserve"> </w:t>
      </w:r>
      <w:r>
        <w:t>programs</w:t>
      </w:r>
      <w:r>
        <w:rPr>
          <w:spacing w:val="-9"/>
        </w:rPr>
        <w:t xml:space="preserve"> </w:t>
      </w:r>
      <w:r>
        <w:t>enrolled</w:t>
      </w:r>
      <w:r>
        <w:rPr>
          <w:spacing w:val="-9"/>
        </w:rPr>
        <w:t xml:space="preserve"> </w:t>
      </w:r>
      <w:r>
        <w:t>over</w:t>
      </w:r>
      <w:r>
        <w:rPr>
          <w:spacing w:val="-8"/>
        </w:rPr>
        <w:t xml:space="preserve"> </w:t>
      </w:r>
      <w:r>
        <w:t>500</w:t>
      </w:r>
      <w:r>
        <w:rPr>
          <w:spacing w:val="-9"/>
        </w:rPr>
        <w:t xml:space="preserve"> </w:t>
      </w:r>
      <w:r>
        <w:t>students</w:t>
      </w:r>
      <w:r>
        <w:rPr>
          <w:spacing w:val="-9"/>
        </w:rPr>
        <w:t xml:space="preserve"> </w:t>
      </w:r>
      <w:r>
        <w:t>in</w:t>
      </w:r>
      <w:r>
        <w:rPr>
          <w:spacing w:val="-9"/>
        </w:rPr>
        <w:t xml:space="preserve"> </w:t>
      </w:r>
      <w:r>
        <w:rPr>
          <w:spacing w:val="-2"/>
        </w:rPr>
        <w:t>2020-</w:t>
      </w:r>
    </w:p>
    <w:p w14:paraId="4922DBDE" w14:textId="77777777" w:rsidR="00E45E65" w:rsidRDefault="00881617">
      <w:pPr>
        <w:pStyle w:val="BodyText"/>
        <w:spacing w:line="480" w:lineRule="auto"/>
        <w:ind w:left="120" w:right="118"/>
      </w:pPr>
      <w:r>
        <w:t>21.</w:t>
      </w:r>
      <w:r>
        <w:rPr>
          <w:spacing w:val="-11"/>
        </w:rPr>
        <w:t xml:space="preserve"> </w:t>
      </w:r>
      <w:r>
        <w:t>Undergraduate</w:t>
      </w:r>
      <w:r>
        <w:rPr>
          <w:spacing w:val="-9"/>
        </w:rPr>
        <w:t xml:space="preserve"> </w:t>
      </w:r>
      <w:r>
        <w:t>course</w:t>
      </w:r>
      <w:r>
        <w:rPr>
          <w:spacing w:val="-12"/>
        </w:rPr>
        <w:t xml:space="preserve"> </w:t>
      </w:r>
      <w:r>
        <w:t>enrollments</w:t>
      </w:r>
      <w:r>
        <w:rPr>
          <w:spacing w:val="-10"/>
        </w:rPr>
        <w:t xml:space="preserve"> </w:t>
      </w:r>
      <w:r>
        <w:t>rose</w:t>
      </w:r>
      <w:r>
        <w:rPr>
          <w:spacing w:val="-12"/>
        </w:rPr>
        <w:t xml:space="preserve"> </w:t>
      </w:r>
      <w:r>
        <w:t>in</w:t>
      </w:r>
      <w:r>
        <w:rPr>
          <w:spacing w:val="-11"/>
        </w:rPr>
        <w:t xml:space="preserve"> </w:t>
      </w:r>
      <w:r>
        <w:t>this</w:t>
      </w:r>
      <w:r>
        <w:rPr>
          <w:spacing w:val="-8"/>
        </w:rPr>
        <w:t xml:space="preserve"> </w:t>
      </w:r>
      <w:r>
        <w:t>cycle</w:t>
      </w:r>
      <w:r>
        <w:rPr>
          <w:spacing w:val="-12"/>
        </w:rPr>
        <w:t xml:space="preserve"> </w:t>
      </w:r>
      <w:r>
        <w:t>to</w:t>
      </w:r>
      <w:r>
        <w:rPr>
          <w:spacing w:val="-11"/>
        </w:rPr>
        <w:t xml:space="preserve"> </w:t>
      </w:r>
      <w:r>
        <w:t>over</w:t>
      </w:r>
      <w:r>
        <w:rPr>
          <w:spacing w:val="-11"/>
        </w:rPr>
        <w:t xml:space="preserve"> </w:t>
      </w:r>
      <w:r>
        <w:t>4,400</w:t>
      </w:r>
      <w:r>
        <w:rPr>
          <w:spacing w:val="-11"/>
        </w:rPr>
        <w:t xml:space="preserve"> </w:t>
      </w:r>
      <w:r>
        <w:t>annually</w:t>
      </w:r>
      <w:r>
        <w:rPr>
          <w:spacing w:val="-11"/>
        </w:rPr>
        <w:t xml:space="preserve"> </w:t>
      </w:r>
      <w:r>
        <w:t>(G.1);</w:t>
      </w:r>
      <w:r>
        <w:rPr>
          <w:spacing w:val="-10"/>
        </w:rPr>
        <w:t xml:space="preserve"> </w:t>
      </w:r>
      <w:r>
        <w:t>introductory English-language culture courses in Slavic drew nearly 1,300 students in 2020-21 (Appendix 1).</w:t>
      </w:r>
    </w:p>
    <w:p w14:paraId="4922DBDF" w14:textId="77777777" w:rsidR="00E45E65" w:rsidRDefault="00881617">
      <w:pPr>
        <w:pStyle w:val="BodyText"/>
        <w:spacing w:line="480" w:lineRule="auto"/>
        <w:ind w:left="119" w:right="114" w:firstLine="720"/>
      </w:pPr>
      <w:r>
        <w:t xml:space="preserve">Around </w:t>
      </w:r>
      <w:r>
        <w:rPr>
          <w:b/>
        </w:rPr>
        <w:t xml:space="preserve">50 new REEES courses </w:t>
      </w:r>
      <w:r>
        <w:t xml:space="preserve">were introduced </w:t>
      </w:r>
      <w:r>
        <w:t>at Pitt since</w:t>
      </w:r>
      <w:r>
        <w:rPr>
          <w:spacing w:val="-1"/>
        </w:rPr>
        <w:t xml:space="preserve"> </w:t>
      </w:r>
      <w:r>
        <w:t>2018 in Anthropology, Art History, Business, Economics, Education, English, German, GSPIA, History, Law, Linguistics, Music, Political Science, Religious/Jewish Studies, Slavic Languages &amp; Literatures, and Sociology. The Center awards NRC-fun</w:t>
      </w:r>
      <w:r>
        <w:t>ded “seed” money to faculty to develop new courses or enhance existing ones (I.1). Recent additions, such as “Turkish Culture and Society,” “Understanding</w:t>
      </w:r>
      <w:r>
        <w:rPr>
          <w:spacing w:val="-11"/>
        </w:rPr>
        <w:t xml:space="preserve"> </w:t>
      </w:r>
      <w:r>
        <w:t>the</w:t>
      </w:r>
      <w:r>
        <w:rPr>
          <w:spacing w:val="-12"/>
        </w:rPr>
        <w:t xml:space="preserve"> </w:t>
      </w:r>
      <w:r>
        <w:t>Balkans:</w:t>
      </w:r>
      <w:r>
        <w:rPr>
          <w:spacing w:val="-10"/>
        </w:rPr>
        <w:t xml:space="preserve"> </w:t>
      </w:r>
      <w:r>
        <w:t>Introduction</w:t>
      </w:r>
      <w:r>
        <w:rPr>
          <w:spacing w:val="-11"/>
        </w:rPr>
        <w:t xml:space="preserve"> </w:t>
      </w:r>
      <w:r>
        <w:t>to</w:t>
      </w:r>
      <w:r>
        <w:rPr>
          <w:spacing w:val="-11"/>
        </w:rPr>
        <w:t xml:space="preserve"> </w:t>
      </w:r>
      <w:r>
        <w:t>Balkan</w:t>
      </w:r>
      <w:r>
        <w:rPr>
          <w:spacing w:val="-11"/>
        </w:rPr>
        <w:t xml:space="preserve"> </w:t>
      </w:r>
      <w:r>
        <w:t>Culture</w:t>
      </w:r>
      <w:r>
        <w:rPr>
          <w:spacing w:val="-12"/>
        </w:rPr>
        <w:t xml:space="preserve"> </w:t>
      </w:r>
      <w:r>
        <w:t>and</w:t>
      </w:r>
      <w:r>
        <w:rPr>
          <w:spacing w:val="-11"/>
        </w:rPr>
        <w:t xml:space="preserve"> </w:t>
      </w:r>
      <w:r>
        <w:t>Literature,”</w:t>
      </w:r>
      <w:r>
        <w:rPr>
          <w:spacing w:val="-12"/>
        </w:rPr>
        <w:t xml:space="preserve"> </w:t>
      </w:r>
      <w:r>
        <w:t>“Chernobyl</w:t>
      </w:r>
      <w:r>
        <w:rPr>
          <w:spacing w:val="-10"/>
        </w:rPr>
        <w:t xml:space="preserve"> </w:t>
      </w:r>
      <w:r>
        <w:t>Memory Museum:</w:t>
      </w:r>
      <w:r>
        <w:rPr>
          <w:spacing w:val="-1"/>
        </w:rPr>
        <w:t xml:space="preserve"> </w:t>
      </w:r>
      <w:r>
        <w:t>Cultural</w:t>
      </w:r>
      <w:r>
        <w:rPr>
          <w:spacing w:val="-1"/>
        </w:rPr>
        <w:t xml:space="preserve"> </w:t>
      </w:r>
      <w:r>
        <w:t>Representations</w:t>
      </w:r>
      <w:r>
        <w:rPr>
          <w:spacing w:val="-1"/>
        </w:rPr>
        <w:t xml:space="preserve"> </w:t>
      </w:r>
      <w:r>
        <w:t>of</w:t>
      </w:r>
      <w:r>
        <w:rPr>
          <w:spacing w:val="-2"/>
        </w:rPr>
        <w:t xml:space="preserve"> </w:t>
      </w:r>
      <w:r>
        <w:t>the Nuclear Threat,” and “Pittsburgh,</w:t>
      </w:r>
      <w:r>
        <w:rPr>
          <w:spacing w:val="-1"/>
        </w:rPr>
        <w:t xml:space="preserve"> </w:t>
      </w:r>
      <w:r>
        <w:t>Diaspora,</w:t>
      </w:r>
      <w:r>
        <w:rPr>
          <w:spacing w:val="-1"/>
        </w:rPr>
        <w:t xml:space="preserve"> </w:t>
      </w:r>
      <w:r>
        <w:t>Migration: Slavic and East European Communities,” have augmented Pitt’s strengths in East Central and Southeast European studies. The Slavic Department also introduced two new Russ</w:t>
      </w:r>
      <w:r>
        <w:t xml:space="preserve">ian culture courses in 2021-22, “Crime, Punishment, and Kanye West” and “Girlhood: </w:t>
      </w:r>
      <w:r>
        <w:rPr>
          <w:i/>
        </w:rPr>
        <w:t xml:space="preserve">Lolita </w:t>
      </w:r>
      <w:r>
        <w:t>and Taylor Swift,” inviting students to draw comparisons with contemporary U.S. popular culture.</w:t>
      </w:r>
    </w:p>
    <w:p w14:paraId="4922DBE0" w14:textId="77777777" w:rsidR="00E45E65" w:rsidRDefault="00881617">
      <w:pPr>
        <w:pStyle w:val="ListParagraph"/>
        <w:numPr>
          <w:ilvl w:val="1"/>
          <w:numId w:val="5"/>
        </w:numPr>
        <w:tabs>
          <w:tab w:val="left" w:pos="365"/>
        </w:tabs>
        <w:spacing w:before="1"/>
        <w:ind w:left="364" w:hanging="245"/>
        <w:jc w:val="both"/>
        <w:rPr>
          <w:sz w:val="24"/>
        </w:rPr>
      </w:pPr>
      <w:r>
        <w:rPr>
          <w:i/>
          <w:sz w:val="24"/>
          <w:u w:val="single"/>
        </w:rPr>
        <w:t>Depth</w:t>
      </w:r>
      <w:r>
        <w:rPr>
          <w:i/>
          <w:spacing w:val="-1"/>
          <w:sz w:val="24"/>
          <w:u w:val="single"/>
        </w:rPr>
        <w:t xml:space="preserve"> </w:t>
      </w:r>
      <w:r>
        <w:rPr>
          <w:i/>
          <w:sz w:val="24"/>
          <w:u w:val="single"/>
        </w:rPr>
        <w:t>of</w:t>
      </w:r>
      <w:r>
        <w:rPr>
          <w:i/>
          <w:spacing w:val="3"/>
          <w:sz w:val="24"/>
          <w:u w:val="single"/>
        </w:rPr>
        <w:t xml:space="preserve"> </w:t>
      </w:r>
      <w:r>
        <w:rPr>
          <w:i/>
          <w:sz w:val="24"/>
          <w:u w:val="single"/>
        </w:rPr>
        <w:t>Specialized</w:t>
      </w:r>
      <w:r>
        <w:rPr>
          <w:i/>
          <w:spacing w:val="2"/>
          <w:sz w:val="24"/>
          <w:u w:val="single"/>
        </w:rPr>
        <w:t xml:space="preserve"> </w:t>
      </w:r>
      <w:r>
        <w:rPr>
          <w:i/>
          <w:sz w:val="24"/>
          <w:u w:val="single"/>
        </w:rPr>
        <w:t>Courses</w:t>
      </w:r>
      <w:r>
        <w:rPr>
          <w:i/>
          <w:spacing w:val="3"/>
          <w:sz w:val="24"/>
        </w:rPr>
        <w:t xml:space="preserve"> </w:t>
      </w:r>
      <w:r>
        <w:rPr>
          <w:sz w:val="24"/>
        </w:rPr>
        <w:t>–</w:t>
      </w:r>
      <w:r>
        <w:rPr>
          <w:spacing w:val="2"/>
          <w:sz w:val="24"/>
        </w:rPr>
        <w:t xml:space="preserve"> </w:t>
      </w:r>
      <w:r>
        <w:rPr>
          <w:sz w:val="24"/>
        </w:rPr>
        <w:t>REEES</w:t>
      </w:r>
      <w:r>
        <w:rPr>
          <w:spacing w:val="3"/>
          <w:sz w:val="24"/>
        </w:rPr>
        <w:t xml:space="preserve"> </w:t>
      </w:r>
      <w:r>
        <w:rPr>
          <w:sz w:val="24"/>
        </w:rPr>
        <w:t>courses</w:t>
      </w:r>
      <w:r>
        <w:rPr>
          <w:spacing w:val="3"/>
          <w:sz w:val="24"/>
        </w:rPr>
        <w:t xml:space="preserve"> </w:t>
      </w:r>
      <w:r>
        <w:rPr>
          <w:sz w:val="24"/>
        </w:rPr>
        <w:t>focus</w:t>
      </w:r>
      <w:r>
        <w:rPr>
          <w:spacing w:val="3"/>
          <w:sz w:val="24"/>
        </w:rPr>
        <w:t xml:space="preserve"> </w:t>
      </w:r>
      <w:r>
        <w:rPr>
          <w:sz w:val="24"/>
        </w:rPr>
        <w:t>on</w:t>
      </w:r>
      <w:r>
        <w:rPr>
          <w:spacing w:val="2"/>
          <w:sz w:val="24"/>
        </w:rPr>
        <w:t xml:space="preserve"> </w:t>
      </w:r>
      <w:r>
        <w:rPr>
          <w:sz w:val="24"/>
        </w:rPr>
        <w:t>historical,</w:t>
      </w:r>
      <w:r>
        <w:rPr>
          <w:spacing w:val="2"/>
          <w:sz w:val="24"/>
        </w:rPr>
        <w:t xml:space="preserve"> </w:t>
      </w:r>
      <w:r>
        <w:rPr>
          <w:sz w:val="24"/>
        </w:rPr>
        <w:t>soc</w:t>
      </w:r>
      <w:r>
        <w:rPr>
          <w:sz w:val="24"/>
        </w:rPr>
        <w:t>ial,</w:t>
      </w:r>
      <w:r>
        <w:rPr>
          <w:spacing w:val="2"/>
          <w:sz w:val="24"/>
        </w:rPr>
        <w:t xml:space="preserve"> </w:t>
      </w:r>
      <w:r>
        <w:rPr>
          <w:sz w:val="24"/>
        </w:rPr>
        <w:t>cultural,</w:t>
      </w:r>
      <w:r>
        <w:rPr>
          <w:spacing w:val="2"/>
          <w:sz w:val="24"/>
        </w:rPr>
        <w:t xml:space="preserve"> </w:t>
      </w:r>
      <w:r>
        <w:rPr>
          <w:spacing w:val="-2"/>
          <w:sz w:val="24"/>
        </w:rPr>
        <w:t>economic,</w:t>
      </w:r>
    </w:p>
    <w:p w14:paraId="4922DBE1" w14:textId="77777777" w:rsidR="00E45E65" w:rsidRDefault="00E45E65">
      <w:pPr>
        <w:pStyle w:val="BodyText"/>
        <w:spacing w:before="2"/>
        <w:jc w:val="left"/>
        <w:rPr>
          <w:sz w:val="16"/>
        </w:rPr>
      </w:pPr>
    </w:p>
    <w:p w14:paraId="4922DBE2" w14:textId="77777777" w:rsidR="00E45E65" w:rsidRDefault="00881617">
      <w:pPr>
        <w:pStyle w:val="BodyText"/>
        <w:spacing w:before="90" w:line="480" w:lineRule="auto"/>
        <w:ind w:left="120" w:right="115"/>
      </w:pPr>
      <w:r>
        <w:t>and political developments in the region; international relations of Eastern Europe and Eurasia; contemporary Russian culture and society; and Central and Southeast European studies. Geographic coverage is balanced among Russia, other former Soviet countri</w:t>
      </w:r>
      <w:r>
        <w:t>es including Central Asia,</w:t>
      </w:r>
      <w:r>
        <w:rPr>
          <w:spacing w:val="27"/>
        </w:rPr>
        <w:t xml:space="preserve"> </w:t>
      </w:r>
      <w:r>
        <w:t>East</w:t>
      </w:r>
      <w:r>
        <w:rPr>
          <w:spacing w:val="29"/>
        </w:rPr>
        <w:t xml:space="preserve"> </w:t>
      </w:r>
      <w:r>
        <w:t>Central</w:t>
      </w:r>
      <w:r>
        <w:rPr>
          <w:spacing w:val="29"/>
        </w:rPr>
        <w:t xml:space="preserve"> </w:t>
      </w:r>
      <w:r>
        <w:t>Europe,</w:t>
      </w:r>
      <w:r>
        <w:rPr>
          <w:spacing w:val="30"/>
        </w:rPr>
        <w:t xml:space="preserve"> </w:t>
      </w:r>
      <w:r>
        <w:t>the</w:t>
      </w:r>
      <w:r>
        <w:rPr>
          <w:spacing w:val="28"/>
        </w:rPr>
        <w:t xml:space="preserve"> </w:t>
      </w:r>
      <w:r>
        <w:t>Balkans,</w:t>
      </w:r>
      <w:r>
        <w:rPr>
          <w:spacing w:val="31"/>
        </w:rPr>
        <w:t xml:space="preserve"> </w:t>
      </w:r>
      <w:r>
        <w:t>and</w:t>
      </w:r>
      <w:r>
        <w:rPr>
          <w:spacing w:val="30"/>
        </w:rPr>
        <w:t xml:space="preserve"> </w:t>
      </w:r>
      <w:r>
        <w:t>the</w:t>
      </w:r>
      <w:r>
        <w:rPr>
          <w:spacing w:val="30"/>
        </w:rPr>
        <w:t xml:space="preserve"> </w:t>
      </w:r>
      <w:r>
        <w:t>relevant</w:t>
      </w:r>
      <w:r>
        <w:rPr>
          <w:spacing w:val="29"/>
        </w:rPr>
        <w:t xml:space="preserve"> </w:t>
      </w:r>
      <w:r>
        <w:t>Mediterranean</w:t>
      </w:r>
      <w:r>
        <w:rPr>
          <w:spacing w:val="35"/>
        </w:rPr>
        <w:t xml:space="preserve"> </w:t>
      </w:r>
      <w:r>
        <w:t>area.</w:t>
      </w:r>
      <w:r>
        <w:rPr>
          <w:spacing w:val="31"/>
        </w:rPr>
        <w:t xml:space="preserve"> </w:t>
      </w:r>
      <w:r>
        <w:t>Along</w:t>
      </w:r>
      <w:r>
        <w:rPr>
          <w:spacing w:val="29"/>
        </w:rPr>
        <w:t xml:space="preserve"> </w:t>
      </w:r>
      <w:r>
        <w:t>with</w:t>
      </w:r>
      <w:r>
        <w:rPr>
          <w:spacing w:val="30"/>
        </w:rPr>
        <w:t xml:space="preserve"> </w:t>
      </w:r>
      <w:r>
        <w:rPr>
          <w:spacing w:val="-4"/>
        </w:rPr>
        <w:t>rich</w:t>
      </w:r>
    </w:p>
    <w:p w14:paraId="4922DBE3" w14:textId="77777777" w:rsidR="00E45E65" w:rsidRDefault="00E45E65">
      <w:pPr>
        <w:spacing w:line="480" w:lineRule="auto"/>
        <w:sectPr w:rsidR="00E45E65">
          <w:pgSz w:w="12240" w:h="15840"/>
          <w:pgMar w:top="1360" w:right="1320" w:bottom="1260" w:left="1320" w:header="0" w:footer="1063" w:gutter="0"/>
          <w:cols w:space="720"/>
        </w:sectPr>
      </w:pPr>
    </w:p>
    <w:p w14:paraId="4922DBE4" w14:textId="77777777" w:rsidR="00E45E65" w:rsidRDefault="00881617">
      <w:pPr>
        <w:pStyle w:val="BodyText"/>
        <w:spacing w:before="79" w:line="480" w:lineRule="auto"/>
        <w:ind w:left="119" w:right="117"/>
      </w:pPr>
      <w:r>
        <w:lastRenderedPageBreak/>
        <w:t>offerings in the humanities, courses examining the region from social scientific perspectives are offered in Economics, Political Science, Sociology, Anthropology, Law, and GSPIA (Appendix 1). The tenure-track hires of Alissa Klots (History) and Bella Grig</w:t>
      </w:r>
      <w:r>
        <w:t>oryan (Slavic) in 2019 have enriched Pitt’s offerings in Soviet and imperial Russian history and literature (A.1).</w:t>
      </w:r>
    </w:p>
    <w:p w14:paraId="4922DBE5" w14:textId="77777777" w:rsidR="00E45E65" w:rsidRDefault="00881617">
      <w:pPr>
        <w:pStyle w:val="BodyText"/>
        <w:spacing w:line="480" w:lineRule="auto"/>
        <w:ind w:left="119" w:right="115" w:firstLine="720"/>
      </w:pPr>
      <w:r>
        <w:t>Building</w:t>
      </w:r>
      <w:r>
        <w:rPr>
          <w:spacing w:val="-10"/>
        </w:rPr>
        <w:t xml:space="preserve"> </w:t>
      </w:r>
      <w:r>
        <w:t>on</w:t>
      </w:r>
      <w:r>
        <w:rPr>
          <w:spacing w:val="-10"/>
        </w:rPr>
        <w:t xml:space="preserve"> </w:t>
      </w:r>
      <w:r>
        <w:t>Pitt’s</w:t>
      </w:r>
      <w:r>
        <w:rPr>
          <w:spacing w:val="-9"/>
        </w:rPr>
        <w:t xml:space="preserve"> </w:t>
      </w:r>
      <w:r>
        <w:t>reputation</w:t>
      </w:r>
      <w:r>
        <w:rPr>
          <w:spacing w:val="-10"/>
        </w:rPr>
        <w:t xml:space="preserve"> </w:t>
      </w:r>
      <w:r>
        <w:t>as</w:t>
      </w:r>
      <w:r>
        <w:rPr>
          <w:spacing w:val="-9"/>
        </w:rPr>
        <w:t xml:space="preserve"> </w:t>
      </w:r>
      <w:r>
        <w:t>a</w:t>
      </w:r>
      <w:r>
        <w:rPr>
          <w:spacing w:val="-8"/>
        </w:rPr>
        <w:t xml:space="preserve"> </w:t>
      </w:r>
      <w:r>
        <w:t>hub</w:t>
      </w:r>
      <w:r>
        <w:rPr>
          <w:spacing w:val="-10"/>
        </w:rPr>
        <w:t xml:space="preserve"> </w:t>
      </w:r>
      <w:r>
        <w:t>of</w:t>
      </w:r>
      <w:r>
        <w:rPr>
          <w:spacing w:val="-10"/>
        </w:rPr>
        <w:t xml:space="preserve"> </w:t>
      </w:r>
      <w:r>
        <w:rPr>
          <w:b/>
        </w:rPr>
        <w:t>Central</w:t>
      </w:r>
      <w:r>
        <w:rPr>
          <w:b/>
          <w:spacing w:val="-9"/>
        </w:rPr>
        <w:t xml:space="preserve"> </w:t>
      </w:r>
      <w:r>
        <w:rPr>
          <w:b/>
        </w:rPr>
        <w:t>Eurasian</w:t>
      </w:r>
      <w:r>
        <w:rPr>
          <w:b/>
          <w:spacing w:val="-9"/>
        </w:rPr>
        <w:t xml:space="preserve"> </w:t>
      </w:r>
      <w:r>
        <w:rPr>
          <w:b/>
        </w:rPr>
        <w:t>studies</w:t>
      </w:r>
      <w:r>
        <w:t>,</w:t>
      </w:r>
      <w:r>
        <w:rPr>
          <w:spacing w:val="-10"/>
        </w:rPr>
        <w:t xml:space="preserve"> </w:t>
      </w:r>
      <w:r>
        <w:t>REEES</w:t>
      </w:r>
      <w:r>
        <w:rPr>
          <w:spacing w:val="-9"/>
        </w:rPr>
        <w:t xml:space="preserve"> </w:t>
      </w:r>
      <w:r>
        <w:t>has</w:t>
      </w:r>
      <w:r>
        <w:rPr>
          <w:spacing w:val="-9"/>
        </w:rPr>
        <w:t xml:space="preserve"> </w:t>
      </w:r>
      <w:r>
        <w:t>sponsored the creation of new curricula focused on this critica</w:t>
      </w:r>
      <w:r>
        <w:t>l yet understudied region. REEES’s recent Postdoctoral Fellows, Aziza Shanazarova (Religious Studies, now at Columbia University) and Elissa Bullion (Anthropology, now a Cultural Resource Specialist for the U.S. Department of Agriculture), both specialized</w:t>
      </w:r>
      <w:r>
        <w:t xml:space="preserve"> in Central Eurasia and offered courses such as “Islam and Women in Asia” and “The Archaeology of Identity.” Dr. Shanazarova and Dr. Bullion joined Pitt faculty members</w:t>
      </w:r>
      <w:r>
        <w:rPr>
          <w:spacing w:val="-15"/>
        </w:rPr>
        <w:t xml:space="preserve"> </w:t>
      </w:r>
      <w:r>
        <w:t>in</w:t>
      </w:r>
      <w:r>
        <w:rPr>
          <w:spacing w:val="-15"/>
        </w:rPr>
        <w:t xml:space="preserve"> </w:t>
      </w:r>
      <w:r>
        <w:t>History,</w:t>
      </w:r>
      <w:r>
        <w:rPr>
          <w:spacing w:val="-15"/>
        </w:rPr>
        <w:t xml:space="preserve"> </w:t>
      </w:r>
      <w:r>
        <w:t>Political</w:t>
      </w:r>
      <w:r>
        <w:rPr>
          <w:spacing w:val="-15"/>
        </w:rPr>
        <w:t xml:space="preserve"> </w:t>
      </w:r>
      <w:r>
        <w:t>Science,</w:t>
      </w:r>
      <w:r>
        <w:rPr>
          <w:spacing w:val="-15"/>
        </w:rPr>
        <w:t xml:space="preserve"> </w:t>
      </w:r>
      <w:r>
        <w:t>and</w:t>
      </w:r>
      <w:r>
        <w:rPr>
          <w:spacing w:val="-15"/>
        </w:rPr>
        <w:t xml:space="preserve"> </w:t>
      </w:r>
      <w:r>
        <w:t>Business</w:t>
      </w:r>
      <w:r>
        <w:rPr>
          <w:spacing w:val="-15"/>
        </w:rPr>
        <w:t xml:space="preserve"> </w:t>
      </w:r>
      <w:r>
        <w:t>to</w:t>
      </w:r>
      <w:r>
        <w:rPr>
          <w:spacing w:val="-15"/>
        </w:rPr>
        <w:t xml:space="preserve"> </w:t>
      </w:r>
      <w:r>
        <w:t>teach</w:t>
      </w:r>
      <w:r>
        <w:rPr>
          <w:spacing w:val="-15"/>
        </w:rPr>
        <w:t xml:space="preserve"> </w:t>
      </w:r>
      <w:r>
        <w:t>the</w:t>
      </w:r>
      <w:r>
        <w:rPr>
          <w:spacing w:val="-15"/>
        </w:rPr>
        <w:t xml:space="preserve"> </w:t>
      </w:r>
      <w:r>
        <w:t>NEH-sponsored</w:t>
      </w:r>
      <w:r>
        <w:rPr>
          <w:spacing w:val="-15"/>
        </w:rPr>
        <w:t xml:space="preserve"> </w:t>
      </w:r>
      <w:r>
        <w:t>“Water</w:t>
      </w:r>
      <w:r>
        <w:rPr>
          <w:spacing w:val="-15"/>
        </w:rPr>
        <w:t xml:space="preserve"> </w:t>
      </w:r>
      <w:r>
        <w:t>in</w:t>
      </w:r>
      <w:r>
        <w:rPr>
          <w:spacing w:val="-15"/>
        </w:rPr>
        <w:t xml:space="preserve"> </w:t>
      </w:r>
      <w:r>
        <w:t>Centra</w:t>
      </w:r>
      <w:r>
        <w:t>l Eurasia”</w:t>
      </w:r>
      <w:r>
        <w:rPr>
          <w:spacing w:val="-5"/>
        </w:rPr>
        <w:t xml:space="preserve"> </w:t>
      </w:r>
      <w:r>
        <w:t>course</w:t>
      </w:r>
      <w:r>
        <w:rPr>
          <w:spacing w:val="-5"/>
        </w:rPr>
        <w:t xml:space="preserve"> </w:t>
      </w:r>
      <w:r>
        <w:t>cycle</w:t>
      </w:r>
      <w:r>
        <w:rPr>
          <w:spacing w:val="-5"/>
        </w:rPr>
        <w:t xml:space="preserve"> </w:t>
      </w:r>
      <w:r>
        <w:t>(C.4).</w:t>
      </w:r>
      <w:r>
        <w:rPr>
          <w:spacing w:val="-4"/>
        </w:rPr>
        <w:t xml:space="preserve"> </w:t>
      </w:r>
      <w:r>
        <w:t>New</w:t>
      </w:r>
      <w:r>
        <w:rPr>
          <w:spacing w:val="-5"/>
        </w:rPr>
        <w:t xml:space="preserve"> </w:t>
      </w:r>
      <w:r>
        <w:t>tenure-stream</w:t>
      </w:r>
      <w:r>
        <w:rPr>
          <w:spacing w:val="-4"/>
        </w:rPr>
        <w:t xml:space="preserve"> </w:t>
      </w:r>
      <w:r>
        <w:t>appointments</w:t>
      </w:r>
      <w:r>
        <w:rPr>
          <w:spacing w:val="-4"/>
        </w:rPr>
        <w:t xml:space="preserve"> </w:t>
      </w:r>
      <w:r>
        <w:t>of</w:t>
      </w:r>
      <w:r>
        <w:rPr>
          <w:spacing w:val="-5"/>
        </w:rPr>
        <w:t xml:space="preserve"> </w:t>
      </w:r>
      <w:r>
        <w:t>Shirin</w:t>
      </w:r>
      <w:r>
        <w:rPr>
          <w:spacing w:val="-4"/>
        </w:rPr>
        <w:t xml:space="preserve"> </w:t>
      </w:r>
      <w:r>
        <w:t>Fozi,</w:t>
      </w:r>
      <w:r>
        <w:rPr>
          <w:spacing w:val="-4"/>
        </w:rPr>
        <w:t xml:space="preserve"> </w:t>
      </w:r>
      <w:r>
        <w:t>Sahar</w:t>
      </w:r>
      <w:r>
        <w:rPr>
          <w:spacing w:val="-5"/>
        </w:rPr>
        <w:t xml:space="preserve"> </w:t>
      </w:r>
      <w:r>
        <w:t>Hosseini,</w:t>
      </w:r>
      <w:r>
        <w:rPr>
          <w:spacing w:val="-4"/>
        </w:rPr>
        <w:t xml:space="preserve"> </w:t>
      </w:r>
      <w:r>
        <w:t>and Michelle McCoy (History of Art &amp; Architecture) have similarly expanded Pitt’s curriculum on Central Eurasia (A.1).</w:t>
      </w:r>
    </w:p>
    <w:p w14:paraId="4922DBE6" w14:textId="77777777" w:rsidR="00E45E65" w:rsidRDefault="00881617">
      <w:pPr>
        <w:pStyle w:val="BodyText"/>
        <w:spacing w:line="480" w:lineRule="auto"/>
        <w:ind w:left="119" w:right="115" w:firstLine="720"/>
      </w:pPr>
      <w:r>
        <w:t xml:space="preserve">REEES has also taken steps to deepen and enrich its interdisciplinary coverage of the </w:t>
      </w:r>
      <w:r>
        <w:rPr>
          <w:b/>
        </w:rPr>
        <w:t xml:space="preserve">Mediterranean and Central European regions </w:t>
      </w:r>
      <w:r>
        <w:t>(D.1–D.2</w:t>
      </w:r>
      <w:r>
        <w:t>). REEES recently collaborated with Pitt’s centers for African, European, and Global Studies to introduce the Mediterranean Studies certificate, which responds to undergraduate and graduate student interest in examining the interconnectedness of the Balkan</w:t>
      </w:r>
      <w:r>
        <w:t>s, Anatolia, the Levant, North Africa, and Southwestern Europe since ancient times, including through new courses such as “Mediterranean World Since 1500.” The Center also worked with ESC and faculty from History, Political Science, Jewish Studies, History</w:t>
      </w:r>
      <w:r>
        <w:t xml:space="preserve"> of Art &amp; Architecture, Slavic, and German to create an undergraduate Central European Studies</w:t>
      </w:r>
      <w:r>
        <w:rPr>
          <w:spacing w:val="-11"/>
        </w:rPr>
        <w:t xml:space="preserve"> </w:t>
      </w:r>
      <w:r>
        <w:t>certificate</w:t>
      </w:r>
      <w:r>
        <w:rPr>
          <w:spacing w:val="-10"/>
        </w:rPr>
        <w:t xml:space="preserve"> </w:t>
      </w:r>
      <w:r>
        <w:t>that</w:t>
      </w:r>
      <w:r>
        <w:rPr>
          <w:spacing w:val="-9"/>
        </w:rPr>
        <w:t xml:space="preserve"> </w:t>
      </w:r>
      <w:r>
        <w:t>explores</w:t>
      </w:r>
      <w:r>
        <w:rPr>
          <w:spacing w:val="-9"/>
        </w:rPr>
        <w:t xml:space="preserve"> </w:t>
      </w:r>
      <w:r>
        <w:t>the</w:t>
      </w:r>
      <w:r>
        <w:rPr>
          <w:spacing w:val="-11"/>
        </w:rPr>
        <w:t xml:space="preserve"> </w:t>
      </w:r>
      <w:r>
        <w:t>post-1800</w:t>
      </w:r>
      <w:r>
        <w:rPr>
          <w:spacing w:val="-9"/>
        </w:rPr>
        <w:t xml:space="preserve"> </w:t>
      </w:r>
      <w:r>
        <w:t>development</w:t>
      </w:r>
      <w:r>
        <w:rPr>
          <w:spacing w:val="-9"/>
        </w:rPr>
        <w:t xml:space="preserve"> </w:t>
      </w:r>
      <w:r>
        <w:t>of</w:t>
      </w:r>
      <w:r>
        <w:rPr>
          <w:spacing w:val="-9"/>
        </w:rPr>
        <w:t xml:space="preserve"> </w:t>
      </w:r>
      <w:r>
        <w:t>Europe’s</w:t>
      </w:r>
      <w:r>
        <w:rPr>
          <w:spacing w:val="-9"/>
        </w:rPr>
        <w:t xml:space="preserve"> </w:t>
      </w:r>
      <w:r>
        <w:t>most</w:t>
      </w:r>
      <w:r>
        <w:rPr>
          <w:spacing w:val="-9"/>
        </w:rPr>
        <w:t xml:space="preserve"> </w:t>
      </w:r>
      <w:r>
        <w:t>diverse</w:t>
      </w:r>
      <w:r>
        <w:rPr>
          <w:spacing w:val="-10"/>
        </w:rPr>
        <w:t xml:space="preserve"> </w:t>
      </w:r>
      <w:r>
        <w:t>and</w:t>
      </w:r>
      <w:r>
        <w:rPr>
          <w:spacing w:val="-9"/>
        </w:rPr>
        <w:t xml:space="preserve"> </w:t>
      </w:r>
      <w:r>
        <w:rPr>
          <w:spacing w:val="-2"/>
        </w:rPr>
        <w:t>dynamic</w:t>
      </w:r>
    </w:p>
    <w:p w14:paraId="4922DBE7" w14:textId="77777777" w:rsidR="00E45E65" w:rsidRDefault="00E45E65">
      <w:pPr>
        <w:spacing w:line="480" w:lineRule="auto"/>
        <w:sectPr w:rsidR="00E45E65">
          <w:pgSz w:w="12240" w:h="15840"/>
          <w:pgMar w:top="1360" w:right="1320" w:bottom="1260" w:left="1320" w:header="0" w:footer="1063" w:gutter="0"/>
          <w:cols w:space="720"/>
        </w:sectPr>
      </w:pPr>
    </w:p>
    <w:p w14:paraId="4922DBE8" w14:textId="77777777" w:rsidR="00E45E65" w:rsidRDefault="00881617">
      <w:pPr>
        <w:pStyle w:val="BodyText"/>
        <w:spacing w:before="79" w:line="480" w:lineRule="auto"/>
        <w:ind w:left="120" w:right="89"/>
        <w:jc w:val="left"/>
      </w:pPr>
      <w:r>
        <w:lastRenderedPageBreak/>
        <w:t>region.</w:t>
      </w:r>
      <w:r>
        <w:rPr>
          <w:spacing w:val="39"/>
        </w:rPr>
        <w:t xml:space="preserve"> </w:t>
      </w:r>
      <w:r>
        <w:t>This</w:t>
      </w:r>
      <w:r>
        <w:rPr>
          <w:spacing w:val="39"/>
        </w:rPr>
        <w:t xml:space="preserve"> </w:t>
      </w:r>
      <w:r>
        <w:t>program</w:t>
      </w:r>
      <w:r>
        <w:rPr>
          <w:spacing w:val="39"/>
        </w:rPr>
        <w:t xml:space="preserve"> </w:t>
      </w:r>
      <w:r>
        <w:t>is</w:t>
      </w:r>
      <w:r>
        <w:rPr>
          <w:spacing w:val="37"/>
        </w:rPr>
        <w:t xml:space="preserve"> </w:t>
      </w:r>
      <w:r>
        <w:t>enriched</w:t>
      </w:r>
      <w:r>
        <w:rPr>
          <w:spacing w:val="39"/>
        </w:rPr>
        <w:t xml:space="preserve"> </w:t>
      </w:r>
      <w:r>
        <w:t>by</w:t>
      </w:r>
      <w:r>
        <w:rPr>
          <w:spacing w:val="39"/>
        </w:rPr>
        <w:t xml:space="preserve"> </w:t>
      </w:r>
      <w:r>
        <w:t>new</w:t>
      </w:r>
      <w:r>
        <w:rPr>
          <w:spacing w:val="38"/>
        </w:rPr>
        <w:t xml:space="preserve"> </w:t>
      </w:r>
      <w:r>
        <w:t>courses,</w:t>
      </w:r>
      <w:r>
        <w:rPr>
          <w:spacing w:val="39"/>
        </w:rPr>
        <w:t xml:space="preserve"> </w:t>
      </w:r>
      <w:r>
        <w:t>such</w:t>
      </w:r>
      <w:r>
        <w:rPr>
          <w:spacing w:val="39"/>
        </w:rPr>
        <w:t xml:space="preserve"> </w:t>
      </w:r>
      <w:r>
        <w:t>as</w:t>
      </w:r>
      <w:r>
        <w:rPr>
          <w:spacing w:val="39"/>
        </w:rPr>
        <w:t xml:space="preserve"> </w:t>
      </w:r>
      <w:r>
        <w:t>“</w:t>
      </w:r>
      <w:r>
        <w:t>How</w:t>
      </w:r>
      <w:r>
        <w:rPr>
          <w:spacing w:val="38"/>
        </w:rPr>
        <w:t xml:space="preserve"> </w:t>
      </w:r>
      <w:r>
        <w:t>Central</w:t>
      </w:r>
      <w:r>
        <w:rPr>
          <w:spacing w:val="39"/>
        </w:rPr>
        <w:t xml:space="preserve"> </w:t>
      </w:r>
      <w:r>
        <w:t>Europe</w:t>
      </w:r>
      <w:r>
        <w:rPr>
          <w:spacing w:val="38"/>
        </w:rPr>
        <w:t xml:space="preserve"> </w:t>
      </w:r>
      <w:r>
        <w:t>Shaped</w:t>
      </w:r>
      <w:r>
        <w:rPr>
          <w:spacing w:val="39"/>
        </w:rPr>
        <w:t xml:space="preserve"> </w:t>
      </w:r>
      <w:r>
        <w:t>the Modern World” and “Polish History through Film,” both taught by Gregor Thum (History).</w:t>
      </w:r>
    </w:p>
    <w:p w14:paraId="4922DBE9" w14:textId="77777777" w:rsidR="00E45E65" w:rsidRDefault="00881617">
      <w:pPr>
        <w:pStyle w:val="ListParagraph"/>
        <w:numPr>
          <w:ilvl w:val="1"/>
          <w:numId w:val="5"/>
        </w:numPr>
        <w:tabs>
          <w:tab w:val="left" w:pos="435"/>
        </w:tabs>
        <w:ind w:left="434" w:hanging="315"/>
        <w:rPr>
          <w:sz w:val="24"/>
        </w:rPr>
      </w:pPr>
      <w:r>
        <w:rPr>
          <w:i/>
          <w:sz w:val="24"/>
          <w:u w:val="single"/>
        </w:rPr>
        <w:t>Teaching</w:t>
      </w:r>
      <w:r>
        <w:rPr>
          <w:i/>
          <w:spacing w:val="70"/>
          <w:sz w:val="24"/>
          <w:u w:val="single"/>
        </w:rPr>
        <w:t xml:space="preserve"> </w:t>
      </w:r>
      <w:r>
        <w:rPr>
          <w:i/>
          <w:sz w:val="24"/>
          <w:u w:val="single"/>
        </w:rPr>
        <w:t>Faculty</w:t>
      </w:r>
      <w:r>
        <w:rPr>
          <w:i/>
          <w:spacing w:val="71"/>
          <w:sz w:val="24"/>
          <w:u w:val="single"/>
        </w:rPr>
        <w:t xml:space="preserve"> </w:t>
      </w:r>
      <w:r>
        <w:rPr>
          <w:i/>
          <w:sz w:val="24"/>
          <w:u w:val="single"/>
        </w:rPr>
        <w:t>and</w:t>
      </w:r>
      <w:r>
        <w:rPr>
          <w:i/>
          <w:spacing w:val="72"/>
          <w:sz w:val="24"/>
          <w:u w:val="single"/>
        </w:rPr>
        <w:t xml:space="preserve"> </w:t>
      </w:r>
      <w:r>
        <w:rPr>
          <w:i/>
          <w:sz w:val="24"/>
          <w:u w:val="single"/>
        </w:rPr>
        <w:t>Instructional</w:t>
      </w:r>
      <w:r>
        <w:rPr>
          <w:i/>
          <w:spacing w:val="72"/>
          <w:sz w:val="24"/>
          <w:u w:val="single"/>
        </w:rPr>
        <w:t xml:space="preserve"> </w:t>
      </w:r>
      <w:r>
        <w:rPr>
          <w:i/>
          <w:sz w:val="24"/>
          <w:u w:val="single"/>
        </w:rPr>
        <w:t>Assistants</w:t>
      </w:r>
      <w:r>
        <w:rPr>
          <w:i/>
          <w:spacing w:val="72"/>
          <w:sz w:val="24"/>
        </w:rPr>
        <w:t xml:space="preserve"> </w:t>
      </w:r>
      <w:r>
        <w:rPr>
          <w:sz w:val="24"/>
        </w:rPr>
        <w:t>–</w:t>
      </w:r>
      <w:r>
        <w:rPr>
          <w:spacing w:val="72"/>
          <w:sz w:val="24"/>
        </w:rPr>
        <w:t xml:space="preserve"> </w:t>
      </w:r>
      <w:r>
        <w:rPr>
          <w:sz w:val="24"/>
        </w:rPr>
        <w:t>Among</w:t>
      </w:r>
      <w:r>
        <w:rPr>
          <w:spacing w:val="72"/>
          <w:sz w:val="24"/>
        </w:rPr>
        <w:t xml:space="preserve"> </w:t>
      </w:r>
      <w:r>
        <w:rPr>
          <w:sz w:val="24"/>
        </w:rPr>
        <w:t>REEES’s</w:t>
      </w:r>
      <w:r>
        <w:rPr>
          <w:spacing w:val="70"/>
          <w:sz w:val="24"/>
        </w:rPr>
        <w:t xml:space="preserve"> </w:t>
      </w:r>
      <w:r>
        <w:rPr>
          <w:sz w:val="24"/>
        </w:rPr>
        <w:t>81</w:t>
      </w:r>
      <w:r>
        <w:rPr>
          <w:spacing w:val="72"/>
          <w:sz w:val="24"/>
        </w:rPr>
        <w:t xml:space="preserve"> </w:t>
      </w:r>
      <w:r>
        <w:rPr>
          <w:sz w:val="24"/>
        </w:rPr>
        <w:t>affiliated</w:t>
      </w:r>
      <w:r>
        <w:rPr>
          <w:spacing w:val="73"/>
          <w:sz w:val="24"/>
        </w:rPr>
        <w:t xml:space="preserve"> </w:t>
      </w:r>
      <w:r>
        <w:rPr>
          <w:spacing w:val="-2"/>
          <w:sz w:val="24"/>
        </w:rPr>
        <w:t>faculty</w:t>
      </w:r>
    </w:p>
    <w:p w14:paraId="4922DBEA" w14:textId="77777777" w:rsidR="00E45E65" w:rsidRDefault="00E45E65">
      <w:pPr>
        <w:pStyle w:val="BodyText"/>
        <w:spacing w:before="2"/>
        <w:jc w:val="left"/>
        <w:rPr>
          <w:sz w:val="16"/>
        </w:rPr>
      </w:pPr>
    </w:p>
    <w:p w14:paraId="4922DBEB" w14:textId="77777777" w:rsidR="00E45E65" w:rsidRDefault="00881617">
      <w:pPr>
        <w:pStyle w:val="BodyText"/>
        <w:spacing w:before="90" w:line="480" w:lineRule="auto"/>
        <w:ind w:left="119" w:right="114"/>
      </w:pPr>
      <w:r>
        <w:t xml:space="preserve">members, </w:t>
      </w:r>
      <w:r>
        <w:rPr>
          <w:b/>
        </w:rPr>
        <w:t xml:space="preserve">76 offer non-language courses. </w:t>
      </w:r>
      <w:r>
        <w:t>In the current NRC cycle, Pitt has hired six tenure- stream and 18 other faculty who work on the REEES area (A.1). REEES encourages non-area specialists</w:t>
      </w:r>
      <w:r>
        <w:rPr>
          <w:spacing w:val="-3"/>
        </w:rPr>
        <w:t xml:space="preserve"> </w:t>
      </w:r>
      <w:r>
        <w:t>to</w:t>
      </w:r>
      <w:r>
        <w:rPr>
          <w:spacing w:val="-3"/>
        </w:rPr>
        <w:t xml:space="preserve"> </w:t>
      </w:r>
      <w:r>
        <w:t>develop</w:t>
      </w:r>
      <w:r>
        <w:rPr>
          <w:spacing w:val="-3"/>
        </w:rPr>
        <w:t xml:space="preserve"> </w:t>
      </w:r>
      <w:r>
        <w:t>teaching</w:t>
      </w:r>
      <w:r>
        <w:rPr>
          <w:spacing w:val="-3"/>
        </w:rPr>
        <w:t xml:space="preserve"> </w:t>
      </w:r>
      <w:r>
        <w:t>and</w:t>
      </w:r>
      <w:r>
        <w:rPr>
          <w:spacing w:val="-3"/>
        </w:rPr>
        <w:t xml:space="preserve"> </w:t>
      </w:r>
      <w:r>
        <w:t>research</w:t>
      </w:r>
      <w:r>
        <w:rPr>
          <w:spacing w:val="-3"/>
        </w:rPr>
        <w:t xml:space="preserve"> </w:t>
      </w:r>
      <w:r>
        <w:t>on</w:t>
      </w:r>
      <w:r>
        <w:rPr>
          <w:spacing w:val="-3"/>
        </w:rPr>
        <w:t xml:space="preserve"> </w:t>
      </w:r>
      <w:r>
        <w:t>the</w:t>
      </w:r>
      <w:r>
        <w:rPr>
          <w:spacing w:val="-2"/>
        </w:rPr>
        <w:t xml:space="preserve"> </w:t>
      </w:r>
      <w:r>
        <w:t>region</w:t>
      </w:r>
      <w:r>
        <w:rPr>
          <w:spacing w:val="-3"/>
        </w:rPr>
        <w:t xml:space="preserve"> </w:t>
      </w:r>
      <w:r>
        <w:t>as</w:t>
      </w:r>
      <w:r>
        <w:rPr>
          <w:spacing w:val="-3"/>
        </w:rPr>
        <w:t xml:space="preserve"> </w:t>
      </w:r>
      <w:r>
        <w:t>well.</w:t>
      </w:r>
      <w:r>
        <w:rPr>
          <w:spacing w:val="-1"/>
        </w:rPr>
        <w:t xml:space="preserve"> </w:t>
      </w:r>
      <w:r>
        <w:t>In</w:t>
      </w:r>
      <w:r>
        <w:rPr>
          <w:spacing w:val="-3"/>
        </w:rPr>
        <w:t xml:space="preserve"> </w:t>
      </w:r>
      <w:r>
        <w:t>this</w:t>
      </w:r>
      <w:r>
        <w:rPr>
          <w:spacing w:val="-3"/>
        </w:rPr>
        <w:t xml:space="preserve"> </w:t>
      </w:r>
      <w:r>
        <w:t>way,</w:t>
      </w:r>
      <w:r>
        <w:rPr>
          <w:spacing w:val="-3"/>
        </w:rPr>
        <w:t xml:space="preserve"> </w:t>
      </w:r>
      <w:r>
        <w:t>six</w:t>
      </w:r>
      <w:r>
        <w:rPr>
          <w:spacing w:val="-3"/>
        </w:rPr>
        <w:t xml:space="preserve"> </w:t>
      </w:r>
      <w:r>
        <w:t>more</w:t>
      </w:r>
      <w:r>
        <w:rPr>
          <w:spacing w:val="-3"/>
        </w:rPr>
        <w:t xml:space="preserve"> </w:t>
      </w:r>
      <w:r>
        <w:t>faculty— including</w:t>
      </w:r>
      <w:r>
        <w:rPr>
          <w:spacing w:val="-3"/>
        </w:rPr>
        <w:t xml:space="preserve"> </w:t>
      </w:r>
      <w:r>
        <w:t>five</w:t>
      </w:r>
      <w:r>
        <w:rPr>
          <w:spacing w:val="-4"/>
        </w:rPr>
        <w:t xml:space="preserve"> </w:t>
      </w:r>
      <w:r>
        <w:t>from</w:t>
      </w:r>
      <w:r>
        <w:rPr>
          <w:spacing w:val="-3"/>
        </w:rPr>
        <w:t xml:space="preserve"> </w:t>
      </w:r>
      <w:r>
        <w:t>Pitt’s</w:t>
      </w:r>
      <w:r>
        <w:rPr>
          <w:spacing w:val="-6"/>
        </w:rPr>
        <w:t xml:space="preserve"> </w:t>
      </w:r>
      <w:r>
        <w:t>professional</w:t>
      </w:r>
      <w:r>
        <w:rPr>
          <w:spacing w:val="-3"/>
        </w:rPr>
        <w:t xml:space="preserve"> </w:t>
      </w:r>
      <w:r>
        <w:t>schools—have</w:t>
      </w:r>
      <w:r>
        <w:rPr>
          <w:spacing w:val="-4"/>
        </w:rPr>
        <w:t xml:space="preserve"> </w:t>
      </w:r>
      <w:r>
        <w:t>become</w:t>
      </w:r>
      <w:r>
        <w:rPr>
          <w:spacing w:val="-4"/>
        </w:rPr>
        <w:t xml:space="preserve"> </w:t>
      </w:r>
      <w:r>
        <w:t>REEES</w:t>
      </w:r>
      <w:r>
        <w:rPr>
          <w:spacing w:val="-3"/>
        </w:rPr>
        <w:t xml:space="preserve"> </w:t>
      </w:r>
      <w:r>
        <w:t>affiliates</w:t>
      </w:r>
      <w:r>
        <w:rPr>
          <w:spacing w:val="-3"/>
        </w:rPr>
        <w:t xml:space="preserve"> </w:t>
      </w:r>
      <w:r>
        <w:t>since</w:t>
      </w:r>
      <w:r>
        <w:rPr>
          <w:spacing w:val="-4"/>
        </w:rPr>
        <w:t xml:space="preserve"> </w:t>
      </w:r>
      <w:r>
        <w:t>2018</w:t>
      </w:r>
      <w:r>
        <w:rPr>
          <w:spacing w:val="-3"/>
        </w:rPr>
        <w:t xml:space="preserve"> </w:t>
      </w:r>
      <w:r>
        <w:t>(A.1). The Center hosts visiting scholars from Eurasia and Eastern Europe with support from the University</w:t>
      </w:r>
      <w:r>
        <w:rPr>
          <w:spacing w:val="-14"/>
        </w:rPr>
        <w:t xml:space="preserve"> </w:t>
      </w:r>
      <w:r>
        <w:t>(A.1)</w:t>
      </w:r>
      <w:r>
        <w:rPr>
          <w:spacing w:val="-13"/>
        </w:rPr>
        <w:t xml:space="preserve"> </w:t>
      </w:r>
      <w:r>
        <w:t>and</w:t>
      </w:r>
      <w:r>
        <w:rPr>
          <w:spacing w:val="-12"/>
        </w:rPr>
        <w:t xml:space="preserve"> </w:t>
      </w:r>
      <w:r>
        <w:t>nationally</w:t>
      </w:r>
      <w:r>
        <w:rPr>
          <w:spacing w:val="-14"/>
        </w:rPr>
        <w:t xml:space="preserve"> </w:t>
      </w:r>
      <w:r>
        <w:t>sponsored</w:t>
      </w:r>
      <w:r>
        <w:rPr>
          <w:spacing w:val="-14"/>
        </w:rPr>
        <w:t xml:space="preserve"> </w:t>
      </w:r>
      <w:r>
        <w:t>programs;</w:t>
      </w:r>
      <w:r>
        <w:rPr>
          <w:spacing w:val="-14"/>
        </w:rPr>
        <w:t xml:space="preserve"> </w:t>
      </w:r>
      <w:r>
        <w:t>they</w:t>
      </w:r>
      <w:r>
        <w:rPr>
          <w:spacing w:val="-14"/>
        </w:rPr>
        <w:t xml:space="preserve"> </w:t>
      </w:r>
      <w:r>
        <w:t>often</w:t>
      </w:r>
      <w:r>
        <w:rPr>
          <w:spacing w:val="-14"/>
        </w:rPr>
        <w:t xml:space="preserve"> </w:t>
      </w:r>
      <w:r>
        <w:t>teach</w:t>
      </w:r>
      <w:r>
        <w:rPr>
          <w:spacing w:val="-12"/>
        </w:rPr>
        <w:t xml:space="preserve"> </w:t>
      </w:r>
      <w:r>
        <w:t>or</w:t>
      </w:r>
      <w:r>
        <w:rPr>
          <w:spacing w:val="-15"/>
        </w:rPr>
        <w:t xml:space="preserve"> </w:t>
      </w:r>
      <w:r>
        <w:t>deliver</w:t>
      </w:r>
      <w:r>
        <w:rPr>
          <w:spacing w:val="-15"/>
        </w:rPr>
        <w:t xml:space="preserve"> </w:t>
      </w:r>
      <w:r>
        <w:t>lectures</w:t>
      </w:r>
      <w:r>
        <w:rPr>
          <w:spacing w:val="-14"/>
        </w:rPr>
        <w:t xml:space="preserve"> </w:t>
      </w:r>
      <w:r>
        <w:t>in</w:t>
      </w:r>
      <w:r>
        <w:rPr>
          <w:spacing w:val="-14"/>
        </w:rPr>
        <w:t xml:space="preserve"> </w:t>
      </w:r>
      <w:r>
        <w:t>REEES courses. Advanced graduate students also teach or assist REEES</w:t>
      </w:r>
      <w:r>
        <w:t xml:space="preserve"> courses in departments such as Anthropology, History, Political Science, Religious Studies, and Slavic.</w:t>
      </w:r>
    </w:p>
    <w:p w14:paraId="4922DBEC" w14:textId="77777777" w:rsidR="00E45E65" w:rsidRDefault="00881617">
      <w:pPr>
        <w:pStyle w:val="BodyText"/>
        <w:spacing w:line="480" w:lineRule="auto"/>
        <w:ind w:left="120" w:right="115" w:firstLine="720"/>
      </w:pPr>
      <w:r>
        <w:t xml:space="preserve">Pitt provides a wide range of </w:t>
      </w:r>
      <w:r>
        <w:rPr>
          <w:b/>
        </w:rPr>
        <w:t>pedagogical training resources</w:t>
      </w:r>
      <w:r>
        <w:t>. The Provost’s Office and the Teaching Center (B.3) lead required orientations for all new</w:t>
      </w:r>
      <w:r>
        <w:t xml:space="preserve"> faculty, new instructional assistants, and visiting scholars trained outside the U.S., along with ongoing workshops and consultations on instructional technologies, classroom management, diversity and inclusion, and learning</w:t>
      </w:r>
      <w:r>
        <w:rPr>
          <w:spacing w:val="-6"/>
        </w:rPr>
        <w:t xml:space="preserve"> </w:t>
      </w:r>
      <w:r>
        <w:t>outcomes</w:t>
      </w:r>
      <w:r>
        <w:rPr>
          <w:spacing w:val="-3"/>
        </w:rPr>
        <w:t xml:space="preserve"> </w:t>
      </w:r>
      <w:r>
        <w:t>assessment.</w:t>
      </w:r>
      <w:r>
        <w:rPr>
          <w:spacing w:val="-6"/>
        </w:rPr>
        <w:t xml:space="preserve"> </w:t>
      </w:r>
      <w:r>
        <w:t>Departmen</w:t>
      </w:r>
      <w:r>
        <w:t>ts</w:t>
      </w:r>
      <w:r>
        <w:rPr>
          <w:spacing w:val="-6"/>
        </w:rPr>
        <w:t xml:space="preserve"> </w:t>
      </w:r>
      <w:r>
        <w:t>mentor</w:t>
      </w:r>
      <w:r>
        <w:rPr>
          <w:spacing w:val="-7"/>
        </w:rPr>
        <w:t xml:space="preserve"> </w:t>
      </w:r>
      <w:r>
        <w:t>junior</w:t>
      </w:r>
      <w:r>
        <w:rPr>
          <w:spacing w:val="-7"/>
        </w:rPr>
        <w:t xml:space="preserve"> </w:t>
      </w:r>
      <w:r>
        <w:t>faculty</w:t>
      </w:r>
      <w:r>
        <w:rPr>
          <w:spacing w:val="-6"/>
        </w:rPr>
        <w:t xml:space="preserve"> </w:t>
      </w:r>
      <w:r>
        <w:t>and</w:t>
      </w:r>
      <w:r>
        <w:rPr>
          <w:spacing w:val="-6"/>
        </w:rPr>
        <w:t xml:space="preserve"> </w:t>
      </w:r>
      <w:r>
        <w:t>instructional</w:t>
      </w:r>
      <w:r>
        <w:rPr>
          <w:spacing w:val="-5"/>
        </w:rPr>
        <w:t xml:space="preserve"> </w:t>
      </w:r>
      <w:r>
        <w:t>assistants</w:t>
      </w:r>
      <w:r>
        <w:rPr>
          <w:spacing w:val="-6"/>
        </w:rPr>
        <w:t xml:space="preserve"> </w:t>
      </w:r>
      <w:r>
        <w:t>and encourage pedagogical skills development through seminars on teaching methodologies. All Teaching Assistants and Teaching Fellows at Pitt must pass an approved faculty development course and be moni</w:t>
      </w:r>
      <w:r>
        <w:t>tored by senior faculty through classroom visits and written evaluations.</w:t>
      </w:r>
    </w:p>
    <w:p w14:paraId="4922DBED" w14:textId="77777777" w:rsidR="00E45E65" w:rsidRDefault="00881617">
      <w:pPr>
        <w:pStyle w:val="ListParagraph"/>
        <w:numPr>
          <w:ilvl w:val="1"/>
          <w:numId w:val="5"/>
        </w:numPr>
        <w:tabs>
          <w:tab w:val="left" w:pos="370"/>
        </w:tabs>
        <w:spacing w:before="1"/>
        <w:ind w:left="369" w:hanging="250"/>
        <w:jc w:val="both"/>
        <w:rPr>
          <w:sz w:val="24"/>
        </w:rPr>
      </w:pPr>
      <w:r>
        <w:rPr>
          <w:i/>
          <w:sz w:val="24"/>
          <w:u w:val="single"/>
        </w:rPr>
        <w:t>Interdisciplinary</w:t>
      </w:r>
      <w:r>
        <w:rPr>
          <w:i/>
          <w:spacing w:val="6"/>
          <w:sz w:val="24"/>
          <w:u w:val="single"/>
        </w:rPr>
        <w:t xml:space="preserve"> </w:t>
      </w:r>
      <w:r>
        <w:rPr>
          <w:i/>
          <w:sz w:val="24"/>
          <w:u w:val="single"/>
        </w:rPr>
        <w:t>Courses</w:t>
      </w:r>
      <w:r>
        <w:rPr>
          <w:i/>
          <w:spacing w:val="8"/>
          <w:sz w:val="24"/>
        </w:rPr>
        <w:t xml:space="preserve"> </w:t>
      </w:r>
      <w:r>
        <w:rPr>
          <w:sz w:val="24"/>
        </w:rPr>
        <w:t>–</w:t>
      </w:r>
      <w:r>
        <w:rPr>
          <w:spacing w:val="11"/>
          <w:sz w:val="24"/>
        </w:rPr>
        <w:t xml:space="preserve"> </w:t>
      </w:r>
      <w:r>
        <w:rPr>
          <w:sz w:val="24"/>
        </w:rPr>
        <w:t>Interdisciplinary</w:t>
      </w:r>
      <w:r>
        <w:rPr>
          <w:spacing w:val="10"/>
          <w:sz w:val="24"/>
        </w:rPr>
        <w:t xml:space="preserve"> </w:t>
      </w:r>
      <w:r>
        <w:rPr>
          <w:sz w:val="24"/>
        </w:rPr>
        <w:t>coverage</w:t>
      </w:r>
      <w:r>
        <w:rPr>
          <w:spacing w:val="10"/>
          <w:sz w:val="24"/>
        </w:rPr>
        <w:t xml:space="preserve"> </w:t>
      </w:r>
      <w:r>
        <w:rPr>
          <w:sz w:val="24"/>
        </w:rPr>
        <w:t>is</w:t>
      </w:r>
      <w:r>
        <w:rPr>
          <w:spacing w:val="8"/>
          <w:sz w:val="24"/>
        </w:rPr>
        <w:t xml:space="preserve"> </w:t>
      </w:r>
      <w:r>
        <w:rPr>
          <w:sz w:val="24"/>
        </w:rPr>
        <w:t>aided</w:t>
      </w:r>
      <w:r>
        <w:rPr>
          <w:spacing w:val="10"/>
          <w:sz w:val="24"/>
        </w:rPr>
        <w:t xml:space="preserve"> </w:t>
      </w:r>
      <w:r>
        <w:rPr>
          <w:sz w:val="24"/>
        </w:rPr>
        <w:t>at</w:t>
      </w:r>
      <w:r>
        <w:rPr>
          <w:spacing w:val="11"/>
          <w:sz w:val="24"/>
        </w:rPr>
        <w:t xml:space="preserve"> </w:t>
      </w:r>
      <w:r>
        <w:rPr>
          <w:sz w:val="24"/>
        </w:rPr>
        <w:t>all</w:t>
      </w:r>
      <w:r>
        <w:rPr>
          <w:spacing w:val="8"/>
          <w:sz w:val="24"/>
        </w:rPr>
        <w:t xml:space="preserve"> </w:t>
      </w:r>
      <w:r>
        <w:rPr>
          <w:sz w:val="24"/>
        </w:rPr>
        <w:t>levels</w:t>
      </w:r>
      <w:r>
        <w:rPr>
          <w:spacing w:val="8"/>
          <w:sz w:val="24"/>
        </w:rPr>
        <w:t xml:space="preserve"> </w:t>
      </w:r>
      <w:r>
        <w:rPr>
          <w:sz w:val="24"/>
        </w:rPr>
        <w:t>by</w:t>
      </w:r>
      <w:r>
        <w:rPr>
          <w:spacing w:val="8"/>
          <w:sz w:val="24"/>
        </w:rPr>
        <w:t xml:space="preserve"> </w:t>
      </w:r>
      <w:r>
        <w:rPr>
          <w:sz w:val="24"/>
        </w:rPr>
        <w:t>faculty</w:t>
      </w:r>
      <w:r>
        <w:rPr>
          <w:spacing w:val="8"/>
          <w:sz w:val="24"/>
        </w:rPr>
        <w:t xml:space="preserve"> </w:t>
      </w:r>
      <w:r>
        <w:rPr>
          <w:spacing w:val="-2"/>
          <w:sz w:val="24"/>
        </w:rPr>
        <w:t>holding</w:t>
      </w:r>
    </w:p>
    <w:p w14:paraId="4922DBEE" w14:textId="77777777" w:rsidR="00E45E65" w:rsidRDefault="00E45E65">
      <w:pPr>
        <w:pStyle w:val="BodyText"/>
        <w:spacing w:before="2"/>
        <w:jc w:val="left"/>
        <w:rPr>
          <w:sz w:val="16"/>
        </w:rPr>
      </w:pPr>
    </w:p>
    <w:p w14:paraId="4922DBEF" w14:textId="77777777" w:rsidR="00E45E65" w:rsidRDefault="00881617">
      <w:pPr>
        <w:spacing w:before="90" w:line="480" w:lineRule="auto"/>
        <w:ind w:left="119" w:right="113"/>
        <w:jc w:val="both"/>
        <w:rPr>
          <w:sz w:val="24"/>
        </w:rPr>
      </w:pPr>
      <w:r>
        <w:rPr>
          <w:sz w:val="24"/>
        </w:rPr>
        <w:t>appointments</w:t>
      </w:r>
      <w:r>
        <w:rPr>
          <w:spacing w:val="-15"/>
          <w:sz w:val="24"/>
        </w:rPr>
        <w:t xml:space="preserve"> </w:t>
      </w:r>
      <w:r>
        <w:rPr>
          <w:sz w:val="24"/>
        </w:rPr>
        <w:t>in</w:t>
      </w:r>
      <w:r>
        <w:rPr>
          <w:spacing w:val="-15"/>
          <w:sz w:val="24"/>
        </w:rPr>
        <w:t xml:space="preserve"> </w:t>
      </w:r>
      <w:r>
        <w:rPr>
          <w:sz w:val="24"/>
        </w:rPr>
        <w:t>multiple</w:t>
      </w:r>
      <w:r>
        <w:rPr>
          <w:spacing w:val="-15"/>
          <w:sz w:val="24"/>
        </w:rPr>
        <w:t xml:space="preserve"> </w:t>
      </w:r>
      <w:r>
        <w:rPr>
          <w:sz w:val="24"/>
        </w:rPr>
        <w:t>departments</w:t>
      </w:r>
      <w:r>
        <w:rPr>
          <w:spacing w:val="-15"/>
          <w:sz w:val="24"/>
        </w:rPr>
        <w:t xml:space="preserve"> </w:t>
      </w:r>
      <w:r>
        <w:rPr>
          <w:sz w:val="24"/>
        </w:rPr>
        <w:t>and/or</w:t>
      </w:r>
      <w:r>
        <w:rPr>
          <w:spacing w:val="-15"/>
          <w:sz w:val="24"/>
        </w:rPr>
        <w:t xml:space="preserve"> </w:t>
      </w:r>
      <w:r>
        <w:rPr>
          <w:sz w:val="24"/>
        </w:rPr>
        <w:t>schools</w:t>
      </w:r>
      <w:r>
        <w:rPr>
          <w:spacing w:val="-15"/>
          <w:sz w:val="24"/>
        </w:rPr>
        <w:t xml:space="preserve"> </w:t>
      </w:r>
      <w:r>
        <w:rPr>
          <w:sz w:val="24"/>
        </w:rPr>
        <w:t>(Appendix</w:t>
      </w:r>
      <w:r>
        <w:rPr>
          <w:spacing w:val="-15"/>
          <w:sz w:val="24"/>
        </w:rPr>
        <w:t xml:space="preserve"> </w:t>
      </w:r>
      <w:r>
        <w:rPr>
          <w:sz w:val="24"/>
        </w:rPr>
        <w:t>3);</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b/>
          <w:sz w:val="24"/>
        </w:rPr>
        <w:t>integration</w:t>
      </w:r>
      <w:r>
        <w:rPr>
          <w:b/>
          <w:spacing w:val="-15"/>
          <w:sz w:val="24"/>
        </w:rPr>
        <w:t xml:space="preserve"> </w:t>
      </w:r>
      <w:r>
        <w:rPr>
          <w:b/>
          <w:sz w:val="24"/>
        </w:rPr>
        <w:t>of</w:t>
      </w:r>
      <w:r>
        <w:rPr>
          <w:b/>
          <w:spacing w:val="-15"/>
          <w:sz w:val="24"/>
        </w:rPr>
        <w:t xml:space="preserve"> </w:t>
      </w:r>
      <w:r>
        <w:rPr>
          <w:b/>
          <w:sz w:val="24"/>
        </w:rPr>
        <w:t>multiple disciplines</w:t>
      </w:r>
      <w:r>
        <w:rPr>
          <w:b/>
          <w:spacing w:val="-12"/>
          <w:sz w:val="24"/>
        </w:rPr>
        <w:t xml:space="preserve"> </w:t>
      </w:r>
      <w:r>
        <w:rPr>
          <w:sz w:val="24"/>
        </w:rPr>
        <w:t>into</w:t>
      </w:r>
      <w:r>
        <w:rPr>
          <w:spacing w:val="-12"/>
          <w:sz w:val="24"/>
        </w:rPr>
        <w:t xml:space="preserve"> </w:t>
      </w:r>
      <w:r>
        <w:rPr>
          <w:sz w:val="24"/>
        </w:rPr>
        <w:t>coursework</w:t>
      </w:r>
      <w:r>
        <w:rPr>
          <w:spacing w:val="-12"/>
          <w:sz w:val="24"/>
        </w:rPr>
        <w:t xml:space="preserve"> </w:t>
      </w:r>
      <w:r>
        <w:rPr>
          <w:sz w:val="24"/>
        </w:rPr>
        <w:t>and</w:t>
      </w:r>
      <w:r>
        <w:rPr>
          <w:spacing w:val="-12"/>
          <w:sz w:val="24"/>
        </w:rPr>
        <w:t xml:space="preserve"> </w:t>
      </w:r>
      <w:r>
        <w:rPr>
          <w:sz w:val="24"/>
        </w:rPr>
        <w:t>the</w:t>
      </w:r>
      <w:r>
        <w:rPr>
          <w:spacing w:val="-13"/>
          <w:sz w:val="24"/>
        </w:rPr>
        <w:t xml:space="preserve"> </w:t>
      </w:r>
      <w:r>
        <w:rPr>
          <w:sz w:val="24"/>
        </w:rPr>
        <w:t>cross-listing</w:t>
      </w:r>
      <w:r>
        <w:rPr>
          <w:spacing w:val="-12"/>
          <w:sz w:val="24"/>
        </w:rPr>
        <w:t xml:space="preserve"> </w:t>
      </w:r>
      <w:r>
        <w:rPr>
          <w:sz w:val="24"/>
        </w:rPr>
        <w:t>of</w:t>
      </w:r>
      <w:r>
        <w:rPr>
          <w:spacing w:val="-13"/>
          <w:sz w:val="24"/>
        </w:rPr>
        <w:t xml:space="preserve"> </w:t>
      </w:r>
      <w:r>
        <w:rPr>
          <w:sz w:val="24"/>
        </w:rPr>
        <w:t>courses</w:t>
      </w:r>
      <w:r>
        <w:rPr>
          <w:spacing w:val="-12"/>
          <w:sz w:val="24"/>
        </w:rPr>
        <w:t xml:space="preserve"> </w:t>
      </w:r>
      <w:r>
        <w:rPr>
          <w:sz w:val="24"/>
        </w:rPr>
        <w:t>(Appendix</w:t>
      </w:r>
      <w:r>
        <w:rPr>
          <w:spacing w:val="-12"/>
          <w:sz w:val="24"/>
        </w:rPr>
        <w:t xml:space="preserve"> </w:t>
      </w:r>
      <w:r>
        <w:rPr>
          <w:sz w:val="24"/>
        </w:rPr>
        <w:t>1);</w:t>
      </w:r>
      <w:r>
        <w:rPr>
          <w:spacing w:val="-9"/>
          <w:sz w:val="24"/>
        </w:rPr>
        <w:t xml:space="preserve"> </w:t>
      </w:r>
      <w:r>
        <w:rPr>
          <w:sz w:val="24"/>
        </w:rPr>
        <w:t>and</w:t>
      </w:r>
      <w:r>
        <w:rPr>
          <w:spacing w:val="-12"/>
          <w:sz w:val="24"/>
        </w:rPr>
        <w:t xml:space="preserve"> </w:t>
      </w:r>
      <w:r>
        <w:rPr>
          <w:sz w:val="24"/>
        </w:rPr>
        <w:t>by</w:t>
      </w:r>
      <w:r>
        <w:rPr>
          <w:spacing w:val="-12"/>
          <w:sz w:val="24"/>
        </w:rPr>
        <w:t xml:space="preserve"> </w:t>
      </w:r>
      <w:r>
        <w:rPr>
          <w:sz w:val="24"/>
        </w:rPr>
        <w:t xml:space="preserve">interdisciplinary </w:t>
      </w:r>
      <w:r>
        <w:rPr>
          <w:b/>
          <w:sz w:val="24"/>
        </w:rPr>
        <w:t>certificate</w:t>
      </w:r>
      <w:r>
        <w:rPr>
          <w:b/>
          <w:spacing w:val="-17"/>
          <w:sz w:val="24"/>
        </w:rPr>
        <w:t xml:space="preserve"> </w:t>
      </w:r>
      <w:r>
        <w:rPr>
          <w:b/>
          <w:sz w:val="24"/>
        </w:rPr>
        <w:t>requirements</w:t>
      </w:r>
      <w:r>
        <w:rPr>
          <w:b/>
          <w:spacing w:val="-15"/>
          <w:sz w:val="24"/>
        </w:rPr>
        <w:t xml:space="preserve"> </w:t>
      </w:r>
      <w:r>
        <w:rPr>
          <w:sz w:val="24"/>
        </w:rPr>
        <w:t>and</w:t>
      </w:r>
      <w:r>
        <w:rPr>
          <w:spacing w:val="-15"/>
          <w:sz w:val="24"/>
        </w:rPr>
        <w:t xml:space="preserve"> </w:t>
      </w:r>
      <w:r>
        <w:rPr>
          <w:b/>
          <w:sz w:val="24"/>
        </w:rPr>
        <w:t>capstone</w:t>
      </w:r>
      <w:r>
        <w:rPr>
          <w:b/>
          <w:spacing w:val="-15"/>
          <w:sz w:val="24"/>
        </w:rPr>
        <w:t xml:space="preserve"> </w:t>
      </w:r>
      <w:r>
        <w:rPr>
          <w:b/>
          <w:sz w:val="24"/>
        </w:rPr>
        <w:t>projects</w:t>
      </w:r>
      <w:r>
        <w:rPr>
          <w:b/>
          <w:spacing w:val="-15"/>
          <w:sz w:val="24"/>
        </w:rPr>
        <w:t xml:space="preserve"> </w:t>
      </w:r>
      <w:r>
        <w:rPr>
          <w:sz w:val="24"/>
        </w:rPr>
        <w:t>(D.1–D.2).</w:t>
      </w:r>
      <w:r>
        <w:rPr>
          <w:spacing w:val="-13"/>
          <w:sz w:val="24"/>
        </w:rPr>
        <w:t xml:space="preserve"> </w:t>
      </w:r>
      <w:r>
        <w:rPr>
          <w:sz w:val="24"/>
        </w:rPr>
        <w:t>In</w:t>
      </w:r>
      <w:r>
        <w:rPr>
          <w:spacing w:val="-15"/>
          <w:sz w:val="24"/>
        </w:rPr>
        <w:t xml:space="preserve"> </w:t>
      </w:r>
      <w:r>
        <w:rPr>
          <w:sz w:val="24"/>
        </w:rPr>
        <w:t>2019-20,</w:t>
      </w:r>
      <w:r>
        <w:rPr>
          <w:spacing w:val="-14"/>
          <w:sz w:val="24"/>
        </w:rPr>
        <w:t xml:space="preserve"> </w:t>
      </w:r>
      <w:r>
        <w:rPr>
          <w:sz w:val="24"/>
        </w:rPr>
        <w:t>REEES</w:t>
      </w:r>
      <w:r>
        <w:rPr>
          <w:spacing w:val="-15"/>
          <w:sz w:val="24"/>
        </w:rPr>
        <w:t xml:space="preserve"> </w:t>
      </w:r>
      <w:r>
        <w:rPr>
          <w:sz w:val="24"/>
        </w:rPr>
        <w:t>introduced</w:t>
      </w:r>
      <w:r>
        <w:rPr>
          <w:spacing w:val="-14"/>
          <w:sz w:val="24"/>
        </w:rPr>
        <w:t xml:space="preserve"> </w:t>
      </w:r>
      <w:r>
        <w:rPr>
          <w:sz w:val="24"/>
        </w:rPr>
        <w:t>a</w:t>
      </w:r>
      <w:r>
        <w:rPr>
          <w:spacing w:val="-15"/>
          <w:sz w:val="24"/>
        </w:rPr>
        <w:t xml:space="preserve"> </w:t>
      </w:r>
      <w:r>
        <w:rPr>
          <w:spacing w:val="-5"/>
          <w:sz w:val="24"/>
        </w:rPr>
        <w:t>new</w:t>
      </w:r>
    </w:p>
    <w:p w14:paraId="4922DBF0" w14:textId="77777777" w:rsidR="00E45E65" w:rsidRDefault="00E45E65">
      <w:pPr>
        <w:spacing w:line="480" w:lineRule="auto"/>
        <w:jc w:val="both"/>
        <w:rPr>
          <w:sz w:val="24"/>
        </w:rPr>
        <w:sectPr w:rsidR="00E45E65">
          <w:pgSz w:w="12240" w:h="15840"/>
          <w:pgMar w:top="1360" w:right="1320" w:bottom="1260" w:left="1320" w:header="0" w:footer="1063" w:gutter="0"/>
          <w:cols w:space="720"/>
        </w:sectPr>
      </w:pPr>
    </w:p>
    <w:p w14:paraId="4922DBF1" w14:textId="77777777" w:rsidR="00E45E65" w:rsidRDefault="00881617">
      <w:pPr>
        <w:pStyle w:val="BodyText"/>
        <w:spacing w:before="79" w:line="480" w:lineRule="auto"/>
        <w:ind w:left="119" w:right="116"/>
      </w:pPr>
      <w:r>
        <w:lastRenderedPageBreak/>
        <w:t>NEH-funded,</w:t>
      </w:r>
      <w:r>
        <w:rPr>
          <w:spacing w:val="-15"/>
        </w:rPr>
        <w:t xml:space="preserve"> </w:t>
      </w:r>
      <w:r>
        <w:t>three-course</w:t>
      </w:r>
      <w:r>
        <w:rPr>
          <w:spacing w:val="-15"/>
        </w:rPr>
        <w:t xml:space="preserve"> </w:t>
      </w:r>
      <w:r>
        <w:t>cycle</w:t>
      </w:r>
      <w:r>
        <w:rPr>
          <w:spacing w:val="-15"/>
        </w:rPr>
        <w:t xml:space="preserve"> </w:t>
      </w:r>
      <w:r>
        <w:t>that</w:t>
      </w:r>
      <w:r>
        <w:rPr>
          <w:spacing w:val="-15"/>
        </w:rPr>
        <w:t xml:space="preserve"> </w:t>
      </w:r>
      <w:r>
        <w:t>combines</w:t>
      </w:r>
      <w:r>
        <w:rPr>
          <w:spacing w:val="-15"/>
        </w:rPr>
        <w:t xml:space="preserve"> </w:t>
      </w:r>
      <w:r>
        <w:t>history,</w:t>
      </w:r>
      <w:r>
        <w:rPr>
          <w:spacing w:val="-15"/>
        </w:rPr>
        <w:t xml:space="preserve"> </w:t>
      </w:r>
      <w:r>
        <w:t>political</w:t>
      </w:r>
      <w:r>
        <w:rPr>
          <w:spacing w:val="-15"/>
        </w:rPr>
        <w:t xml:space="preserve"> </w:t>
      </w:r>
      <w:r>
        <w:t>science,</w:t>
      </w:r>
      <w:r>
        <w:rPr>
          <w:spacing w:val="-15"/>
        </w:rPr>
        <w:t xml:space="preserve"> </w:t>
      </w:r>
      <w:r>
        <w:t>business,</w:t>
      </w:r>
      <w:r>
        <w:rPr>
          <w:spacing w:val="-15"/>
        </w:rPr>
        <w:t xml:space="preserve"> </w:t>
      </w:r>
      <w:r>
        <w:t>and</w:t>
      </w:r>
      <w:r>
        <w:rPr>
          <w:spacing w:val="-15"/>
        </w:rPr>
        <w:t xml:space="preserve"> </w:t>
      </w:r>
      <w:r>
        <w:t>engineering to</w:t>
      </w:r>
      <w:r>
        <w:rPr>
          <w:spacing w:val="-15"/>
        </w:rPr>
        <w:t xml:space="preserve"> </w:t>
      </w:r>
      <w:r>
        <w:t>enable</w:t>
      </w:r>
      <w:r>
        <w:rPr>
          <w:spacing w:val="-15"/>
        </w:rPr>
        <w:t xml:space="preserve"> </w:t>
      </w:r>
      <w:r>
        <w:t>undergraduates</w:t>
      </w:r>
      <w:r>
        <w:rPr>
          <w:spacing w:val="-15"/>
        </w:rPr>
        <w:t xml:space="preserve"> </w:t>
      </w:r>
      <w:r>
        <w:t>to</w:t>
      </w:r>
      <w:r>
        <w:rPr>
          <w:spacing w:val="-15"/>
        </w:rPr>
        <w:t xml:space="preserve"> </w:t>
      </w:r>
      <w:r>
        <w:t>explore</w:t>
      </w:r>
      <w:r>
        <w:rPr>
          <w:spacing w:val="-15"/>
        </w:rPr>
        <w:t xml:space="preserve"> </w:t>
      </w:r>
      <w:r>
        <w:t>water</w:t>
      </w:r>
      <w:r>
        <w:rPr>
          <w:spacing w:val="-15"/>
        </w:rPr>
        <w:t xml:space="preserve"> </w:t>
      </w:r>
      <w:r>
        <w:t>sustainability</w:t>
      </w:r>
      <w:r>
        <w:rPr>
          <w:spacing w:val="-15"/>
        </w:rPr>
        <w:t xml:space="preserve"> </w:t>
      </w:r>
      <w:r>
        <w:t>through</w:t>
      </w:r>
      <w:r>
        <w:rPr>
          <w:spacing w:val="-15"/>
        </w:rPr>
        <w:t xml:space="preserve"> </w:t>
      </w:r>
      <w:r>
        <w:t>the</w:t>
      </w:r>
      <w:r>
        <w:rPr>
          <w:spacing w:val="-15"/>
        </w:rPr>
        <w:t xml:space="preserve"> </w:t>
      </w:r>
      <w:r>
        <w:t>global</w:t>
      </w:r>
      <w:r>
        <w:rPr>
          <w:spacing w:val="-15"/>
        </w:rPr>
        <w:t xml:space="preserve"> </w:t>
      </w:r>
      <w:r>
        <w:t>past,</w:t>
      </w:r>
      <w:r>
        <w:rPr>
          <w:spacing w:val="-15"/>
        </w:rPr>
        <w:t xml:space="preserve"> </w:t>
      </w:r>
      <w:r>
        <w:t>present,</w:t>
      </w:r>
      <w:r>
        <w:rPr>
          <w:spacing w:val="-15"/>
        </w:rPr>
        <w:t xml:space="preserve"> </w:t>
      </w:r>
      <w:r>
        <w:t>and</w:t>
      </w:r>
      <w:r>
        <w:rPr>
          <w:spacing w:val="-15"/>
        </w:rPr>
        <w:t xml:space="preserve"> </w:t>
      </w:r>
      <w:r>
        <w:t>future of Central Eurasia (C.2). Various courses examine themes through up</w:t>
      </w:r>
      <w:r>
        <w:t xml:space="preserve"> to three disciplines (e.g., “Holocaust:</w:t>
      </w:r>
      <w:r>
        <w:rPr>
          <w:spacing w:val="-13"/>
        </w:rPr>
        <w:t xml:space="preserve"> </w:t>
      </w:r>
      <w:r>
        <w:t>History</w:t>
      </w:r>
      <w:r>
        <w:rPr>
          <w:spacing w:val="-13"/>
        </w:rPr>
        <w:t xml:space="preserve"> </w:t>
      </w:r>
      <w:r>
        <w:t>and</w:t>
      </w:r>
      <w:r>
        <w:rPr>
          <w:spacing w:val="-12"/>
        </w:rPr>
        <w:t xml:space="preserve"> </w:t>
      </w:r>
      <w:r>
        <w:t>Memory,”</w:t>
      </w:r>
      <w:r>
        <w:rPr>
          <w:spacing w:val="-14"/>
        </w:rPr>
        <w:t xml:space="preserve"> </w:t>
      </w:r>
      <w:r>
        <w:t>cross-listed</w:t>
      </w:r>
      <w:r>
        <w:rPr>
          <w:spacing w:val="-13"/>
        </w:rPr>
        <w:t xml:space="preserve"> </w:t>
      </w:r>
      <w:r>
        <w:t>in</w:t>
      </w:r>
      <w:r>
        <w:rPr>
          <w:spacing w:val="-13"/>
        </w:rPr>
        <w:t xml:space="preserve"> </w:t>
      </w:r>
      <w:r>
        <w:t>History,</w:t>
      </w:r>
      <w:r>
        <w:rPr>
          <w:spacing w:val="-13"/>
        </w:rPr>
        <w:t xml:space="preserve"> </w:t>
      </w:r>
      <w:r>
        <w:t>Jewish</w:t>
      </w:r>
      <w:r>
        <w:rPr>
          <w:spacing w:val="-13"/>
        </w:rPr>
        <w:t xml:space="preserve"> </w:t>
      </w:r>
      <w:r>
        <w:t>Studies,</w:t>
      </w:r>
      <w:r>
        <w:rPr>
          <w:spacing w:val="-13"/>
        </w:rPr>
        <w:t xml:space="preserve"> </w:t>
      </w:r>
      <w:r>
        <w:t>and</w:t>
      </w:r>
      <w:r>
        <w:rPr>
          <w:spacing w:val="-13"/>
        </w:rPr>
        <w:t xml:space="preserve"> </w:t>
      </w:r>
      <w:r>
        <w:t>Religious</w:t>
      </w:r>
      <w:r>
        <w:rPr>
          <w:spacing w:val="-13"/>
        </w:rPr>
        <w:t xml:space="preserve"> </w:t>
      </w:r>
      <w:r>
        <w:t>Studies); and some graduate-level professional school courses, such as “Security &amp; Intelligence Studies” and “Gender &amp; Development” (GSPIA/Political Science), are cross-listed in DSAS.</w:t>
      </w:r>
    </w:p>
    <w:p w14:paraId="4922DBF2" w14:textId="77777777" w:rsidR="00E45E65" w:rsidRDefault="00881617">
      <w:pPr>
        <w:pStyle w:val="BodyText"/>
        <w:spacing w:line="480" w:lineRule="auto"/>
        <w:ind w:left="119" w:right="117" w:firstLine="720"/>
      </w:pPr>
      <w:r>
        <w:t xml:space="preserve">REEES undergraduate and graduate certificate programs require students </w:t>
      </w:r>
      <w:r>
        <w:t>to take courses outside their major departments and demonstrate interdisciplinary knowledge through research projects</w:t>
      </w:r>
      <w:r>
        <w:rPr>
          <w:spacing w:val="-4"/>
        </w:rPr>
        <w:t xml:space="preserve"> </w:t>
      </w:r>
      <w:r>
        <w:t>and</w:t>
      </w:r>
      <w:r>
        <w:rPr>
          <w:spacing w:val="-4"/>
        </w:rPr>
        <w:t xml:space="preserve"> </w:t>
      </w:r>
      <w:r>
        <w:t>digital</w:t>
      </w:r>
      <w:r>
        <w:rPr>
          <w:spacing w:val="-4"/>
        </w:rPr>
        <w:t xml:space="preserve"> </w:t>
      </w:r>
      <w:r>
        <w:t>portfolios.</w:t>
      </w:r>
      <w:r>
        <w:rPr>
          <w:spacing w:val="-4"/>
        </w:rPr>
        <w:t xml:space="preserve"> </w:t>
      </w:r>
      <w:r>
        <w:t>The</w:t>
      </w:r>
      <w:r>
        <w:rPr>
          <w:spacing w:val="-5"/>
        </w:rPr>
        <w:t xml:space="preserve"> </w:t>
      </w:r>
      <w:r>
        <w:t>annual</w:t>
      </w:r>
      <w:r>
        <w:rPr>
          <w:spacing w:val="-4"/>
        </w:rPr>
        <w:t xml:space="preserve"> </w:t>
      </w:r>
      <w:r>
        <w:t>REEES</w:t>
      </w:r>
      <w:r>
        <w:rPr>
          <w:spacing w:val="-6"/>
        </w:rPr>
        <w:t xml:space="preserve"> </w:t>
      </w:r>
      <w:r>
        <w:t>capstone</w:t>
      </w:r>
      <w:r>
        <w:rPr>
          <w:spacing w:val="-5"/>
        </w:rPr>
        <w:t xml:space="preserve"> </w:t>
      </w:r>
      <w:r>
        <w:t>seminar</w:t>
      </w:r>
      <w:r>
        <w:rPr>
          <w:spacing w:val="-5"/>
        </w:rPr>
        <w:t xml:space="preserve"> </w:t>
      </w:r>
      <w:r>
        <w:t>(D.1,</w:t>
      </w:r>
      <w:r>
        <w:rPr>
          <w:spacing w:val="-2"/>
        </w:rPr>
        <w:t xml:space="preserve"> </w:t>
      </w:r>
      <w:r>
        <w:t>I.1)</w:t>
      </w:r>
      <w:r>
        <w:rPr>
          <w:spacing w:val="-5"/>
        </w:rPr>
        <w:t xml:space="preserve"> </w:t>
      </w:r>
      <w:r>
        <w:t>develops</w:t>
      </w:r>
      <w:r>
        <w:rPr>
          <w:spacing w:val="-4"/>
        </w:rPr>
        <w:t xml:space="preserve"> </w:t>
      </w:r>
      <w:r>
        <w:t>advanced undergraduates’ research skills in an interdiscipli</w:t>
      </w:r>
      <w:r>
        <w:t>nary and innovative area studies setting. For instance, in Sean Guillory’s 2020 capstone on U.S.-Soviet relations, students produced audio documentaries (in place of traditional research papers), learning scriptwriting, narration, interviewing, sound recor</w:t>
      </w:r>
      <w:r>
        <w:t>ding and editing, as well as historical research and analysis.</w:t>
      </w:r>
    </w:p>
    <w:p w14:paraId="4922DBF3" w14:textId="77777777" w:rsidR="00E45E65" w:rsidRDefault="00881617">
      <w:pPr>
        <w:pStyle w:val="Heading1"/>
        <w:numPr>
          <w:ilvl w:val="0"/>
          <w:numId w:val="5"/>
        </w:numPr>
        <w:tabs>
          <w:tab w:val="left" w:pos="413"/>
        </w:tabs>
        <w:ind w:left="412" w:hanging="294"/>
      </w:pPr>
      <w:bookmarkStart w:id="6" w:name="_TOC_250007"/>
      <w:r>
        <w:t>QUALITY</w:t>
      </w:r>
      <w:r>
        <w:rPr>
          <w:spacing w:val="-4"/>
        </w:rPr>
        <w:t xml:space="preserve"> </w:t>
      </w:r>
      <w:r>
        <w:t>OF</w:t>
      </w:r>
      <w:r>
        <w:rPr>
          <w:spacing w:val="-3"/>
        </w:rPr>
        <w:t xml:space="preserve"> </w:t>
      </w:r>
      <w:r>
        <w:t>CURRICULUM</w:t>
      </w:r>
      <w:r>
        <w:rPr>
          <w:spacing w:val="-3"/>
        </w:rPr>
        <w:t xml:space="preserve"> </w:t>
      </w:r>
      <w:bookmarkEnd w:id="6"/>
      <w:r>
        <w:rPr>
          <w:spacing w:val="-2"/>
        </w:rPr>
        <w:t>DESIGN</w:t>
      </w:r>
    </w:p>
    <w:p w14:paraId="4922DBF4" w14:textId="77777777" w:rsidR="00E45E65" w:rsidRDefault="00E45E65">
      <w:pPr>
        <w:pStyle w:val="BodyText"/>
        <w:jc w:val="left"/>
        <w:rPr>
          <w:b/>
        </w:rPr>
      </w:pPr>
    </w:p>
    <w:p w14:paraId="4922DBF5" w14:textId="77777777" w:rsidR="00E45E65" w:rsidRDefault="00881617">
      <w:pPr>
        <w:pStyle w:val="ListParagraph"/>
        <w:numPr>
          <w:ilvl w:val="1"/>
          <w:numId w:val="5"/>
        </w:numPr>
        <w:tabs>
          <w:tab w:val="left" w:pos="413"/>
        </w:tabs>
        <w:ind w:left="412" w:hanging="293"/>
        <w:rPr>
          <w:sz w:val="24"/>
        </w:rPr>
      </w:pPr>
      <w:r>
        <w:rPr>
          <w:i/>
          <w:sz w:val="24"/>
          <w:u w:val="single"/>
        </w:rPr>
        <w:t>Undergraduate</w:t>
      </w:r>
      <w:r>
        <w:rPr>
          <w:i/>
          <w:spacing w:val="47"/>
          <w:sz w:val="24"/>
          <w:u w:val="single"/>
        </w:rPr>
        <w:t xml:space="preserve"> </w:t>
      </w:r>
      <w:r>
        <w:rPr>
          <w:i/>
          <w:sz w:val="24"/>
          <w:u w:val="single"/>
        </w:rPr>
        <w:t>Programs</w:t>
      </w:r>
      <w:r>
        <w:rPr>
          <w:i/>
          <w:spacing w:val="52"/>
          <w:sz w:val="24"/>
        </w:rPr>
        <w:t xml:space="preserve"> </w:t>
      </w:r>
      <w:r>
        <w:rPr>
          <w:sz w:val="24"/>
        </w:rPr>
        <w:t>–</w:t>
      </w:r>
      <w:r>
        <w:rPr>
          <w:spacing w:val="37"/>
          <w:sz w:val="24"/>
        </w:rPr>
        <w:t xml:space="preserve"> </w:t>
      </w:r>
      <w:r>
        <w:rPr>
          <w:sz w:val="24"/>
        </w:rPr>
        <w:t>REEES</w:t>
      </w:r>
      <w:r>
        <w:rPr>
          <w:spacing w:val="52"/>
          <w:sz w:val="24"/>
        </w:rPr>
        <w:t xml:space="preserve"> </w:t>
      </w:r>
      <w:r>
        <w:rPr>
          <w:sz w:val="24"/>
        </w:rPr>
        <w:t>provides</w:t>
      </w:r>
      <w:r>
        <w:rPr>
          <w:spacing w:val="52"/>
          <w:sz w:val="24"/>
        </w:rPr>
        <w:t xml:space="preserve"> </w:t>
      </w:r>
      <w:r>
        <w:rPr>
          <w:sz w:val="24"/>
        </w:rPr>
        <w:t>a</w:t>
      </w:r>
      <w:r>
        <w:rPr>
          <w:spacing w:val="50"/>
          <w:sz w:val="24"/>
        </w:rPr>
        <w:t xml:space="preserve"> </w:t>
      </w:r>
      <w:r>
        <w:rPr>
          <w:sz w:val="24"/>
        </w:rPr>
        <w:t>comprehensive</w:t>
      </w:r>
      <w:r>
        <w:rPr>
          <w:spacing w:val="50"/>
          <w:sz w:val="24"/>
        </w:rPr>
        <w:t xml:space="preserve"> </w:t>
      </w:r>
      <w:r>
        <w:rPr>
          <w:sz w:val="24"/>
        </w:rPr>
        <w:t>program</w:t>
      </w:r>
      <w:r>
        <w:rPr>
          <w:spacing w:val="52"/>
          <w:sz w:val="24"/>
        </w:rPr>
        <w:t xml:space="preserve"> </w:t>
      </w:r>
      <w:r>
        <w:rPr>
          <w:sz w:val="24"/>
        </w:rPr>
        <w:t>of</w:t>
      </w:r>
      <w:r>
        <w:rPr>
          <w:spacing w:val="51"/>
          <w:sz w:val="24"/>
        </w:rPr>
        <w:t xml:space="preserve"> </w:t>
      </w:r>
      <w:r>
        <w:rPr>
          <w:spacing w:val="-2"/>
          <w:sz w:val="24"/>
        </w:rPr>
        <w:t>undergraduate</w:t>
      </w:r>
    </w:p>
    <w:p w14:paraId="4922DBF6" w14:textId="77777777" w:rsidR="00E45E65" w:rsidRDefault="00E45E65">
      <w:pPr>
        <w:pStyle w:val="BodyText"/>
        <w:spacing w:before="3"/>
        <w:jc w:val="left"/>
        <w:rPr>
          <w:sz w:val="16"/>
        </w:rPr>
      </w:pPr>
    </w:p>
    <w:p w14:paraId="4922DBF7" w14:textId="77777777" w:rsidR="00E45E65" w:rsidRDefault="00881617">
      <w:pPr>
        <w:pStyle w:val="BodyText"/>
        <w:spacing w:before="90" w:line="480" w:lineRule="auto"/>
        <w:ind w:left="120" w:right="115"/>
      </w:pPr>
      <w:r>
        <w:t>education,</w:t>
      </w:r>
      <w:r>
        <w:rPr>
          <w:spacing w:val="-10"/>
        </w:rPr>
        <w:t xml:space="preserve"> </w:t>
      </w:r>
      <w:r>
        <w:t>including</w:t>
      </w:r>
      <w:r>
        <w:rPr>
          <w:spacing w:val="-7"/>
        </w:rPr>
        <w:t xml:space="preserve"> </w:t>
      </w:r>
      <w:r>
        <w:t>certificates</w:t>
      </w:r>
      <w:r>
        <w:rPr>
          <w:spacing w:val="-9"/>
        </w:rPr>
        <w:t xml:space="preserve"> </w:t>
      </w:r>
      <w:r>
        <w:t>that</w:t>
      </w:r>
      <w:r>
        <w:rPr>
          <w:spacing w:val="-7"/>
        </w:rPr>
        <w:t xml:space="preserve"> </w:t>
      </w:r>
      <w:r>
        <w:t>may</w:t>
      </w:r>
      <w:r>
        <w:rPr>
          <w:spacing w:val="-10"/>
        </w:rPr>
        <w:t xml:space="preserve"> </w:t>
      </w:r>
      <w:r>
        <w:t>be</w:t>
      </w:r>
      <w:r>
        <w:rPr>
          <w:spacing w:val="-11"/>
        </w:rPr>
        <w:t xml:space="preserve"> </w:t>
      </w:r>
      <w:r>
        <w:t>earned</w:t>
      </w:r>
      <w:r>
        <w:rPr>
          <w:spacing w:val="-10"/>
        </w:rPr>
        <w:t xml:space="preserve"> </w:t>
      </w:r>
      <w:r>
        <w:t>with</w:t>
      </w:r>
      <w:r>
        <w:rPr>
          <w:spacing w:val="-10"/>
        </w:rPr>
        <w:t xml:space="preserve"> </w:t>
      </w:r>
      <w:r>
        <w:t>any</w:t>
      </w:r>
      <w:r>
        <w:rPr>
          <w:spacing w:val="-7"/>
        </w:rPr>
        <w:t xml:space="preserve"> </w:t>
      </w:r>
      <w:r>
        <w:t>academic</w:t>
      </w:r>
      <w:r>
        <w:rPr>
          <w:spacing w:val="-11"/>
        </w:rPr>
        <w:t xml:space="preserve"> </w:t>
      </w:r>
      <w:r>
        <w:t>major</w:t>
      </w:r>
      <w:r>
        <w:rPr>
          <w:spacing w:val="-10"/>
        </w:rPr>
        <w:t xml:space="preserve"> </w:t>
      </w:r>
      <w:r>
        <w:t>(Table</w:t>
      </w:r>
      <w:r>
        <w:rPr>
          <w:spacing w:val="-11"/>
        </w:rPr>
        <w:t xml:space="preserve"> </w:t>
      </w:r>
      <w:r>
        <w:t>2).</w:t>
      </w:r>
      <w:r>
        <w:rPr>
          <w:spacing w:val="-7"/>
        </w:rPr>
        <w:t xml:space="preserve"> </w:t>
      </w:r>
      <w:r>
        <w:t>Pitt</w:t>
      </w:r>
      <w:r>
        <w:rPr>
          <w:spacing w:val="-9"/>
        </w:rPr>
        <w:t xml:space="preserve"> </w:t>
      </w:r>
      <w:r>
        <w:t xml:space="preserve">offers about 225 undergraduate REEES language and area studies courses annually (Appendix 1). The </w:t>
      </w:r>
      <w:r>
        <w:rPr>
          <w:b/>
        </w:rPr>
        <w:t xml:space="preserve">REEES Undergraduate Certificate </w:t>
      </w:r>
      <w:r>
        <w:t>program—which has more rigorous language and GPA requirements than for Pitt’s BA degrees—enrolls over 70 stude</w:t>
      </w:r>
      <w:r>
        <w:t>nts and awards around 20 certificates per year (G.1). Underclassmen may enroll in survey courses with interdisciplinary content</w:t>
      </w:r>
      <w:r>
        <w:rPr>
          <w:spacing w:val="-10"/>
        </w:rPr>
        <w:t xml:space="preserve"> </w:t>
      </w:r>
      <w:r>
        <w:t>such</w:t>
      </w:r>
      <w:r>
        <w:rPr>
          <w:spacing w:val="-11"/>
        </w:rPr>
        <w:t xml:space="preserve"> </w:t>
      </w:r>
      <w:r>
        <w:t>as</w:t>
      </w:r>
      <w:r>
        <w:rPr>
          <w:spacing w:val="-10"/>
        </w:rPr>
        <w:t xml:space="preserve"> </w:t>
      </w:r>
      <w:r>
        <w:t>“Early</w:t>
      </w:r>
      <w:r>
        <w:rPr>
          <w:spacing w:val="-11"/>
        </w:rPr>
        <w:t xml:space="preserve"> </w:t>
      </w:r>
      <w:r>
        <w:t>and</w:t>
      </w:r>
      <w:r>
        <w:rPr>
          <w:spacing w:val="-11"/>
        </w:rPr>
        <w:t xml:space="preserve"> </w:t>
      </w:r>
      <w:r>
        <w:t>Modern</w:t>
      </w:r>
      <w:r>
        <w:rPr>
          <w:spacing w:val="-11"/>
        </w:rPr>
        <w:t xml:space="preserve"> </w:t>
      </w:r>
      <w:r>
        <w:t>Russian</w:t>
      </w:r>
      <w:r>
        <w:rPr>
          <w:spacing w:val="-11"/>
        </w:rPr>
        <w:t xml:space="preserve"> </w:t>
      </w:r>
      <w:r>
        <w:t>Culture”</w:t>
      </w:r>
      <w:r>
        <w:rPr>
          <w:spacing w:val="-12"/>
        </w:rPr>
        <w:t xml:space="preserve"> </w:t>
      </w:r>
      <w:r>
        <w:t>(a</w:t>
      </w:r>
      <w:r>
        <w:rPr>
          <w:spacing w:val="-12"/>
        </w:rPr>
        <w:t xml:space="preserve"> </w:t>
      </w:r>
      <w:r>
        <w:t>two-semester</w:t>
      </w:r>
      <w:r>
        <w:rPr>
          <w:spacing w:val="-11"/>
        </w:rPr>
        <w:t xml:space="preserve"> </w:t>
      </w:r>
      <w:r>
        <w:t>sequence)</w:t>
      </w:r>
      <w:r>
        <w:rPr>
          <w:spacing w:val="-11"/>
        </w:rPr>
        <w:t xml:space="preserve"> </w:t>
      </w:r>
      <w:r>
        <w:t>and</w:t>
      </w:r>
      <w:r>
        <w:rPr>
          <w:spacing w:val="-8"/>
        </w:rPr>
        <w:t xml:space="preserve"> </w:t>
      </w:r>
      <w:r>
        <w:t>“Introduction to</w:t>
      </w:r>
      <w:r>
        <w:rPr>
          <w:spacing w:val="-7"/>
        </w:rPr>
        <w:t xml:space="preserve"> </w:t>
      </w:r>
      <w:r>
        <w:t>Islamic</w:t>
      </w:r>
      <w:r>
        <w:rPr>
          <w:spacing w:val="-8"/>
        </w:rPr>
        <w:t xml:space="preserve"> </w:t>
      </w:r>
      <w:r>
        <w:t>Civilization,”</w:t>
      </w:r>
      <w:r>
        <w:rPr>
          <w:spacing w:val="-8"/>
        </w:rPr>
        <w:t xml:space="preserve"> </w:t>
      </w:r>
      <w:r>
        <w:t>covering</w:t>
      </w:r>
      <w:r>
        <w:rPr>
          <w:spacing w:val="-7"/>
        </w:rPr>
        <w:t xml:space="preserve"> </w:t>
      </w:r>
      <w:r>
        <w:t>the</w:t>
      </w:r>
      <w:r>
        <w:rPr>
          <w:spacing w:val="-8"/>
        </w:rPr>
        <w:t xml:space="preserve"> </w:t>
      </w:r>
      <w:r>
        <w:t>Ba</w:t>
      </w:r>
      <w:r>
        <w:t>lkans</w:t>
      </w:r>
      <w:r>
        <w:rPr>
          <w:spacing w:val="-7"/>
        </w:rPr>
        <w:t xml:space="preserve"> </w:t>
      </w:r>
      <w:r>
        <w:t>and</w:t>
      </w:r>
      <w:r>
        <w:rPr>
          <w:spacing w:val="-4"/>
        </w:rPr>
        <w:t xml:space="preserve"> </w:t>
      </w:r>
      <w:r>
        <w:t>Central</w:t>
      </w:r>
      <w:r>
        <w:rPr>
          <w:spacing w:val="-6"/>
        </w:rPr>
        <w:t xml:space="preserve"> </w:t>
      </w:r>
      <w:r>
        <w:t>Eurasia.</w:t>
      </w:r>
      <w:r>
        <w:rPr>
          <w:spacing w:val="-7"/>
        </w:rPr>
        <w:t xml:space="preserve"> </w:t>
      </w:r>
      <w:r>
        <w:t>Upper-level</w:t>
      </w:r>
      <w:r>
        <w:rPr>
          <w:spacing w:val="-6"/>
        </w:rPr>
        <w:t xml:space="preserve"> </w:t>
      </w:r>
      <w:r>
        <w:t>undergraduates</w:t>
      </w:r>
      <w:r>
        <w:rPr>
          <w:spacing w:val="-7"/>
        </w:rPr>
        <w:t xml:space="preserve"> </w:t>
      </w:r>
      <w:r>
        <w:t>in REEES’s capstone</w:t>
      </w:r>
      <w:r>
        <w:rPr>
          <w:spacing w:val="-1"/>
        </w:rPr>
        <w:t xml:space="preserve"> </w:t>
      </w:r>
      <w:r>
        <w:t>seminar (C.4,</w:t>
      </w:r>
      <w:r>
        <w:rPr>
          <w:spacing w:val="2"/>
        </w:rPr>
        <w:t xml:space="preserve"> </w:t>
      </w:r>
      <w:r>
        <w:t>I.1)</w:t>
      </w:r>
      <w:r>
        <w:rPr>
          <w:spacing w:val="3"/>
        </w:rPr>
        <w:t xml:space="preserve"> </w:t>
      </w:r>
      <w:r>
        <w:t>complete</w:t>
      </w:r>
      <w:r>
        <w:rPr>
          <w:spacing w:val="-1"/>
        </w:rPr>
        <w:t xml:space="preserve"> </w:t>
      </w:r>
      <w:r>
        <w:t>a</w:t>
      </w:r>
      <w:r>
        <w:rPr>
          <w:spacing w:val="1"/>
        </w:rPr>
        <w:t xml:space="preserve"> </w:t>
      </w:r>
      <w:r>
        <w:t>major research project</w:t>
      </w:r>
      <w:r>
        <w:rPr>
          <w:spacing w:val="1"/>
        </w:rPr>
        <w:t xml:space="preserve"> </w:t>
      </w:r>
      <w:r>
        <w:t xml:space="preserve">with instructor </w:t>
      </w:r>
      <w:r>
        <w:rPr>
          <w:spacing w:val="-2"/>
        </w:rPr>
        <w:t>guidance.</w:t>
      </w:r>
    </w:p>
    <w:p w14:paraId="4922DBF8" w14:textId="77777777" w:rsidR="00E45E65" w:rsidRDefault="00E45E65">
      <w:pPr>
        <w:spacing w:line="480" w:lineRule="auto"/>
        <w:sectPr w:rsidR="00E45E65">
          <w:pgSz w:w="12240" w:h="15840"/>
          <w:pgMar w:top="1360" w:right="1320" w:bottom="1260" w:left="1320" w:header="0" w:footer="1063" w:gutter="0"/>
          <w:cols w:space="720"/>
        </w:sectPr>
      </w:pPr>
    </w:p>
    <w:p w14:paraId="4922DBF9" w14:textId="77777777" w:rsidR="00E45E65" w:rsidRDefault="00881617">
      <w:pPr>
        <w:pStyle w:val="BodyText"/>
        <w:spacing w:before="79" w:line="480" w:lineRule="auto"/>
        <w:ind w:left="120" w:right="120"/>
      </w:pPr>
      <w:r>
        <w:lastRenderedPageBreak/>
        <w:t>Certificate students also complete digital portfolios outlining their academic work, professional ambitions, and the interdisciplinary knowledge that they have acquired (G.4).</w:t>
      </w:r>
    </w:p>
    <w:p w14:paraId="4922DBFA" w14:textId="77777777" w:rsidR="00E45E65" w:rsidRDefault="00881617">
      <w:pPr>
        <w:spacing w:line="480" w:lineRule="auto"/>
        <w:ind w:left="119" w:right="114" w:firstLine="720"/>
        <w:jc w:val="both"/>
        <w:rPr>
          <w:sz w:val="24"/>
        </w:rPr>
      </w:pPr>
      <w:r>
        <w:rPr>
          <w:sz w:val="24"/>
        </w:rPr>
        <w:t xml:space="preserve">Together with Pitt’s European Studies Center (ESC), REEES offers </w:t>
      </w:r>
      <w:r>
        <w:rPr>
          <w:b/>
          <w:sz w:val="24"/>
        </w:rPr>
        <w:t xml:space="preserve">Undergraduate Certificates </w:t>
      </w:r>
      <w:r>
        <w:rPr>
          <w:sz w:val="24"/>
        </w:rPr>
        <w:t xml:space="preserve">in </w:t>
      </w:r>
      <w:r>
        <w:rPr>
          <w:b/>
          <w:sz w:val="24"/>
        </w:rPr>
        <w:t>European Union Studies</w:t>
      </w:r>
      <w:r>
        <w:rPr>
          <w:sz w:val="24"/>
        </w:rPr>
        <w:t xml:space="preserve">, </w:t>
      </w:r>
      <w:r>
        <w:rPr>
          <w:b/>
          <w:sz w:val="24"/>
        </w:rPr>
        <w:t>Central European Studies</w:t>
      </w:r>
      <w:r>
        <w:rPr>
          <w:sz w:val="24"/>
        </w:rPr>
        <w:t xml:space="preserve">, and </w:t>
      </w:r>
      <w:r>
        <w:rPr>
          <w:b/>
          <w:sz w:val="24"/>
        </w:rPr>
        <w:t xml:space="preserve">Mediterranean Studies </w:t>
      </w:r>
      <w:r>
        <w:rPr>
          <w:sz w:val="24"/>
        </w:rPr>
        <w:t>(also co-administered by CAS, the Center for African Studies, and GSC, the Global Stu</w:t>
      </w:r>
      <w:r>
        <w:rPr>
          <w:sz w:val="24"/>
        </w:rPr>
        <w:t xml:space="preserve">dies Center), which have similar requirements (C.2). The </w:t>
      </w:r>
      <w:r>
        <w:rPr>
          <w:b/>
          <w:sz w:val="24"/>
        </w:rPr>
        <w:t xml:space="preserve">Bachelor of Philosophy (BPhil) degree in International &amp; Area Studies </w:t>
      </w:r>
      <w:r>
        <w:rPr>
          <w:sz w:val="24"/>
        </w:rPr>
        <w:t xml:space="preserve">offers a REEES track through Pitt’s Honors College. The </w:t>
      </w:r>
      <w:r>
        <w:rPr>
          <w:b/>
          <w:sz w:val="24"/>
        </w:rPr>
        <w:t>Related Concentration in European &amp; Eurasian Studies</w:t>
      </w:r>
      <w:r>
        <w:rPr>
          <w:sz w:val="24"/>
        </w:rPr>
        <w:t>, administered by ESC</w:t>
      </w:r>
      <w:r>
        <w:rPr>
          <w:sz w:val="24"/>
        </w:rPr>
        <w:t xml:space="preserve"> and REEES,</w:t>
      </w:r>
      <w:r>
        <w:rPr>
          <w:spacing w:val="-15"/>
          <w:sz w:val="24"/>
        </w:rPr>
        <w:t xml:space="preserve"> </w:t>
      </w:r>
      <w:r>
        <w:rPr>
          <w:sz w:val="24"/>
        </w:rPr>
        <w:t>enables</w:t>
      </w:r>
      <w:r>
        <w:rPr>
          <w:spacing w:val="-15"/>
          <w:sz w:val="24"/>
        </w:rPr>
        <w:t xml:space="preserve"> </w:t>
      </w:r>
      <w:r>
        <w:rPr>
          <w:sz w:val="24"/>
        </w:rPr>
        <w:t>pre-professional</w:t>
      </w:r>
      <w:r>
        <w:rPr>
          <w:spacing w:val="-15"/>
          <w:sz w:val="24"/>
        </w:rPr>
        <w:t xml:space="preserve"> </w:t>
      </w:r>
      <w:r>
        <w:rPr>
          <w:sz w:val="24"/>
        </w:rPr>
        <w:t>students</w:t>
      </w:r>
      <w:r>
        <w:rPr>
          <w:spacing w:val="-15"/>
          <w:sz w:val="24"/>
        </w:rPr>
        <w:t xml:space="preserve"> </w:t>
      </w:r>
      <w:r>
        <w:rPr>
          <w:sz w:val="24"/>
        </w:rPr>
        <w:t>with</w:t>
      </w:r>
      <w:r>
        <w:rPr>
          <w:spacing w:val="-15"/>
          <w:sz w:val="24"/>
        </w:rPr>
        <w:t xml:space="preserve"> </w:t>
      </w:r>
      <w:r>
        <w:rPr>
          <w:sz w:val="24"/>
        </w:rPr>
        <w:t>limited</w:t>
      </w:r>
      <w:r>
        <w:rPr>
          <w:spacing w:val="-15"/>
          <w:sz w:val="24"/>
        </w:rPr>
        <w:t xml:space="preserve"> </w:t>
      </w:r>
      <w:r>
        <w:rPr>
          <w:sz w:val="24"/>
        </w:rPr>
        <w:t>course</w:t>
      </w:r>
      <w:r>
        <w:rPr>
          <w:spacing w:val="-15"/>
          <w:sz w:val="24"/>
        </w:rPr>
        <w:t xml:space="preserve"> </w:t>
      </w:r>
      <w:r>
        <w:rPr>
          <w:sz w:val="24"/>
        </w:rPr>
        <w:t>flexibility—particularly</w:t>
      </w:r>
      <w:r>
        <w:rPr>
          <w:spacing w:val="-15"/>
          <w:sz w:val="24"/>
        </w:rPr>
        <w:t xml:space="preserve"> </w:t>
      </w:r>
      <w:r>
        <w:rPr>
          <w:sz w:val="24"/>
        </w:rPr>
        <w:t>in</w:t>
      </w:r>
      <w:r>
        <w:rPr>
          <w:spacing w:val="-15"/>
          <w:sz w:val="24"/>
        </w:rPr>
        <w:t xml:space="preserve"> </w:t>
      </w:r>
      <w:r>
        <w:rPr>
          <w:sz w:val="24"/>
        </w:rPr>
        <w:t xml:space="preserve">Business and Engineering—to earn an interdisciplinary credential focusing on the region. The </w:t>
      </w:r>
      <w:r>
        <w:rPr>
          <w:b/>
          <w:sz w:val="24"/>
        </w:rPr>
        <w:t xml:space="preserve">Global Distinction </w:t>
      </w:r>
      <w:r>
        <w:rPr>
          <w:sz w:val="24"/>
        </w:rPr>
        <w:t>offers all Pitt undergraduates another opportunity</w:t>
      </w:r>
      <w:r>
        <w:rPr>
          <w:sz w:val="24"/>
        </w:rPr>
        <w:t xml:space="preserve"> to earn a credential for completing high-impact global experiences and coursework with a regional or thematic focus.</w:t>
      </w:r>
    </w:p>
    <w:p w14:paraId="4922DBFB" w14:textId="77777777" w:rsidR="00E45E65" w:rsidRDefault="00881617">
      <w:pPr>
        <w:pStyle w:val="ListParagraph"/>
        <w:numPr>
          <w:ilvl w:val="1"/>
          <w:numId w:val="5"/>
        </w:numPr>
        <w:tabs>
          <w:tab w:val="left" w:pos="382"/>
        </w:tabs>
        <w:ind w:left="381" w:hanging="262"/>
        <w:jc w:val="both"/>
        <w:rPr>
          <w:b/>
          <w:sz w:val="24"/>
        </w:rPr>
      </w:pPr>
      <w:r>
        <w:rPr>
          <w:i/>
          <w:sz w:val="24"/>
          <w:u w:val="single"/>
        </w:rPr>
        <w:t>Graduate</w:t>
      </w:r>
      <w:r>
        <w:rPr>
          <w:i/>
          <w:spacing w:val="18"/>
          <w:sz w:val="24"/>
          <w:u w:val="single"/>
        </w:rPr>
        <w:t xml:space="preserve"> </w:t>
      </w:r>
      <w:r>
        <w:rPr>
          <w:i/>
          <w:sz w:val="24"/>
          <w:u w:val="single"/>
        </w:rPr>
        <w:t>Programs</w:t>
      </w:r>
      <w:r>
        <w:rPr>
          <w:i/>
          <w:spacing w:val="19"/>
          <w:sz w:val="24"/>
        </w:rPr>
        <w:t xml:space="preserve"> </w:t>
      </w:r>
      <w:r>
        <w:rPr>
          <w:sz w:val="24"/>
        </w:rPr>
        <w:t>–</w:t>
      </w:r>
      <w:r>
        <w:rPr>
          <w:spacing w:val="23"/>
          <w:sz w:val="24"/>
        </w:rPr>
        <w:t xml:space="preserve"> </w:t>
      </w:r>
      <w:r>
        <w:rPr>
          <w:sz w:val="24"/>
        </w:rPr>
        <w:t>REEES</w:t>
      </w:r>
      <w:r>
        <w:rPr>
          <w:spacing w:val="20"/>
          <w:sz w:val="24"/>
        </w:rPr>
        <w:t xml:space="preserve"> </w:t>
      </w:r>
      <w:r>
        <w:rPr>
          <w:sz w:val="24"/>
        </w:rPr>
        <w:t>offers</w:t>
      </w:r>
      <w:r>
        <w:rPr>
          <w:spacing w:val="23"/>
          <w:sz w:val="24"/>
        </w:rPr>
        <w:t xml:space="preserve"> </w:t>
      </w:r>
      <w:r>
        <w:rPr>
          <w:b/>
          <w:sz w:val="24"/>
        </w:rPr>
        <w:t>Graduate</w:t>
      </w:r>
      <w:r>
        <w:rPr>
          <w:b/>
          <w:spacing w:val="18"/>
          <w:sz w:val="24"/>
        </w:rPr>
        <w:t xml:space="preserve"> </w:t>
      </w:r>
      <w:r>
        <w:rPr>
          <w:b/>
          <w:sz w:val="24"/>
        </w:rPr>
        <w:t>Certificates</w:t>
      </w:r>
      <w:r>
        <w:rPr>
          <w:b/>
          <w:spacing w:val="20"/>
          <w:sz w:val="24"/>
        </w:rPr>
        <w:t xml:space="preserve"> </w:t>
      </w:r>
      <w:r>
        <w:rPr>
          <w:sz w:val="24"/>
        </w:rPr>
        <w:t>in</w:t>
      </w:r>
      <w:r>
        <w:rPr>
          <w:spacing w:val="19"/>
          <w:sz w:val="24"/>
        </w:rPr>
        <w:t xml:space="preserve"> </w:t>
      </w:r>
      <w:r>
        <w:rPr>
          <w:b/>
          <w:sz w:val="24"/>
        </w:rPr>
        <w:t>Russian,</w:t>
      </w:r>
      <w:r>
        <w:rPr>
          <w:b/>
          <w:spacing w:val="20"/>
          <w:sz w:val="24"/>
        </w:rPr>
        <w:t xml:space="preserve"> </w:t>
      </w:r>
      <w:r>
        <w:rPr>
          <w:b/>
          <w:sz w:val="24"/>
        </w:rPr>
        <w:t>East</w:t>
      </w:r>
      <w:r>
        <w:rPr>
          <w:b/>
          <w:spacing w:val="18"/>
          <w:sz w:val="24"/>
        </w:rPr>
        <w:t xml:space="preserve"> </w:t>
      </w:r>
      <w:r>
        <w:rPr>
          <w:b/>
          <w:sz w:val="24"/>
        </w:rPr>
        <w:t>European</w:t>
      </w:r>
      <w:r>
        <w:rPr>
          <w:b/>
          <w:spacing w:val="21"/>
          <w:sz w:val="24"/>
        </w:rPr>
        <w:t xml:space="preserve"> </w:t>
      </w:r>
      <w:r>
        <w:rPr>
          <w:b/>
          <w:spacing w:val="-10"/>
          <w:sz w:val="24"/>
        </w:rPr>
        <w:t>&amp;</w:t>
      </w:r>
    </w:p>
    <w:p w14:paraId="4922DBFC" w14:textId="77777777" w:rsidR="00E45E65" w:rsidRDefault="00E45E65">
      <w:pPr>
        <w:pStyle w:val="BodyText"/>
        <w:spacing w:before="2"/>
        <w:jc w:val="left"/>
        <w:rPr>
          <w:b/>
          <w:sz w:val="16"/>
        </w:rPr>
      </w:pPr>
    </w:p>
    <w:p w14:paraId="4922DBFD" w14:textId="77777777" w:rsidR="00E45E65" w:rsidRDefault="00881617">
      <w:pPr>
        <w:pStyle w:val="BodyText"/>
        <w:spacing w:before="90" w:line="480" w:lineRule="auto"/>
        <w:ind w:left="119" w:right="115"/>
      </w:pPr>
      <w:r>
        <w:rPr>
          <w:b/>
        </w:rPr>
        <w:t>Eurasian Studies</w:t>
      </w:r>
      <w:r>
        <w:t xml:space="preserve">; in </w:t>
      </w:r>
      <w:r>
        <w:rPr>
          <w:b/>
        </w:rPr>
        <w:t xml:space="preserve">European Union Studies </w:t>
      </w:r>
      <w:r>
        <w:t xml:space="preserve">with ESC; and in </w:t>
      </w:r>
      <w:r>
        <w:rPr>
          <w:b/>
        </w:rPr>
        <w:t xml:space="preserve">Mediterranean Studies </w:t>
      </w:r>
      <w:r>
        <w:t>with CAS, ESC, and GSC (Table 2). The Center’s curriculum provides balanced coverage of Eastern Europe</w:t>
      </w:r>
      <w:r>
        <w:rPr>
          <w:spacing w:val="-2"/>
        </w:rPr>
        <w:t xml:space="preserve"> </w:t>
      </w:r>
      <w:r>
        <w:t>and</w:t>
      </w:r>
      <w:r>
        <w:rPr>
          <w:spacing w:val="-1"/>
        </w:rPr>
        <w:t xml:space="preserve"> </w:t>
      </w:r>
      <w:r>
        <w:t>former</w:t>
      </w:r>
      <w:r>
        <w:rPr>
          <w:spacing w:val="-2"/>
        </w:rPr>
        <w:t xml:space="preserve"> </w:t>
      </w:r>
      <w:r>
        <w:t>Soviet</w:t>
      </w:r>
      <w:r>
        <w:rPr>
          <w:spacing w:val="-1"/>
        </w:rPr>
        <w:t xml:space="preserve"> </w:t>
      </w:r>
      <w:r>
        <w:t>states,</w:t>
      </w:r>
      <w:r>
        <w:rPr>
          <w:spacing w:val="-1"/>
        </w:rPr>
        <w:t xml:space="preserve"> </w:t>
      </w:r>
      <w:r>
        <w:t>reimagines</w:t>
      </w:r>
      <w:r>
        <w:rPr>
          <w:spacing w:val="-1"/>
        </w:rPr>
        <w:t xml:space="preserve"> </w:t>
      </w:r>
      <w:r>
        <w:t>Cold</w:t>
      </w:r>
      <w:r>
        <w:rPr>
          <w:spacing w:val="-1"/>
        </w:rPr>
        <w:t xml:space="preserve"> </w:t>
      </w:r>
      <w:r>
        <w:t>War</w:t>
      </w:r>
      <w:r>
        <w:rPr>
          <w:spacing w:val="-2"/>
        </w:rPr>
        <w:t xml:space="preserve"> </w:t>
      </w:r>
      <w:r>
        <w:t>approaches</w:t>
      </w:r>
      <w:r>
        <w:rPr>
          <w:spacing w:val="-1"/>
        </w:rPr>
        <w:t xml:space="preserve"> </w:t>
      </w:r>
      <w:r>
        <w:t>to</w:t>
      </w:r>
      <w:r>
        <w:rPr>
          <w:spacing w:val="-1"/>
        </w:rPr>
        <w:t xml:space="preserve"> </w:t>
      </w:r>
      <w:r>
        <w:t>the</w:t>
      </w:r>
      <w:r>
        <w:rPr>
          <w:spacing w:val="-2"/>
        </w:rPr>
        <w:t xml:space="preserve"> </w:t>
      </w:r>
      <w:r>
        <w:t>REEES world</w:t>
      </w:r>
      <w:r>
        <w:rPr>
          <w:spacing w:val="-1"/>
        </w:rPr>
        <w:t xml:space="preserve"> </w:t>
      </w:r>
      <w:r>
        <w:t>area, and exten</w:t>
      </w:r>
      <w:r>
        <w:t>ds beyond humanities and social sciences; 65% of graduate certificate students are from professional schools. The majority of these are in GSPIA, while Law and Social Work are also represented. To better accommodate</w:t>
      </w:r>
      <w:r>
        <w:rPr>
          <w:spacing w:val="-1"/>
        </w:rPr>
        <w:t xml:space="preserve"> </w:t>
      </w:r>
      <w:r>
        <w:t>students in two-year</w:t>
      </w:r>
      <w:r>
        <w:rPr>
          <w:spacing w:val="-1"/>
        </w:rPr>
        <w:t xml:space="preserve"> </w:t>
      </w:r>
      <w:r>
        <w:t xml:space="preserve">master’s programs, </w:t>
      </w:r>
      <w:r>
        <w:t>while</w:t>
      </w:r>
      <w:r>
        <w:rPr>
          <w:spacing w:val="-1"/>
        </w:rPr>
        <w:t xml:space="preserve"> </w:t>
      </w:r>
      <w:r>
        <w:t>continuing to offer a more rigorous area studies curriculum to Ph.D. students and ambitious professional students, REEES and the other UCIS centers have split their graduate certificate programs into standard</w:t>
      </w:r>
      <w:r>
        <w:rPr>
          <w:spacing w:val="-14"/>
        </w:rPr>
        <w:t xml:space="preserve"> </w:t>
      </w:r>
      <w:r>
        <w:t>and</w:t>
      </w:r>
      <w:r>
        <w:rPr>
          <w:spacing w:val="-14"/>
        </w:rPr>
        <w:t xml:space="preserve"> </w:t>
      </w:r>
      <w:r>
        <w:t>advanced</w:t>
      </w:r>
      <w:r>
        <w:rPr>
          <w:spacing w:val="-14"/>
        </w:rPr>
        <w:t xml:space="preserve"> </w:t>
      </w:r>
      <w:r>
        <w:t>tiers.</w:t>
      </w:r>
      <w:r>
        <w:rPr>
          <w:spacing w:val="-14"/>
        </w:rPr>
        <w:t xml:space="preserve"> </w:t>
      </w:r>
      <w:r>
        <w:t>The</w:t>
      </w:r>
      <w:r>
        <w:rPr>
          <w:spacing w:val="-15"/>
        </w:rPr>
        <w:t xml:space="preserve"> </w:t>
      </w:r>
      <w:r>
        <w:rPr>
          <w:b/>
        </w:rPr>
        <w:t>Graduate</w:t>
      </w:r>
      <w:r>
        <w:rPr>
          <w:b/>
          <w:spacing w:val="-15"/>
        </w:rPr>
        <w:t xml:space="preserve"> </w:t>
      </w:r>
      <w:r>
        <w:rPr>
          <w:b/>
        </w:rPr>
        <w:t>Certific</w:t>
      </w:r>
      <w:r>
        <w:rPr>
          <w:b/>
        </w:rPr>
        <w:t>ate</w:t>
      </w:r>
      <w:r>
        <w:rPr>
          <w:b/>
          <w:spacing w:val="-15"/>
        </w:rPr>
        <w:t xml:space="preserve"> </w:t>
      </w:r>
      <w:r>
        <w:rPr>
          <w:b/>
        </w:rPr>
        <w:t>in</w:t>
      </w:r>
      <w:r>
        <w:rPr>
          <w:b/>
          <w:spacing w:val="-13"/>
        </w:rPr>
        <w:t xml:space="preserve"> </w:t>
      </w:r>
      <w:r>
        <w:rPr>
          <w:b/>
        </w:rPr>
        <w:t>Advanced</w:t>
      </w:r>
      <w:r>
        <w:rPr>
          <w:b/>
          <w:spacing w:val="-13"/>
        </w:rPr>
        <w:t xml:space="preserve"> </w:t>
      </w:r>
      <w:r>
        <w:rPr>
          <w:b/>
        </w:rPr>
        <w:t>REEES</w:t>
      </w:r>
      <w:r>
        <w:rPr>
          <w:b/>
          <w:spacing w:val="-13"/>
        </w:rPr>
        <w:t xml:space="preserve"> </w:t>
      </w:r>
      <w:r>
        <w:t>requires</w:t>
      </w:r>
      <w:r>
        <w:rPr>
          <w:spacing w:val="-14"/>
        </w:rPr>
        <w:t xml:space="preserve"> </w:t>
      </w:r>
      <w:r>
        <w:t>three</w:t>
      </w:r>
      <w:r>
        <w:rPr>
          <w:spacing w:val="-15"/>
        </w:rPr>
        <w:t xml:space="preserve"> </w:t>
      </w:r>
      <w:r>
        <w:t>years of</w:t>
      </w:r>
      <w:r>
        <w:rPr>
          <w:spacing w:val="17"/>
        </w:rPr>
        <w:t xml:space="preserve"> </w:t>
      </w:r>
      <w:r>
        <w:t>foreign</w:t>
      </w:r>
      <w:r>
        <w:rPr>
          <w:spacing w:val="20"/>
        </w:rPr>
        <w:t xml:space="preserve"> </w:t>
      </w:r>
      <w:r>
        <w:t>language</w:t>
      </w:r>
      <w:r>
        <w:rPr>
          <w:spacing w:val="20"/>
        </w:rPr>
        <w:t xml:space="preserve"> </w:t>
      </w:r>
      <w:r>
        <w:t>plus</w:t>
      </w:r>
      <w:r>
        <w:rPr>
          <w:spacing w:val="23"/>
        </w:rPr>
        <w:t xml:space="preserve"> </w:t>
      </w:r>
      <w:r>
        <w:t>18</w:t>
      </w:r>
      <w:r>
        <w:rPr>
          <w:spacing w:val="21"/>
        </w:rPr>
        <w:t xml:space="preserve"> </w:t>
      </w:r>
      <w:r>
        <w:t>credits</w:t>
      </w:r>
      <w:r>
        <w:rPr>
          <w:spacing w:val="20"/>
        </w:rPr>
        <w:t xml:space="preserve"> </w:t>
      </w:r>
      <w:r>
        <w:t>of</w:t>
      </w:r>
      <w:r>
        <w:rPr>
          <w:spacing w:val="20"/>
        </w:rPr>
        <w:t xml:space="preserve"> </w:t>
      </w:r>
      <w:r>
        <w:t>non-language</w:t>
      </w:r>
      <w:r>
        <w:rPr>
          <w:spacing w:val="19"/>
        </w:rPr>
        <w:t xml:space="preserve"> </w:t>
      </w:r>
      <w:r>
        <w:t>coursework;</w:t>
      </w:r>
      <w:r>
        <w:rPr>
          <w:spacing w:val="22"/>
        </w:rPr>
        <w:t xml:space="preserve"> </w:t>
      </w:r>
      <w:r>
        <w:t>the</w:t>
      </w:r>
      <w:r>
        <w:rPr>
          <w:spacing w:val="19"/>
        </w:rPr>
        <w:t xml:space="preserve"> </w:t>
      </w:r>
      <w:r>
        <w:t>standard</w:t>
      </w:r>
      <w:r>
        <w:rPr>
          <w:spacing w:val="21"/>
        </w:rPr>
        <w:t xml:space="preserve"> </w:t>
      </w:r>
      <w:r>
        <w:t>tier</w:t>
      </w:r>
      <w:r>
        <w:rPr>
          <w:spacing w:val="22"/>
        </w:rPr>
        <w:t xml:space="preserve"> </w:t>
      </w:r>
      <w:r>
        <w:t>requires</w:t>
      </w:r>
      <w:r>
        <w:rPr>
          <w:spacing w:val="21"/>
        </w:rPr>
        <w:t xml:space="preserve"> </w:t>
      </w:r>
      <w:r>
        <w:rPr>
          <w:spacing w:val="-5"/>
        </w:rPr>
        <w:t>two</w:t>
      </w:r>
    </w:p>
    <w:p w14:paraId="4922DBFE" w14:textId="77777777" w:rsidR="00E45E65" w:rsidRDefault="00E45E65">
      <w:pPr>
        <w:spacing w:line="480" w:lineRule="auto"/>
        <w:sectPr w:rsidR="00E45E65">
          <w:pgSz w:w="12240" w:h="15840"/>
          <w:pgMar w:top="1360" w:right="1320" w:bottom="1260" w:left="1320" w:header="0" w:footer="1063" w:gutter="0"/>
          <w:cols w:space="720"/>
        </w:sectPr>
      </w:pPr>
    </w:p>
    <w:p w14:paraId="4922DBFF" w14:textId="77777777" w:rsidR="00E45E65" w:rsidRDefault="00881617">
      <w:pPr>
        <w:pStyle w:val="BodyText"/>
        <w:spacing w:before="79" w:after="15" w:line="480" w:lineRule="auto"/>
        <w:ind w:left="120" w:right="89"/>
        <w:jc w:val="left"/>
      </w:pPr>
      <w:r>
        <w:lastRenderedPageBreak/>
        <w:t>years</w:t>
      </w:r>
      <w:r>
        <w:rPr>
          <w:spacing w:val="40"/>
        </w:rPr>
        <w:t xml:space="preserve"> </w:t>
      </w:r>
      <w:r>
        <w:t>of</w:t>
      </w:r>
      <w:r>
        <w:rPr>
          <w:spacing w:val="40"/>
        </w:rPr>
        <w:t xml:space="preserve"> </w:t>
      </w:r>
      <w:r>
        <w:t>language</w:t>
      </w:r>
      <w:r>
        <w:rPr>
          <w:spacing w:val="40"/>
        </w:rPr>
        <w:t xml:space="preserve"> </w:t>
      </w:r>
      <w:r>
        <w:t>plus</w:t>
      </w:r>
      <w:r>
        <w:rPr>
          <w:spacing w:val="40"/>
        </w:rPr>
        <w:t xml:space="preserve"> </w:t>
      </w:r>
      <w:r>
        <w:t>15</w:t>
      </w:r>
      <w:r>
        <w:rPr>
          <w:spacing w:val="40"/>
        </w:rPr>
        <w:t xml:space="preserve"> </w:t>
      </w:r>
      <w:r>
        <w:t>credits.</w:t>
      </w:r>
      <w:r>
        <w:rPr>
          <w:spacing w:val="40"/>
        </w:rPr>
        <w:t xml:space="preserve"> </w:t>
      </w:r>
      <w:r>
        <w:t>Doctoral</w:t>
      </w:r>
      <w:r>
        <w:rPr>
          <w:spacing w:val="40"/>
        </w:rPr>
        <w:t xml:space="preserve"> </w:t>
      </w:r>
      <w:r>
        <w:t>students</w:t>
      </w:r>
      <w:r>
        <w:rPr>
          <w:spacing w:val="40"/>
        </w:rPr>
        <w:t xml:space="preserve"> </w:t>
      </w:r>
      <w:r>
        <w:t>are</w:t>
      </w:r>
      <w:r>
        <w:rPr>
          <w:spacing w:val="40"/>
        </w:rPr>
        <w:t xml:space="preserve"> </w:t>
      </w:r>
      <w:r>
        <w:t>expected</w:t>
      </w:r>
      <w:r>
        <w:rPr>
          <w:spacing w:val="40"/>
        </w:rPr>
        <w:t xml:space="preserve"> </w:t>
      </w:r>
      <w:r>
        <w:t>to</w:t>
      </w:r>
      <w:r>
        <w:rPr>
          <w:spacing w:val="40"/>
        </w:rPr>
        <w:t xml:space="preserve"> </w:t>
      </w:r>
      <w:r>
        <w:t>pursue</w:t>
      </w:r>
      <w:r>
        <w:rPr>
          <w:spacing w:val="40"/>
        </w:rPr>
        <w:t xml:space="preserve"> </w:t>
      </w:r>
      <w:r>
        <w:t>the</w:t>
      </w:r>
      <w:r>
        <w:rPr>
          <w:spacing w:val="40"/>
        </w:rPr>
        <w:t xml:space="preserve"> </w:t>
      </w:r>
      <w:r>
        <w:t>Advanced</w:t>
      </w:r>
      <w:r>
        <w:rPr>
          <w:spacing w:val="80"/>
        </w:rPr>
        <w:t xml:space="preserve"> </w:t>
      </w:r>
      <w:r>
        <w:t>certificate, while master’s and professional students may choose either.</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068"/>
        <w:gridCol w:w="2070"/>
        <w:gridCol w:w="3148"/>
      </w:tblGrid>
      <w:tr w:rsidR="00E45E65" w14:paraId="4922DC01" w14:textId="77777777">
        <w:trPr>
          <w:trHeight w:val="299"/>
        </w:trPr>
        <w:tc>
          <w:tcPr>
            <w:tcW w:w="9352" w:type="dxa"/>
            <w:gridSpan w:val="4"/>
            <w:shd w:val="clear" w:color="auto" w:fill="EDEBE0"/>
          </w:tcPr>
          <w:p w14:paraId="4922DC00" w14:textId="77777777" w:rsidR="00E45E65" w:rsidRDefault="00881617">
            <w:pPr>
              <w:pStyle w:val="TableParagraph"/>
              <w:ind w:left="1298" w:right="1290"/>
              <w:jc w:val="center"/>
              <w:rPr>
                <w:b/>
                <w:sz w:val="20"/>
              </w:rPr>
            </w:pPr>
            <w:r>
              <w:rPr>
                <w:b/>
                <w:sz w:val="20"/>
              </w:rPr>
              <w:t>TABLE</w:t>
            </w:r>
            <w:r>
              <w:rPr>
                <w:b/>
                <w:spacing w:val="-8"/>
                <w:sz w:val="20"/>
              </w:rPr>
              <w:t xml:space="preserve"> </w:t>
            </w:r>
            <w:r>
              <w:rPr>
                <w:b/>
                <w:sz w:val="20"/>
              </w:rPr>
              <w:t>2:</w:t>
            </w:r>
            <w:r>
              <w:rPr>
                <w:b/>
                <w:spacing w:val="-5"/>
                <w:sz w:val="20"/>
              </w:rPr>
              <w:t xml:space="preserve"> </w:t>
            </w:r>
            <w:r>
              <w:rPr>
                <w:b/>
                <w:sz w:val="20"/>
              </w:rPr>
              <w:t>REEES</w:t>
            </w:r>
            <w:r>
              <w:rPr>
                <w:b/>
                <w:spacing w:val="-7"/>
                <w:sz w:val="20"/>
              </w:rPr>
              <w:t xml:space="preserve"> </w:t>
            </w:r>
            <w:r>
              <w:rPr>
                <w:b/>
                <w:sz w:val="20"/>
              </w:rPr>
              <w:t>STUDENT</w:t>
            </w:r>
            <w:r>
              <w:rPr>
                <w:b/>
                <w:spacing w:val="-7"/>
                <w:sz w:val="20"/>
              </w:rPr>
              <w:t xml:space="preserve"> </w:t>
            </w:r>
            <w:r>
              <w:rPr>
                <w:b/>
                <w:sz w:val="20"/>
              </w:rPr>
              <w:t>CREDENTIAL</w:t>
            </w:r>
            <w:r>
              <w:rPr>
                <w:b/>
                <w:spacing w:val="-8"/>
                <w:sz w:val="20"/>
              </w:rPr>
              <w:t xml:space="preserve"> </w:t>
            </w:r>
            <w:r>
              <w:rPr>
                <w:b/>
                <w:sz w:val="20"/>
              </w:rPr>
              <w:t>PROGRAM</w:t>
            </w:r>
            <w:r>
              <w:rPr>
                <w:b/>
                <w:spacing w:val="-7"/>
                <w:sz w:val="20"/>
              </w:rPr>
              <w:t xml:space="preserve"> </w:t>
            </w:r>
            <w:r>
              <w:rPr>
                <w:b/>
                <w:spacing w:val="-2"/>
                <w:sz w:val="20"/>
              </w:rPr>
              <w:t>REQUIREMENTS</w:t>
            </w:r>
          </w:p>
        </w:tc>
      </w:tr>
      <w:tr w:rsidR="00E45E65" w14:paraId="4922DC06" w14:textId="77777777">
        <w:trPr>
          <w:trHeight w:val="302"/>
        </w:trPr>
        <w:tc>
          <w:tcPr>
            <w:tcW w:w="2066" w:type="dxa"/>
            <w:shd w:val="clear" w:color="auto" w:fill="EDEBE0"/>
          </w:tcPr>
          <w:p w14:paraId="4922DC02" w14:textId="77777777" w:rsidR="00E45E65" w:rsidRDefault="00881617">
            <w:pPr>
              <w:pStyle w:val="TableParagraph"/>
              <w:rPr>
                <w:b/>
                <w:sz w:val="20"/>
              </w:rPr>
            </w:pPr>
            <w:r>
              <w:rPr>
                <w:b/>
                <w:spacing w:val="-2"/>
                <w:sz w:val="20"/>
              </w:rPr>
              <w:t>Program</w:t>
            </w:r>
          </w:p>
        </w:tc>
        <w:tc>
          <w:tcPr>
            <w:tcW w:w="2068" w:type="dxa"/>
            <w:shd w:val="clear" w:color="auto" w:fill="EDEBE0"/>
          </w:tcPr>
          <w:p w14:paraId="4922DC03" w14:textId="77777777" w:rsidR="00E45E65" w:rsidRDefault="00881617">
            <w:pPr>
              <w:pStyle w:val="TableParagraph"/>
              <w:ind w:left="105"/>
              <w:rPr>
                <w:b/>
                <w:sz w:val="20"/>
              </w:rPr>
            </w:pPr>
            <w:r>
              <w:rPr>
                <w:b/>
                <w:sz w:val="20"/>
              </w:rPr>
              <w:t>Language</w:t>
            </w:r>
            <w:r>
              <w:rPr>
                <w:b/>
                <w:spacing w:val="-8"/>
                <w:sz w:val="20"/>
              </w:rPr>
              <w:t xml:space="preserve"> </w:t>
            </w:r>
            <w:r>
              <w:rPr>
                <w:b/>
                <w:spacing w:val="-2"/>
                <w:sz w:val="20"/>
              </w:rPr>
              <w:t>Study</w:t>
            </w:r>
          </w:p>
        </w:tc>
        <w:tc>
          <w:tcPr>
            <w:tcW w:w="2070" w:type="dxa"/>
            <w:shd w:val="clear" w:color="auto" w:fill="EDEBE0"/>
          </w:tcPr>
          <w:p w14:paraId="4922DC04" w14:textId="77777777" w:rsidR="00E45E65" w:rsidRDefault="00881617">
            <w:pPr>
              <w:pStyle w:val="TableParagraph"/>
              <w:ind w:left="109"/>
              <w:rPr>
                <w:b/>
                <w:sz w:val="20"/>
              </w:rPr>
            </w:pPr>
            <w:r>
              <w:rPr>
                <w:b/>
                <w:sz w:val="20"/>
              </w:rPr>
              <w:t>Area</w:t>
            </w:r>
            <w:r>
              <w:rPr>
                <w:b/>
                <w:spacing w:val="-7"/>
                <w:sz w:val="20"/>
              </w:rPr>
              <w:t xml:space="preserve"> </w:t>
            </w:r>
            <w:r>
              <w:rPr>
                <w:b/>
                <w:sz w:val="20"/>
              </w:rPr>
              <w:t>Studies</w:t>
            </w:r>
            <w:r>
              <w:rPr>
                <w:b/>
                <w:spacing w:val="-8"/>
                <w:sz w:val="20"/>
              </w:rPr>
              <w:t xml:space="preserve"> </w:t>
            </w:r>
            <w:r>
              <w:rPr>
                <w:b/>
                <w:spacing w:val="-2"/>
                <w:sz w:val="20"/>
              </w:rPr>
              <w:t>Courses</w:t>
            </w:r>
          </w:p>
        </w:tc>
        <w:tc>
          <w:tcPr>
            <w:tcW w:w="3148" w:type="dxa"/>
            <w:shd w:val="clear" w:color="auto" w:fill="EDEBE0"/>
          </w:tcPr>
          <w:p w14:paraId="4922DC05" w14:textId="77777777" w:rsidR="00E45E65" w:rsidRDefault="00881617">
            <w:pPr>
              <w:pStyle w:val="TableParagraph"/>
              <w:rPr>
                <w:b/>
                <w:sz w:val="20"/>
              </w:rPr>
            </w:pPr>
            <w:r>
              <w:rPr>
                <w:b/>
                <w:sz w:val="20"/>
              </w:rPr>
              <w:t>Other</w:t>
            </w:r>
            <w:r>
              <w:rPr>
                <w:b/>
                <w:spacing w:val="-6"/>
                <w:sz w:val="20"/>
              </w:rPr>
              <w:t xml:space="preserve"> </w:t>
            </w:r>
            <w:r>
              <w:rPr>
                <w:b/>
                <w:spacing w:val="-2"/>
                <w:sz w:val="20"/>
              </w:rPr>
              <w:t>Requirements</w:t>
            </w:r>
          </w:p>
        </w:tc>
      </w:tr>
      <w:tr w:rsidR="00E45E65" w14:paraId="4922DC0D" w14:textId="77777777">
        <w:trPr>
          <w:trHeight w:val="918"/>
        </w:trPr>
        <w:tc>
          <w:tcPr>
            <w:tcW w:w="2066" w:type="dxa"/>
            <w:shd w:val="clear" w:color="auto" w:fill="FFFF99"/>
          </w:tcPr>
          <w:p w14:paraId="4922DC07" w14:textId="77777777" w:rsidR="00E45E65" w:rsidRDefault="00881617">
            <w:pPr>
              <w:pStyle w:val="TableParagraph"/>
              <w:rPr>
                <w:sz w:val="20"/>
              </w:rPr>
            </w:pPr>
            <w:r>
              <w:rPr>
                <w:spacing w:val="-2"/>
                <w:sz w:val="20"/>
              </w:rPr>
              <w:t xml:space="preserve">Undergraduate </w:t>
            </w:r>
            <w:r>
              <w:rPr>
                <w:sz w:val="20"/>
              </w:rPr>
              <w:t>Certificate</w:t>
            </w:r>
            <w:r>
              <w:rPr>
                <w:spacing w:val="-13"/>
                <w:sz w:val="20"/>
              </w:rPr>
              <w:t xml:space="preserve"> </w:t>
            </w:r>
            <w:r>
              <w:rPr>
                <w:sz w:val="20"/>
              </w:rPr>
              <w:t>in</w:t>
            </w:r>
            <w:r>
              <w:rPr>
                <w:spacing w:val="-12"/>
                <w:sz w:val="20"/>
              </w:rPr>
              <w:t xml:space="preserve"> </w:t>
            </w:r>
            <w:r>
              <w:rPr>
                <w:sz w:val="20"/>
              </w:rPr>
              <w:t>Russian, East European &amp;</w:t>
            </w:r>
          </w:p>
          <w:p w14:paraId="4922DC08" w14:textId="77777777" w:rsidR="00E45E65" w:rsidRDefault="00881617">
            <w:pPr>
              <w:pStyle w:val="TableParagraph"/>
              <w:spacing w:line="209" w:lineRule="exact"/>
              <w:rPr>
                <w:sz w:val="20"/>
              </w:rPr>
            </w:pPr>
            <w:r>
              <w:rPr>
                <w:sz w:val="20"/>
              </w:rPr>
              <w:t>Eurasian</w:t>
            </w:r>
            <w:r>
              <w:rPr>
                <w:spacing w:val="-7"/>
                <w:sz w:val="20"/>
              </w:rPr>
              <w:t xml:space="preserve"> </w:t>
            </w:r>
            <w:r>
              <w:rPr>
                <w:spacing w:val="-2"/>
                <w:sz w:val="20"/>
              </w:rPr>
              <w:t>Studies</w:t>
            </w:r>
          </w:p>
        </w:tc>
        <w:tc>
          <w:tcPr>
            <w:tcW w:w="2068" w:type="dxa"/>
            <w:shd w:val="clear" w:color="auto" w:fill="FFFF99"/>
          </w:tcPr>
          <w:p w14:paraId="4922DC09" w14:textId="77777777" w:rsidR="00E45E65" w:rsidRDefault="00881617">
            <w:pPr>
              <w:pStyle w:val="TableParagraph"/>
              <w:ind w:left="105" w:right="152"/>
              <w:rPr>
                <w:sz w:val="20"/>
              </w:rPr>
            </w:pPr>
            <w:r>
              <w:rPr>
                <w:sz w:val="20"/>
              </w:rPr>
              <w:t>2 years of university level instruction or equivalent</w:t>
            </w:r>
            <w:r>
              <w:rPr>
                <w:spacing w:val="-13"/>
                <w:sz w:val="20"/>
              </w:rPr>
              <w:t xml:space="preserve"> </w:t>
            </w:r>
            <w:r>
              <w:rPr>
                <w:sz w:val="20"/>
              </w:rPr>
              <w:t>proficiency</w:t>
            </w:r>
          </w:p>
        </w:tc>
        <w:tc>
          <w:tcPr>
            <w:tcW w:w="2070" w:type="dxa"/>
            <w:shd w:val="clear" w:color="auto" w:fill="FFFF99"/>
          </w:tcPr>
          <w:p w14:paraId="4922DC0A" w14:textId="77777777" w:rsidR="00E45E65" w:rsidRDefault="00881617">
            <w:pPr>
              <w:pStyle w:val="TableParagraph"/>
              <w:ind w:left="109"/>
              <w:rPr>
                <w:sz w:val="20"/>
              </w:rPr>
            </w:pPr>
            <w:r>
              <w:rPr>
                <w:sz w:val="20"/>
              </w:rPr>
              <w:t>2</w:t>
            </w:r>
            <w:r>
              <w:rPr>
                <w:spacing w:val="-7"/>
                <w:sz w:val="20"/>
              </w:rPr>
              <w:t xml:space="preserve"> </w:t>
            </w:r>
            <w:r>
              <w:rPr>
                <w:sz w:val="20"/>
              </w:rPr>
              <w:t>REEES</w:t>
            </w:r>
            <w:r>
              <w:rPr>
                <w:spacing w:val="-7"/>
                <w:sz w:val="20"/>
              </w:rPr>
              <w:t xml:space="preserve"> </w:t>
            </w:r>
            <w:r>
              <w:rPr>
                <w:sz w:val="20"/>
              </w:rPr>
              <w:t>courses</w:t>
            </w:r>
            <w:r>
              <w:rPr>
                <w:spacing w:val="-8"/>
                <w:sz w:val="20"/>
              </w:rPr>
              <w:t xml:space="preserve"> </w:t>
            </w:r>
            <w:r>
              <w:rPr>
                <w:sz w:val="20"/>
              </w:rPr>
              <w:t>in major discipline; 3 courses</w:t>
            </w:r>
            <w:r>
              <w:rPr>
                <w:spacing w:val="-11"/>
                <w:sz w:val="20"/>
              </w:rPr>
              <w:t xml:space="preserve"> </w:t>
            </w:r>
            <w:r>
              <w:rPr>
                <w:sz w:val="20"/>
              </w:rPr>
              <w:t>in</w:t>
            </w:r>
            <w:r>
              <w:rPr>
                <w:spacing w:val="-9"/>
                <w:sz w:val="20"/>
              </w:rPr>
              <w:t xml:space="preserve"> </w:t>
            </w:r>
            <w:r>
              <w:rPr>
                <w:sz w:val="20"/>
              </w:rPr>
              <w:t>2</w:t>
            </w:r>
            <w:r>
              <w:rPr>
                <w:spacing w:val="-9"/>
                <w:sz w:val="20"/>
              </w:rPr>
              <w:t xml:space="preserve"> </w:t>
            </w:r>
            <w:r>
              <w:rPr>
                <w:sz w:val="20"/>
              </w:rPr>
              <w:t>or</w:t>
            </w:r>
            <w:r>
              <w:rPr>
                <w:spacing w:val="-9"/>
                <w:sz w:val="20"/>
              </w:rPr>
              <w:t xml:space="preserve"> </w:t>
            </w:r>
            <w:r>
              <w:rPr>
                <w:sz w:val="20"/>
              </w:rPr>
              <w:t>more</w:t>
            </w:r>
          </w:p>
          <w:p w14:paraId="4922DC0B" w14:textId="77777777" w:rsidR="00E45E65" w:rsidRDefault="00881617">
            <w:pPr>
              <w:pStyle w:val="TableParagraph"/>
              <w:spacing w:line="209" w:lineRule="exact"/>
              <w:ind w:left="109"/>
              <w:rPr>
                <w:sz w:val="20"/>
              </w:rPr>
            </w:pPr>
            <w:r>
              <w:rPr>
                <w:sz w:val="20"/>
              </w:rPr>
              <w:t>other</w:t>
            </w:r>
            <w:r>
              <w:rPr>
                <w:spacing w:val="-3"/>
                <w:sz w:val="20"/>
              </w:rPr>
              <w:t xml:space="preserve"> </w:t>
            </w:r>
            <w:r>
              <w:rPr>
                <w:spacing w:val="-2"/>
                <w:sz w:val="20"/>
              </w:rPr>
              <w:t>disciplines</w:t>
            </w:r>
          </w:p>
        </w:tc>
        <w:tc>
          <w:tcPr>
            <w:tcW w:w="3148" w:type="dxa"/>
            <w:shd w:val="clear" w:color="auto" w:fill="FFFF99"/>
          </w:tcPr>
          <w:p w14:paraId="4922DC0C" w14:textId="77777777" w:rsidR="00E45E65" w:rsidRDefault="00881617">
            <w:pPr>
              <w:pStyle w:val="TableParagraph"/>
              <w:ind w:right="145"/>
              <w:rPr>
                <w:sz w:val="20"/>
              </w:rPr>
            </w:pPr>
            <w:r>
              <w:rPr>
                <w:sz w:val="20"/>
              </w:rPr>
              <w:t>Digital portfolio focusing on REEES</w:t>
            </w:r>
            <w:r>
              <w:rPr>
                <w:spacing w:val="-9"/>
                <w:sz w:val="20"/>
              </w:rPr>
              <w:t xml:space="preserve"> </w:t>
            </w:r>
            <w:r>
              <w:rPr>
                <w:sz w:val="20"/>
              </w:rPr>
              <w:t>region;</w:t>
            </w:r>
            <w:r>
              <w:rPr>
                <w:spacing w:val="-9"/>
                <w:sz w:val="20"/>
              </w:rPr>
              <w:t xml:space="preserve"> </w:t>
            </w:r>
            <w:r>
              <w:rPr>
                <w:sz w:val="20"/>
              </w:rPr>
              <w:t>3.0</w:t>
            </w:r>
            <w:r>
              <w:rPr>
                <w:spacing w:val="-10"/>
                <w:sz w:val="20"/>
              </w:rPr>
              <w:t xml:space="preserve"> </w:t>
            </w:r>
            <w:r>
              <w:rPr>
                <w:sz w:val="20"/>
              </w:rPr>
              <w:t>minimum</w:t>
            </w:r>
            <w:r>
              <w:rPr>
                <w:spacing w:val="-13"/>
                <w:sz w:val="20"/>
              </w:rPr>
              <w:t xml:space="preserve"> </w:t>
            </w:r>
            <w:r>
              <w:rPr>
                <w:sz w:val="20"/>
              </w:rPr>
              <w:t>GPA in REEES courses</w:t>
            </w:r>
          </w:p>
        </w:tc>
      </w:tr>
      <w:tr w:rsidR="00E45E65" w14:paraId="4922DC14" w14:textId="77777777">
        <w:trPr>
          <w:trHeight w:val="918"/>
        </w:trPr>
        <w:tc>
          <w:tcPr>
            <w:tcW w:w="2066" w:type="dxa"/>
            <w:shd w:val="clear" w:color="auto" w:fill="FFFF99"/>
          </w:tcPr>
          <w:p w14:paraId="4922DC0E" w14:textId="77777777" w:rsidR="00E45E65" w:rsidRDefault="00881617">
            <w:pPr>
              <w:pStyle w:val="TableParagraph"/>
              <w:rPr>
                <w:sz w:val="20"/>
              </w:rPr>
            </w:pPr>
            <w:r>
              <w:rPr>
                <w:spacing w:val="-2"/>
                <w:sz w:val="20"/>
              </w:rPr>
              <w:t xml:space="preserve">Undergraduate </w:t>
            </w:r>
            <w:r>
              <w:rPr>
                <w:sz w:val="20"/>
              </w:rPr>
              <w:t>Certificate</w:t>
            </w:r>
            <w:r>
              <w:rPr>
                <w:spacing w:val="-13"/>
                <w:sz w:val="20"/>
              </w:rPr>
              <w:t xml:space="preserve"> </w:t>
            </w:r>
            <w:r>
              <w:rPr>
                <w:sz w:val="20"/>
              </w:rPr>
              <w:t>in</w:t>
            </w:r>
            <w:r>
              <w:rPr>
                <w:spacing w:val="-12"/>
                <w:sz w:val="20"/>
              </w:rPr>
              <w:t xml:space="preserve"> </w:t>
            </w:r>
            <w:r>
              <w:rPr>
                <w:sz w:val="20"/>
              </w:rPr>
              <w:t>Central</w:t>
            </w:r>
          </w:p>
          <w:p w14:paraId="4922DC0F" w14:textId="77777777" w:rsidR="00E45E65" w:rsidRDefault="00881617">
            <w:pPr>
              <w:pStyle w:val="TableParagraph"/>
              <w:spacing w:line="228" w:lineRule="exact"/>
              <w:rPr>
                <w:sz w:val="20"/>
              </w:rPr>
            </w:pPr>
            <w:r>
              <w:rPr>
                <w:sz w:val="20"/>
              </w:rPr>
              <w:t>European Studies or Mediterranean</w:t>
            </w:r>
            <w:r>
              <w:rPr>
                <w:spacing w:val="-13"/>
                <w:sz w:val="20"/>
              </w:rPr>
              <w:t xml:space="preserve"> </w:t>
            </w:r>
            <w:r>
              <w:rPr>
                <w:sz w:val="20"/>
              </w:rPr>
              <w:t>Studies</w:t>
            </w:r>
          </w:p>
        </w:tc>
        <w:tc>
          <w:tcPr>
            <w:tcW w:w="2068" w:type="dxa"/>
            <w:shd w:val="clear" w:color="auto" w:fill="FFFF99"/>
          </w:tcPr>
          <w:p w14:paraId="4922DC10" w14:textId="77777777" w:rsidR="00E45E65" w:rsidRDefault="00881617">
            <w:pPr>
              <w:pStyle w:val="TableParagraph"/>
              <w:ind w:left="105" w:right="152"/>
              <w:rPr>
                <w:sz w:val="20"/>
              </w:rPr>
            </w:pPr>
            <w:r>
              <w:rPr>
                <w:sz w:val="20"/>
              </w:rPr>
              <w:t>2 years of university level instruction or equivalent</w:t>
            </w:r>
            <w:r>
              <w:rPr>
                <w:spacing w:val="-13"/>
                <w:sz w:val="20"/>
              </w:rPr>
              <w:t xml:space="preserve"> </w:t>
            </w:r>
            <w:r>
              <w:rPr>
                <w:sz w:val="20"/>
              </w:rPr>
              <w:t>proficiency</w:t>
            </w:r>
          </w:p>
        </w:tc>
        <w:tc>
          <w:tcPr>
            <w:tcW w:w="2070" w:type="dxa"/>
            <w:shd w:val="clear" w:color="auto" w:fill="FFFF99"/>
          </w:tcPr>
          <w:p w14:paraId="4922DC11" w14:textId="77777777" w:rsidR="00E45E65" w:rsidRDefault="00881617">
            <w:pPr>
              <w:pStyle w:val="TableParagraph"/>
              <w:ind w:left="109"/>
              <w:rPr>
                <w:sz w:val="20"/>
              </w:rPr>
            </w:pPr>
            <w:r>
              <w:rPr>
                <w:sz w:val="20"/>
              </w:rPr>
              <w:t>2</w:t>
            </w:r>
            <w:r>
              <w:rPr>
                <w:spacing w:val="-13"/>
                <w:sz w:val="20"/>
              </w:rPr>
              <w:t xml:space="preserve"> </w:t>
            </w:r>
            <w:r>
              <w:rPr>
                <w:sz w:val="20"/>
              </w:rPr>
              <w:t>regional</w:t>
            </w:r>
            <w:r>
              <w:rPr>
                <w:spacing w:val="-12"/>
                <w:sz w:val="20"/>
              </w:rPr>
              <w:t xml:space="preserve"> </w:t>
            </w:r>
            <w:r>
              <w:rPr>
                <w:sz w:val="20"/>
              </w:rPr>
              <w:t>courses</w:t>
            </w:r>
            <w:r>
              <w:rPr>
                <w:spacing w:val="-13"/>
                <w:sz w:val="20"/>
              </w:rPr>
              <w:t xml:space="preserve"> </w:t>
            </w:r>
            <w:r>
              <w:rPr>
                <w:sz w:val="20"/>
              </w:rPr>
              <w:t>in major discipline; 3</w:t>
            </w:r>
          </w:p>
          <w:p w14:paraId="4922DC12" w14:textId="77777777" w:rsidR="00E45E65" w:rsidRDefault="00881617">
            <w:pPr>
              <w:pStyle w:val="TableParagraph"/>
              <w:spacing w:line="228" w:lineRule="exact"/>
              <w:ind w:left="109"/>
              <w:rPr>
                <w:sz w:val="20"/>
              </w:rPr>
            </w:pPr>
            <w:r>
              <w:rPr>
                <w:sz w:val="20"/>
              </w:rPr>
              <w:t>courses</w:t>
            </w:r>
            <w:r>
              <w:rPr>
                <w:spacing w:val="-11"/>
                <w:sz w:val="20"/>
              </w:rPr>
              <w:t xml:space="preserve"> </w:t>
            </w:r>
            <w:r>
              <w:rPr>
                <w:sz w:val="20"/>
              </w:rPr>
              <w:t>in</w:t>
            </w:r>
            <w:r>
              <w:rPr>
                <w:spacing w:val="-9"/>
                <w:sz w:val="20"/>
              </w:rPr>
              <w:t xml:space="preserve"> </w:t>
            </w:r>
            <w:r>
              <w:rPr>
                <w:sz w:val="20"/>
              </w:rPr>
              <w:t>2</w:t>
            </w:r>
            <w:r>
              <w:rPr>
                <w:spacing w:val="-9"/>
                <w:sz w:val="20"/>
              </w:rPr>
              <w:t xml:space="preserve"> </w:t>
            </w:r>
            <w:r>
              <w:rPr>
                <w:sz w:val="20"/>
              </w:rPr>
              <w:t>or</w:t>
            </w:r>
            <w:r>
              <w:rPr>
                <w:spacing w:val="-9"/>
                <w:sz w:val="20"/>
              </w:rPr>
              <w:t xml:space="preserve"> </w:t>
            </w:r>
            <w:r>
              <w:rPr>
                <w:sz w:val="20"/>
              </w:rPr>
              <w:t>more other disciplines</w:t>
            </w:r>
          </w:p>
        </w:tc>
        <w:tc>
          <w:tcPr>
            <w:tcW w:w="3148" w:type="dxa"/>
            <w:shd w:val="clear" w:color="auto" w:fill="FFFF99"/>
          </w:tcPr>
          <w:p w14:paraId="4922DC13" w14:textId="77777777" w:rsidR="00E45E65" w:rsidRDefault="00881617">
            <w:pPr>
              <w:pStyle w:val="TableParagraph"/>
              <w:ind w:right="145"/>
              <w:rPr>
                <w:sz w:val="20"/>
              </w:rPr>
            </w:pPr>
            <w:r>
              <w:rPr>
                <w:sz w:val="20"/>
              </w:rPr>
              <w:t>Digital</w:t>
            </w:r>
            <w:r>
              <w:rPr>
                <w:spacing w:val="-9"/>
                <w:sz w:val="20"/>
              </w:rPr>
              <w:t xml:space="preserve"> </w:t>
            </w:r>
            <w:r>
              <w:rPr>
                <w:sz w:val="20"/>
              </w:rPr>
              <w:t>portfolio</w:t>
            </w:r>
            <w:r>
              <w:rPr>
                <w:spacing w:val="-8"/>
                <w:sz w:val="20"/>
              </w:rPr>
              <w:t xml:space="preserve"> </w:t>
            </w:r>
            <w:r>
              <w:rPr>
                <w:sz w:val="20"/>
              </w:rPr>
              <w:t>focusing</w:t>
            </w:r>
            <w:r>
              <w:rPr>
                <w:spacing w:val="-10"/>
                <w:sz w:val="20"/>
              </w:rPr>
              <w:t xml:space="preserve"> </w:t>
            </w:r>
            <w:r>
              <w:rPr>
                <w:sz w:val="20"/>
              </w:rPr>
              <w:t>on</w:t>
            </w:r>
            <w:r>
              <w:rPr>
                <w:spacing w:val="-8"/>
                <w:sz w:val="20"/>
              </w:rPr>
              <w:t xml:space="preserve"> </w:t>
            </w:r>
            <w:r>
              <w:rPr>
                <w:sz w:val="20"/>
              </w:rPr>
              <w:t>region of study</w:t>
            </w:r>
          </w:p>
        </w:tc>
      </w:tr>
      <w:tr w:rsidR="00E45E65" w14:paraId="4922DC19" w14:textId="77777777">
        <w:trPr>
          <w:trHeight w:val="921"/>
        </w:trPr>
        <w:tc>
          <w:tcPr>
            <w:tcW w:w="2066" w:type="dxa"/>
            <w:shd w:val="clear" w:color="auto" w:fill="FFFF99"/>
          </w:tcPr>
          <w:p w14:paraId="4922DC15" w14:textId="77777777" w:rsidR="00E45E65" w:rsidRDefault="00881617">
            <w:pPr>
              <w:pStyle w:val="TableParagraph"/>
              <w:spacing w:line="230" w:lineRule="atLeast"/>
              <w:ind w:right="625"/>
              <w:rPr>
                <w:sz w:val="20"/>
              </w:rPr>
            </w:pPr>
            <w:r>
              <w:rPr>
                <w:spacing w:val="-2"/>
                <w:sz w:val="20"/>
              </w:rPr>
              <w:t xml:space="preserve">Undergraduate </w:t>
            </w:r>
            <w:r>
              <w:rPr>
                <w:sz w:val="20"/>
              </w:rPr>
              <w:t>Certificate in European</w:t>
            </w:r>
            <w:r>
              <w:rPr>
                <w:spacing w:val="-13"/>
                <w:sz w:val="20"/>
              </w:rPr>
              <w:t xml:space="preserve"> </w:t>
            </w:r>
            <w:r>
              <w:rPr>
                <w:sz w:val="20"/>
              </w:rPr>
              <w:t xml:space="preserve">Union </w:t>
            </w:r>
            <w:r>
              <w:rPr>
                <w:spacing w:val="-2"/>
                <w:sz w:val="20"/>
              </w:rPr>
              <w:t>Studies</w:t>
            </w:r>
          </w:p>
        </w:tc>
        <w:tc>
          <w:tcPr>
            <w:tcW w:w="2068" w:type="dxa"/>
            <w:shd w:val="clear" w:color="auto" w:fill="FFFF99"/>
          </w:tcPr>
          <w:p w14:paraId="4922DC16" w14:textId="77777777" w:rsidR="00E45E65" w:rsidRDefault="00881617">
            <w:pPr>
              <w:pStyle w:val="TableParagraph"/>
              <w:ind w:left="105" w:right="152"/>
              <w:rPr>
                <w:sz w:val="20"/>
              </w:rPr>
            </w:pPr>
            <w:r>
              <w:rPr>
                <w:sz w:val="20"/>
              </w:rPr>
              <w:t>2 years of university level instruction or equivalent</w:t>
            </w:r>
            <w:r>
              <w:rPr>
                <w:spacing w:val="-13"/>
                <w:sz w:val="20"/>
              </w:rPr>
              <w:t xml:space="preserve"> </w:t>
            </w:r>
            <w:r>
              <w:rPr>
                <w:sz w:val="20"/>
              </w:rPr>
              <w:t>proficiency</w:t>
            </w:r>
          </w:p>
        </w:tc>
        <w:tc>
          <w:tcPr>
            <w:tcW w:w="2070" w:type="dxa"/>
            <w:shd w:val="clear" w:color="auto" w:fill="FFFF99"/>
          </w:tcPr>
          <w:p w14:paraId="4922DC17" w14:textId="77777777" w:rsidR="00E45E65" w:rsidRDefault="00881617">
            <w:pPr>
              <w:pStyle w:val="TableParagraph"/>
              <w:ind w:left="109" w:right="203"/>
              <w:rPr>
                <w:sz w:val="20"/>
              </w:rPr>
            </w:pPr>
            <w:r>
              <w:rPr>
                <w:sz w:val="20"/>
              </w:rPr>
              <w:t>6 courses in EU Studies</w:t>
            </w:r>
            <w:r>
              <w:rPr>
                <w:spacing w:val="-13"/>
                <w:sz w:val="20"/>
              </w:rPr>
              <w:t xml:space="preserve"> </w:t>
            </w:r>
            <w:r>
              <w:rPr>
                <w:sz w:val="20"/>
              </w:rPr>
              <w:t>from</w:t>
            </w:r>
            <w:r>
              <w:rPr>
                <w:spacing w:val="-12"/>
                <w:sz w:val="20"/>
              </w:rPr>
              <w:t xml:space="preserve"> </w:t>
            </w:r>
            <w:r>
              <w:rPr>
                <w:sz w:val="20"/>
              </w:rPr>
              <w:t>3</w:t>
            </w:r>
            <w:r>
              <w:rPr>
                <w:spacing w:val="-13"/>
                <w:sz w:val="20"/>
              </w:rPr>
              <w:t xml:space="preserve"> </w:t>
            </w:r>
            <w:r>
              <w:rPr>
                <w:sz w:val="20"/>
              </w:rPr>
              <w:t>or more disciplines</w:t>
            </w:r>
          </w:p>
        </w:tc>
        <w:tc>
          <w:tcPr>
            <w:tcW w:w="3148" w:type="dxa"/>
            <w:shd w:val="clear" w:color="auto" w:fill="FFFF99"/>
          </w:tcPr>
          <w:p w14:paraId="4922DC18" w14:textId="77777777" w:rsidR="00E45E65" w:rsidRDefault="00881617">
            <w:pPr>
              <w:pStyle w:val="TableParagraph"/>
              <w:rPr>
                <w:sz w:val="20"/>
              </w:rPr>
            </w:pPr>
            <w:r>
              <w:rPr>
                <w:sz w:val="20"/>
              </w:rPr>
              <w:t>Digital</w:t>
            </w:r>
            <w:r>
              <w:rPr>
                <w:spacing w:val="-10"/>
                <w:sz w:val="20"/>
              </w:rPr>
              <w:t xml:space="preserve"> </w:t>
            </w:r>
            <w:r>
              <w:rPr>
                <w:sz w:val="20"/>
              </w:rPr>
              <w:t>portfolio</w:t>
            </w:r>
            <w:r>
              <w:rPr>
                <w:spacing w:val="-9"/>
                <w:sz w:val="20"/>
              </w:rPr>
              <w:t xml:space="preserve"> </w:t>
            </w:r>
            <w:r>
              <w:rPr>
                <w:sz w:val="20"/>
              </w:rPr>
              <w:t>focusing</w:t>
            </w:r>
            <w:r>
              <w:rPr>
                <w:spacing w:val="-10"/>
                <w:sz w:val="20"/>
              </w:rPr>
              <w:t xml:space="preserve"> </w:t>
            </w:r>
            <w:r>
              <w:rPr>
                <w:sz w:val="20"/>
              </w:rPr>
              <w:t>on</w:t>
            </w:r>
            <w:r>
              <w:rPr>
                <w:spacing w:val="-10"/>
                <w:sz w:val="20"/>
              </w:rPr>
              <w:t xml:space="preserve"> </w:t>
            </w:r>
            <w:r>
              <w:rPr>
                <w:sz w:val="20"/>
              </w:rPr>
              <w:t xml:space="preserve">EU </w:t>
            </w:r>
            <w:r>
              <w:rPr>
                <w:spacing w:val="-2"/>
                <w:sz w:val="20"/>
              </w:rPr>
              <w:t>Studies</w:t>
            </w:r>
          </w:p>
        </w:tc>
      </w:tr>
      <w:tr w:rsidR="00E45E65" w14:paraId="4922DC22" w14:textId="77777777">
        <w:trPr>
          <w:trHeight w:val="918"/>
        </w:trPr>
        <w:tc>
          <w:tcPr>
            <w:tcW w:w="2066" w:type="dxa"/>
            <w:shd w:val="clear" w:color="auto" w:fill="FFFF99"/>
          </w:tcPr>
          <w:p w14:paraId="4922DC1A" w14:textId="77777777" w:rsidR="00E45E65" w:rsidRDefault="00881617">
            <w:pPr>
              <w:pStyle w:val="TableParagraph"/>
              <w:rPr>
                <w:sz w:val="20"/>
              </w:rPr>
            </w:pPr>
            <w:r>
              <w:rPr>
                <w:sz w:val="20"/>
              </w:rPr>
              <w:t>BPhil Degree in International &amp; Area Studies:</w:t>
            </w:r>
            <w:r>
              <w:rPr>
                <w:spacing w:val="-13"/>
                <w:sz w:val="20"/>
              </w:rPr>
              <w:t xml:space="preserve"> </w:t>
            </w:r>
            <w:r>
              <w:rPr>
                <w:sz w:val="20"/>
              </w:rPr>
              <w:t>REEES</w:t>
            </w:r>
            <w:r>
              <w:rPr>
                <w:spacing w:val="-12"/>
                <w:sz w:val="20"/>
              </w:rPr>
              <w:t xml:space="preserve"> </w:t>
            </w:r>
            <w:r>
              <w:rPr>
                <w:sz w:val="20"/>
              </w:rPr>
              <w:t>Track</w:t>
            </w:r>
          </w:p>
        </w:tc>
        <w:tc>
          <w:tcPr>
            <w:tcW w:w="2068" w:type="dxa"/>
            <w:shd w:val="clear" w:color="auto" w:fill="FFFF99"/>
          </w:tcPr>
          <w:p w14:paraId="4922DC1B" w14:textId="77777777" w:rsidR="00E45E65" w:rsidRDefault="00881617">
            <w:pPr>
              <w:pStyle w:val="TableParagraph"/>
              <w:ind w:left="105" w:right="152"/>
              <w:rPr>
                <w:sz w:val="20"/>
              </w:rPr>
            </w:pPr>
            <w:r>
              <w:rPr>
                <w:sz w:val="20"/>
              </w:rPr>
              <w:t>3 years of university level instruction or equivalent</w:t>
            </w:r>
            <w:r>
              <w:rPr>
                <w:spacing w:val="-13"/>
                <w:sz w:val="20"/>
              </w:rPr>
              <w:t xml:space="preserve"> </w:t>
            </w:r>
            <w:r>
              <w:rPr>
                <w:sz w:val="20"/>
              </w:rPr>
              <w:t>proficiency</w:t>
            </w:r>
          </w:p>
        </w:tc>
        <w:tc>
          <w:tcPr>
            <w:tcW w:w="2070" w:type="dxa"/>
            <w:shd w:val="clear" w:color="auto" w:fill="FFFF99"/>
          </w:tcPr>
          <w:p w14:paraId="4922DC1C" w14:textId="77777777" w:rsidR="00E45E65" w:rsidRDefault="00881617">
            <w:pPr>
              <w:pStyle w:val="TableParagraph"/>
              <w:ind w:left="109"/>
              <w:rPr>
                <w:sz w:val="20"/>
              </w:rPr>
            </w:pPr>
            <w:r>
              <w:rPr>
                <w:sz w:val="20"/>
              </w:rPr>
              <w:t>8</w:t>
            </w:r>
            <w:r>
              <w:rPr>
                <w:spacing w:val="-4"/>
                <w:sz w:val="20"/>
              </w:rPr>
              <w:t xml:space="preserve"> </w:t>
            </w:r>
            <w:r>
              <w:rPr>
                <w:sz w:val="20"/>
              </w:rPr>
              <w:t>REEES</w:t>
            </w:r>
            <w:r>
              <w:rPr>
                <w:spacing w:val="-4"/>
                <w:sz w:val="20"/>
              </w:rPr>
              <w:t xml:space="preserve"> </w:t>
            </w:r>
            <w:r>
              <w:rPr>
                <w:sz w:val="20"/>
              </w:rPr>
              <w:t>courses</w:t>
            </w:r>
            <w:r>
              <w:rPr>
                <w:spacing w:val="-6"/>
                <w:sz w:val="20"/>
              </w:rPr>
              <w:t xml:space="preserve"> </w:t>
            </w:r>
            <w:r>
              <w:rPr>
                <w:spacing w:val="-5"/>
                <w:sz w:val="20"/>
              </w:rPr>
              <w:t>in</w:t>
            </w:r>
          </w:p>
          <w:p w14:paraId="4922DC1D" w14:textId="77777777" w:rsidR="00E45E65" w:rsidRDefault="00881617">
            <w:pPr>
              <w:pStyle w:val="TableParagraph"/>
              <w:ind w:left="109"/>
              <w:rPr>
                <w:sz w:val="20"/>
              </w:rPr>
            </w:pPr>
            <w:r>
              <w:rPr>
                <w:sz w:val="20"/>
              </w:rPr>
              <w:t>3</w:t>
            </w:r>
            <w:r>
              <w:rPr>
                <w:spacing w:val="-6"/>
                <w:sz w:val="20"/>
              </w:rPr>
              <w:t xml:space="preserve"> </w:t>
            </w:r>
            <w:r>
              <w:rPr>
                <w:sz w:val="20"/>
              </w:rPr>
              <w:t>disciplines;</w:t>
            </w:r>
            <w:r>
              <w:rPr>
                <w:spacing w:val="-7"/>
                <w:sz w:val="20"/>
              </w:rPr>
              <w:t xml:space="preserve"> </w:t>
            </w:r>
            <w:r>
              <w:rPr>
                <w:spacing w:val="-2"/>
                <w:sz w:val="20"/>
              </w:rPr>
              <w:t>research</w:t>
            </w:r>
          </w:p>
          <w:p w14:paraId="4922DC1E" w14:textId="77777777" w:rsidR="00E45E65" w:rsidRDefault="00881617">
            <w:pPr>
              <w:pStyle w:val="TableParagraph"/>
              <w:spacing w:line="228" w:lineRule="exact"/>
              <w:ind w:left="109" w:right="203"/>
              <w:rPr>
                <w:sz w:val="20"/>
              </w:rPr>
            </w:pPr>
            <w:r>
              <w:rPr>
                <w:sz w:val="20"/>
              </w:rPr>
              <w:t>methods</w:t>
            </w:r>
            <w:r>
              <w:rPr>
                <w:spacing w:val="-13"/>
                <w:sz w:val="20"/>
              </w:rPr>
              <w:t xml:space="preserve"> </w:t>
            </w:r>
            <w:r>
              <w:rPr>
                <w:sz w:val="20"/>
              </w:rPr>
              <w:t>course</w:t>
            </w:r>
            <w:r>
              <w:rPr>
                <w:spacing w:val="-12"/>
                <w:sz w:val="20"/>
              </w:rPr>
              <w:t xml:space="preserve"> </w:t>
            </w:r>
            <w:r>
              <w:rPr>
                <w:sz w:val="20"/>
              </w:rPr>
              <w:t xml:space="preserve">in </w:t>
            </w:r>
            <w:r>
              <w:rPr>
                <w:spacing w:val="-2"/>
                <w:sz w:val="20"/>
              </w:rPr>
              <w:t>major</w:t>
            </w:r>
          </w:p>
        </w:tc>
        <w:tc>
          <w:tcPr>
            <w:tcW w:w="3148" w:type="dxa"/>
            <w:shd w:val="clear" w:color="auto" w:fill="FFFF99"/>
          </w:tcPr>
          <w:p w14:paraId="4922DC1F" w14:textId="77777777" w:rsidR="00E45E65" w:rsidRDefault="00881617">
            <w:pPr>
              <w:pStyle w:val="TableParagraph"/>
              <w:ind w:right="145"/>
              <w:rPr>
                <w:sz w:val="20"/>
              </w:rPr>
            </w:pPr>
            <w:r>
              <w:rPr>
                <w:sz w:val="20"/>
              </w:rPr>
              <w:t>Writing</w:t>
            </w:r>
            <w:r>
              <w:rPr>
                <w:spacing w:val="-8"/>
                <w:sz w:val="20"/>
              </w:rPr>
              <w:t xml:space="preserve"> </w:t>
            </w:r>
            <w:r>
              <w:rPr>
                <w:sz w:val="20"/>
              </w:rPr>
              <w:t>and</w:t>
            </w:r>
            <w:r>
              <w:rPr>
                <w:spacing w:val="-8"/>
                <w:sz w:val="20"/>
              </w:rPr>
              <w:t xml:space="preserve"> </w:t>
            </w:r>
            <w:r>
              <w:rPr>
                <w:sz w:val="20"/>
              </w:rPr>
              <w:t>defense</w:t>
            </w:r>
            <w:r>
              <w:rPr>
                <w:spacing w:val="-9"/>
                <w:sz w:val="20"/>
              </w:rPr>
              <w:t xml:space="preserve"> </w:t>
            </w:r>
            <w:r>
              <w:rPr>
                <w:sz w:val="20"/>
              </w:rPr>
              <w:t>of</w:t>
            </w:r>
            <w:r>
              <w:rPr>
                <w:spacing w:val="-11"/>
                <w:sz w:val="20"/>
              </w:rPr>
              <w:t xml:space="preserve"> </w:t>
            </w:r>
            <w:r>
              <w:rPr>
                <w:sz w:val="20"/>
              </w:rPr>
              <w:t>honors thesis;</w:t>
            </w:r>
            <w:r>
              <w:rPr>
                <w:spacing w:val="-5"/>
                <w:sz w:val="20"/>
              </w:rPr>
              <w:t xml:space="preserve"> </w:t>
            </w:r>
            <w:r>
              <w:rPr>
                <w:sz w:val="20"/>
              </w:rPr>
              <w:t>3</w:t>
            </w:r>
            <w:r>
              <w:rPr>
                <w:spacing w:val="-5"/>
                <w:sz w:val="20"/>
              </w:rPr>
              <w:t xml:space="preserve"> </w:t>
            </w:r>
            <w:r>
              <w:rPr>
                <w:sz w:val="20"/>
              </w:rPr>
              <w:t>thesis</w:t>
            </w:r>
            <w:r>
              <w:rPr>
                <w:spacing w:val="-5"/>
                <w:sz w:val="20"/>
              </w:rPr>
              <w:t xml:space="preserve"> </w:t>
            </w:r>
            <w:r>
              <w:rPr>
                <w:sz w:val="20"/>
              </w:rPr>
              <w:t>credits;</w:t>
            </w:r>
            <w:r>
              <w:rPr>
                <w:spacing w:val="-5"/>
                <w:sz w:val="20"/>
              </w:rPr>
              <w:t xml:space="preserve"> </w:t>
            </w:r>
            <w:r>
              <w:rPr>
                <w:sz w:val="20"/>
              </w:rPr>
              <w:t>at</w:t>
            </w:r>
            <w:r>
              <w:rPr>
                <w:spacing w:val="-5"/>
                <w:sz w:val="20"/>
              </w:rPr>
              <w:t xml:space="preserve"> </w:t>
            </w:r>
            <w:r>
              <w:rPr>
                <w:spacing w:val="-4"/>
                <w:sz w:val="20"/>
              </w:rPr>
              <w:t>least</w:t>
            </w:r>
          </w:p>
          <w:p w14:paraId="4922DC20" w14:textId="77777777" w:rsidR="00E45E65" w:rsidRDefault="00881617">
            <w:pPr>
              <w:pStyle w:val="TableParagraph"/>
              <w:spacing w:before="1" w:line="229" w:lineRule="exact"/>
              <w:rPr>
                <w:sz w:val="20"/>
              </w:rPr>
            </w:pPr>
            <w:r>
              <w:rPr>
                <w:sz w:val="20"/>
              </w:rPr>
              <w:t>4-week</w:t>
            </w:r>
            <w:r>
              <w:rPr>
                <w:spacing w:val="-6"/>
                <w:sz w:val="20"/>
              </w:rPr>
              <w:t xml:space="preserve"> </w:t>
            </w:r>
            <w:r>
              <w:rPr>
                <w:sz w:val="20"/>
              </w:rPr>
              <w:t>study</w:t>
            </w:r>
            <w:r>
              <w:rPr>
                <w:spacing w:val="-5"/>
                <w:sz w:val="20"/>
              </w:rPr>
              <w:t xml:space="preserve"> </w:t>
            </w:r>
            <w:r>
              <w:rPr>
                <w:sz w:val="20"/>
              </w:rPr>
              <w:t>abroad</w:t>
            </w:r>
            <w:r>
              <w:rPr>
                <w:spacing w:val="-5"/>
                <w:sz w:val="20"/>
              </w:rPr>
              <w:t xml:space="preserve"> </w:t>
            </w:r>
            <w:r>
              <w:rPr>
                <w:spacing w:val="-2"/>
                <w:sz w:val="20"/>
              </w:rPr>
              <w:t>experience;</w:t>
            </w:r>
          </w:p>
          <w:p w14:paraId="4922DC21" w14:textId="77777777" w:rsidR="00E45E65" w:rsidRDefault="00881617">
            <w:pPr>
              <w:pStyle w:val="TableParagraph"/>
              <w:spacing w:line="209" w:lineRule="exact"/>
              <w:rPr>
                <w:sz w:val="20"/>
              </w:rPr>
            </w:pPr>
            <w:r>
              <w:rPr>
                <w:sz w:val="20"/>
              </w:rPr>
              <w:t>3.5</w:t>
            </w:r>
            <w:r>
              <w:rPr>
                <w:spacing w:val="-5"/>
                <w:sz w:val="20"/>
              </w:rPr>
              <w:t xml:space="preserve"> </w:t>
            </w:r>
            <w:r>
              <w:rPr>
                <w:sz w:val="20"/>
              </w:rPr>
              <w:t>minimum</w:t>
            </w:r>
            <w:r>
              <w:rPr>
                <w:spacing w:val="-4"/>
                <w:sz w:val="20"/>
              </w:rPr>
              <w:t xml:space="preserve"> </w:t>
            </w:r>
            <w:r>
              <w:rPr>
                <w:spacing w:val="-5"/>
                <w:sz w:val="20"/>
              </w:rPr>
              <w:t>GPA</w:t>
            </w:r>
          </w:p>
        </w:tc>
      </w:tr>
      <w:tr w:rsidR="00E45E65" w14:paraId="4922DC27" w14:textId="77777777">
        <w:trPr>
          <w:trHeight w:val="690"/>
        </w:trPr>
        <w:tc>
          <w:tcPr>
            <w:tcW w:w="2066" w:type="dxa"/>
            <w:shd w:val="clear" w:color="auto" w:fill="99FF99"/>
          </w:tcPr>
          <w:p w14:paraId="4922DC23" w14:textId="77777777" w:rsidR="00E45E65" w:rsidRDefault="00881617">
            <w:pPr>
              <w:pStyle w:val="TableParagraph"/>
              <w:spacing w:line="230" w:lineRule="atLeast"/>
              <w:ind w:right="148"/>
              <w:rPr>
                <w:sz w:val="20"/>
              </w:rPr>
            </w:pPr>
            <w:r>
              <w:rPr>
                <w:sz w:val="20"/>
              </w:rPr>
              <w:t>Related</w:t>
            </w:r>
            <w:r>
              <w:rPr>
                <w:spacing w:val="-13"/>
                <w:sz w:val="20"/>
              </w:rPr>
              <w:t xml:space="preserve"> </w:t>
            </w:r>
            <w:r>
              <w:rPr>
                <w:sz w:val="20"/>
              </w:rPr>
              <w:t>Concentration in European &amp; Eurasian Studies</w:t>
            </w:r>
          </w:p>
        </w:tc>
        <w:tc>
          <w:tcPr>
            <w:tcW w:w="2068" w:type="dxa"/>
            <w:shd w:val="clear" w:color="auto" w:fill="99FF99"/>
          </w:tcPr>
          <w:p w14:paraId="4922DC24" w14:textId="77777777" w:rsidR="00E45E65" w:rsidRDefault="00881617">
            <w:pPr>
              <w:pStyle w:val="TableParagraph"/>
              <w:spacing w:line="230" w:lineRule="atLeast"/>
              <w:ind w:left="105" w:right="152"/>
              <w:rPr>
                <w:sz w:val="20"/>
              </w:rPr>
            </w:pPr>
            <w:r>
              <w:rPr>
                <w:sz w:val="20"/>
              </w:rPr>
              <w:t>1 year of university level instruction or equivalent</w:t>
            </w:r>
            <w:r>
              <w:rPr>
                <w:spacing w:val="-13"/>
                <w:sz w:val="20"/>
              </w:rPr>
              <w:t xml:space="preserve"> </w:t>
            </w:r>
            <w:r>
              <w:rPr>
                <w:sz w:val="20"/>
              </w:rPr>
              <w:t>proficiency</w:t>
            </w:r>
          </w:p>
        </w:tc>
        <w:tc>
          <w:tcPr>
            <w:tcW w:w="2070" w:type="dxa"/>
            <w:shd w:val="clear" w:color="auto" w:fill="99FF99"/>
          </w:tcPr>
          <w:p w14:paraId="4922DC25" w14:textId="77777777" w:rsidR="00E45E65" w:rsidRDefault="00881617">
            <w:pPr>
              <w:pStyle w:val="TableParagraph"/>
              <w:spacing w:line="230" w:lineRule="atLeast"/>
              <w:ind w:left="109" w:right="60"/>
              <w:rPr>
                <w:sz w:val="20"/>
              </w:rPr>
            </w:pPr>
            <w:r>
              <w:rPr>
                <w:sz w:val="20"/>
              </w:rPr>
              <w:t>4</w:t>
            </w:r>
            <w:r>
              <w:rPr>
                <w:spacing w:val="-9"/>
                <w:sz w:val="20"/>
              </w:rPr>
              <w:t xml:space="preserve"> </w:t>
            </w:r>
            <w:r>
              <w:rPr>
                <w:sz w:val="20"/>
              </w:rPr>
              <w:t>regional</w:t>
            </w:r>
            <w:r>
              <w:rPr>
                <w:spacing w:val="-10"/>
                <w:sz w:val="20"/>
              </w:rPr>
              <w:t xml:space="preserve"> </w:t>
            </w:r>
            <w:r>
              <w:rPr>
                <w:sz w:val="20"/>
              </w:rPr>
              <w:t>courses</w:t>
            </w:r>
            <w:r>
              <w:rPr>
                <w:spacing w:val="-11"/>
                <w:sz w:val="20"/>
              </w:rPr>
              <w:t xml:space="preserve"> </w:t>
            </w:r>
            <w:r>
              <w:rPr>
                <w:sz w:val="20"/>
              </w:rPr>
              <w:t>in</w:t>
            </w:r>
            <w:r>
              <w:rPr>
                <w:spacing w:val="-9"/>
                <w:sz w:val="20"/>
              </w:rPr>
              <w:t xml:space="preserve"> </w:t>
            </w:r>
            <w:r>
              <w:rPr>
                <w:sz w:val="20"/>
              </w:rPr>
              <w:t>2 or more disciplines outside of major</w:t>
            </w:r>
          </w:p>
        </w:tc>
        <w:tc>
          <w:tcPr>
            <w:tcW w:w="3148" w:type="dxa"/>
            <w:shd w:val="clear" w:color="auto" w:fill="99FF99"/>
          </w:tcPr>
          <w:p w14:paraId="4922DC26" w14:textId="77777777" w:rsidR="00E45E65" w:rsidRDefault="00881617">
            <w:pPr>
              <w:pStyle w:val="TableParagraph"/>
              <w:ind w:right="145"/>
              <w:rPr>
                <w:sz w:val="20"/>
              </w:rPr>
            </w:pPr>
            <w:r>
              <w:rPr>
                <w:sz w:val="20"/>
              </w:rPr>
              <w:t>Digital</w:t>
            </w:r>
            <w:r>
              <w:rPr>
                <w:spacing w:val="-9"/>
                <w:sz w:val="20"/>
              </w:rPr>
              <w:t xml:space="preserve"> </w:t>
            </w:r>
            <w:r>
              <w:rPr>
                <w:sz w:val="20"/>
              </w:rPr>
              <w:t>portfolio</w:t>
            </w:r>
            <w:r>
              <w:rPr>
                <w:spacing w:val="-8"/>
                <w:sz w:val="20"/>
              </w:rPr>
              <w:t xml:space="preserve"> </w:t>
            </w:r>
            <w:r>
              <w:rPr>
                <w:sz w:val="20"/>
              </w:rPr>
              <w:t>focusing</w:t>
            </w:r>
            <w:r>
              <w:rPr>
                <w:spacing w:val="-10"/>
                <w:sz w:val="20"/>
              </w:rPr>
              <w:t xml:space="preserve"> </w:t>
            </w:r>
            <w:r>
              <w:rPr>
                <w:sz w:val="20"/>
              </w:rPr>
              <w:t>on</w:t>
            </w:r>
            <w:r>
              <w:rPr>
                <w:spacing w:val="-8"/>
                <w:sz w:val="20"/>
              </w:rPr>
              <w:t xml:space="preserve"> </w:t>
            </w:r>
            <w:r>
              <w:rPr>
                <w:sz w:val="20"/>
              </w:rPr>
              <w:t>region of study</w:t>
            </w:r>
          </w:p>
        </w:tc>
      </w:tr>
      <w:tr w:rsidR="00E45E65" w14:paraId="4922DC2D" w14:textId="77777777">
        <w:trPr>
          <w:trHeight w:val="690"/>
        </w:trPr>
        <w:tc>
          <w:tcPr>
            <w:tcW w:w="2066" w:type="dxa"/>
            <w:shd w:val="clear" w:color="auto" w:fill="99FF99"/>
          </w:tcPr>
          <w:p w14:paraId="4922DC28" w14:textId="77777777" w:rsidR="00E45E65" w:rsidRDefault="00881617">
            <w:pPr>
              <w:pStyle w:val="TableParagraph"/>
              <w:rPr>
                <w:sz w:val="20"/>
              </w:rPr>
            </w:pPr>
            <w:r>
              <w:rPr>
                <w:sz w:val="20"/>
              </w:rPr>
              <w:t>Pitt</w:t>
            </w:r>
            <w:r>
              <w:rPr>
                <w:spacing w:val="-6"/>
                <w:sz w:val="20"/>
              </w:rPr>
              <w:t xml:space="preserve"> </w:t>
            </w:r>
            <w:r>
              <w:rPr>
                <w:sz w:val="20"/>
              </w:rPr>
              <w:t>Global</w:t>
            </w:r>
            <w:r>
              <w:rPr>
                <w:spacing w:val="-5"/>
                <w:sz w:val="20"/>
              </w:rPr>
              <w:t xml:space="preserve"> </w:t>
            </w:r>
            <w:r>
              <w:rPr>
                <w:spacing w:val="-2"/>
                <w:sz w:val="20"/>
              </w:rPr>
              <w:t>Distinction</w:t>
            </w:r>
          </w:p>
        </w:tc>
        <w:tc>
          <w:tcPr>
            <w:tcW w:w="2068" w:type="dxa"/>
            <w:shd w:val="clear" w:color="auto" w:fill="99FF99"/>
          </w:tcPr>
          <w:p w14:paraId="4922DC29" w14:textId="77777777" w:rsidR="00E45E65" w:rsidRDefault="00881617">
            <w:pPr>
              <w:pStyle w:val="TableParagraph"/>
              <w:ind w:left="105"/>
              <w:rPr>
                <w:sz w:val="20"/>
              </w:rPr>
            </w:pPr>
            <w:r>
              <w:rPr>
                <w:sz w:val="20"/>
              </w:rPr>
              <w:t>Strongly</w:t>
            </w:r>
            <w:r>
              <w:rPr>
                <w:spacing w:val="-6"/>
                <w:sz w:val="20"/>
              </w:rPr>
              <w:t xml:space="preserve"> </w:t>
            </w:r>
            <w:r>
              <w:rPr>
                <w:spacing w:val="-2"/>
                <w:sz w:val="20"/>
              </w:rPr>
              <w:t>encouraged</w:t>
            </w:r>
          </w:p>
        </w:tc>
        <w:tc>
          <w:tcPr>
            <w:tcW w:w="2070" w:type="dxa"/>
            <w:shd w:val="clear" w:color="auto" w:fill="99FF99"/>
          </w:tcPr>
          <w:p w14:paraId="4922DC2A" w14:textId="77777777" w:rsidR="00E45E65" w:rsidRDefault="00881617">
            <w:pPr>
              <w:pStyle w:val="TableParagraph"/>
              <w:ind w:left="109"/>
              <w:rPr>
                <w:sz w:val="20"/>
              </w:rPr>
            </w:pPr>
            <w:r>
              <w:rPr>
                <w:sz w:val="20"/>
              </w:rPr>
              <w:t>2</w:t>
            </w:r>
            <w:r>
              <w:rPr>
                <w:spacing w:val="-12"/>
                <w:sz w:val="20"/>
              </w:rPr>
              <w:t xml:space="preserve"> </w:t>
            </w:r>
            <w:r>
              <w:rPr>
                <w:sz w:val="20"/>
              </w:rPr>
              <w:t>regional</w:t>
            </w:r>
            <w:r>
              <w:rPr>
                <w:spacing w:val="-11"/>
                <w:sz w:val="20"/>
              </w:rPr>
              <w:t xml:space="preserve"> </w:t>
            </w:r>
            <w:r>
              <w:rPr>
                <w:sz w:val="20"/>
              </w:rPr>
              <w:t>or</w:t>
            </w:r>
            <w:r>
              <w:rPr>
                <w:spacing w:val="-13"/>
                <w:sz w:val="20"/>
              </w:rPr>
              <w:t xml:space="preserve"> </w:t>
            </w:r>
            <w:r>
              <w:rPr>
                <w:sz w:val="20"/>
              </w:rPr>
              <w:t>global studies courses</w:t>
            </w:r>
          </w:p>
        </w:tc>
        <w:tc>
          <w:tcPr>
            <w:tcW w:w="3148" w:type="dxa"/>
            <w:shd w:val="clear" w:color="auto" w:fill="99FF99"/>
          </w:tcPr>
          <w:p w14:paraId="4922DC2B" w14:textId="77777777" w:rsidR="00E45E65" w:rsidRDefault="00881617">
            <w:pPr>
              <w:pStyle w:val="TableParagraph"/>
              <w:rPr>
                <w:sz w:val="20"/>
              </w:rPr>
            </w:pPr>
            <w:r>
              <w:rPr>
                <w:sz w:val="20"/>
              </w:rPr>
              <w:t>24</w:t>
            </w:r>
            <w:r>
              <w:rPr>
                <w:spacing w:val="-3"/>
                <w:sz w:val="20"/>
              </w:rPr>
              <w:t xml:space="preserve"> </w:t>
            </w:r>
            <w:r>
              <w:rPr>
                <w:sz w:val="20"/>
              </w:rPr>
              <w:t>global</w:t>
            </w:r>
            <w:r>
              <w:rPr>
                <w:spacing w:val="-3"/>
                <w:sz w:val="20"/>
              </w:rPr>
              <w:t xml:space="preserve"> </w:t>
            </w:r>
            <w:r>
              <w:rPr>
                <w:spacing w:val="-2"/>
                <w:sz w:val="20"/>
              </w:rPr>
              <w:t>events/activities,</w:t>
            </w:r>
          </w:p>
          <w:p w14:paraId="4922DC2C" w14:textId="77777777" w:rsidR="00E45E65" w:rsidRDefault="00881617">
            <w:pPr>
              <w:pStyle w:val="TableParagraph"/>
              <w:spacing w:line="230" w:lineRule="atLeast"/>
              <w:ind w:right="145"/>
              <w:rPr>
                <w:sz w:val="20"/>
              </w:rPr>
            </w:pPr>
            <w:r>
              <w:rPr>
                <w:sz w:val="20"/>
              </w:rPr>
              <w:t>including 2 high-impact experiences;</w:t>
            </w:r>
            <w:r>
              <w:rPr>
                <w:spacing w:val="-12"/>
                <w:sz w:val="20"/>
              </w:rPr>
              <w:t xml:space="preserve"> </w:t>
            </w:r>
            <w:r>
              <w:rPr>
                <w:sz w:val="20"/>
              </w:rPr>
              <w:t>reflection</w:t>
            </w:r>
            <w:r>
              <w:rPr>
                <w:spacing w:val="-13"/>
                <w:sz w:val="20"/>
              </w:rPr>
              <w:t xml:space="preserve"> </w:t>
            </w:r>
            <w:r>
              <w:rPr>
                <w:sz w:val="20"/>
              </w:rPr>
              <w:t>or</w:t>
            </w:r>
            <w:r>
              <w:rPr>
                <w:spacing w:val="-11"/>
                <w:sz w:val="20"/>
              </w:rPr>
              <w:t xml:space="preserve"> </w:t>
            </w:r>
            <w:r>
              <w:rPr>
                <w:sz w:val="20"/>
              </w:rPr>
              <w:t>capstone</w:t>
            </w:r>
          </w:p>
        </w:tc>
      </w:tr>
      <w:tr w:rsidR="00E45E65" w14:paraId="4922DC33" w14:textId="77777777">
        <w:trPr>
          <w:trHeight w:val="1149"/>
        </w:trPr>
        <w:tc>
          <w:tcPr>
            <w:tcW w:w="2066" w:type="dxa"/>
            <w:shd w:val="clear" w:color="auto" w:fill="99CCFF"/>
          </w:tcPr>
          <w:p w14:paraId="4922DC2E" w14:textId="77777777" w:rsidR="00E45E65" w:rsidRDefault="00881617">
            <w:pPr>
              <w:pStyle w:val="TableParagraph"/>
              <w:ind w:right="113"/>
              <w:rPr>
                <w:sz w:val="20"/>
              </w:rPr>
            </w:pPr>
            <w:r>
              <w:rPr>
                <w:sz w:val="20"/>
              </w:rPr>
              <w:t>Graduate</w:t>
            </w:r>
            <w:r>
              <w:rPr>
                <w:spacing w:val="-13"/>
                <w:sz w:val="20"/>
              </w:rPr>
              <w:t xml:space="preserve"> </w:t>
            </w:r>
            <w:r>
              <w:rPr>
                <w:sz w:val="20"/>
              </w:rPr>
              <w:t>Certificate</w:t>
            </w:r>
            <w:r>
              <w:rPr>
                <w:spacing w:val="-12"/>
                <w:sz w:val="20"/>
              </w:rPr>
              <w:t xml:space="preserve"> </w:t>
            </w:r>
            <w:r>
              <w:rPr>
                <w:sz w:val="20"/>
              </w:rPr>
              <w:t>in Russian, East European &amp; Eurasian Studies; or</w:t>
            </w:r>
          </w:p>
          <w:p w14:paraId="4922DC2F" w14:textId="77777777" w:rsidR="00E45E65" w:rsidRDefault="00881617">
            <w:pPr>
              <w:pStyle w:val="TableParagraph"/>
              <w:spacing w:line="209" w:lineRule="exact"/>
              <w:rPr>
                <w:sz w:val="20"/>
              </w:rPr>
            </w:pPr>
            <w:r>
              <w:rPr>
                <w:sz w:val="20"/>
              </w:rPr>
              <w:t>Mediterranean</w:t>
            </w:r>
            <w:r>
              <w:rPr>
                <w:spacing w:val="-11"/>
                <w:sz w:val="20"/>
              </w:rPr>
              <w:t xml:space="preserve"> </w:t>
            </w:r>
            <w:r>
              <w:rPr>
                <w:spacing w:val="-2"/>
                <w:sz w:val="20"/>
              </w:rPr>
              <w:t>Studies</w:t>
            </w:r>
          </w:p>
        </w:tc>
        <w:tc>
          <w:tcPr>
            <w:tcW w:w="2068" w:type="dxa"/>
            <w:shd w:val="clear" w:color="auto" w:fill="99CCFF"/>
          </w:tcPr>
          <w:p w14:paraId="4922DC30" w14:textId="77777777" w:rsidR="00E45E65" w:rsidRDefault="00881617">
            <w:pPr>
              <w:pStyle w:val="TableParagraph"/>
              <w:ind w:left="105" w:right="152"/>
              <w:rPr>
                <w:sz w:val="20"/>
              </w:rPr>
            </w:pPr>
            <w:r>
              <w:rPr>
                <w:sz w:val="20"/>
              </w:rPr>
              <w:t>2 years of university level instruction or equivalent</w:t>
            </w:r>
            <w:r>
              <w:rPr>
                <w:spacing w:val="-13"/>
                <w:sz w:val="20"/>
              </w:rPr>
              <w:t xml:space="preserve"> </w:t>
            </w:r>
            <w:r>
              <w:rPr>
                <w:sz w:val="20"/>
              </w:rPr>
              <w:t>proficiency</w:t>
            </w:r>
          </w:p>
        </w:tc>
        <w:tc>
          <w:tcPr>
            <w:tcW w:w="2070" w:type="dxa"/>
            <w:shd w:val="clear" w:color="auto" w:fill="99CCFF"/>
          </w:tcPr>
          <w:p w14:paraId="4922DC31" w14:textId="77777777" w:rsidR="00E45E65" w:rsidRDefault="00881617">
            <w:pPr>
              <w:pStyle w:val="TableParagraph"/>
              <w:ind w:left="109"/>
              <w:rPr>
                <w:sz w:val="20"/>
              </w:rPr>
            </w:pPr>
            <w:r>
              <w:rPr>
                <w:sz w:val="20"/>
              </w:rPr>
              <w:t>2</w:t>
            </w:r>
            <w:r>
              <w:rPr>
                <w:spacing w:val="-13"/>
                <w:sz w:val="20"/>
              </w:rPr>
              <w:t xml:space="preserve"> </w:t>
            </w:r>
            <w:r>
              <w:rPr>
                <w:sz w:val="20"/>
              </w:rPr>
              <w:t>regional</w:t>
            </w:r>
            <w:r>
              <w:rPr>
                <w:spacing w:val="-12"/>
                <w:sz w:val="20"/>
              </w:rPr>
              <w:t xml:space="preserve"> </w:t>
            </w:r>
            <w:r>
              <w:rPr>
                <w:sz w:val="20"/>
              </w:rPr>
              <w:t>courses</w:t>
            </w:r>
            <w:r>
              <w:rPr>
                <w:spacing w:val="-13"/>
                <w:sz w:val="20"/>
              </w:rPr>
              <w:t xml:space="preserve"> </w:t>
            </w:r>
            <w:r>
              <w:rPr>
                <w:sz w:val="20"/>
              </w:rPr>
              <w:t>in major discipline; 3 courses</w:t>
            </w:r>
            <w:r>
              <w:rPr>
                <w:spacing w:val="-5"/>
                <w:sz w:val="20"/>
              </w:rPr>
              <w:t xml:space="preserve"> </w:t>
            </w:r>
            <w:r>
              <w:rPr>
                <w:sz w:val="20"/>
              </w:rPr>
              <w:t>in</w:t>
            </w:r>
            <w:r>
              <w:rPr>
                <w:spacing w:val="-3"/>
                <w:sz w:val="20"/>
              </w:rPr>
              <w:t xml:space="preserve"> </w:t>
            </w:r>
            <w:r>
              <w:rPr>
                <w:sz w:val="20"/>
              </w:rPr>
              <w:t>2</w:t>
            </w:r>
            <w:r>
              <w:rPr>
                <w:spacing w:val="-3"/>
                <w:sz w:val="20"/>
              </w:rPr>
              <w:t xml:space="preserve"> </w:t>
            </w:r>
            <w:r>
              <w:rPr>
                <w:sz w:val="20"/>
              </w:rPr>
              <w:t>or</w:t>
            </w:r>
            <w:r>
              <w:rPr>
                <w:spacing w:val="-3"/>
                <w:sz w:val="20"/>
              </w:rPr>
              <w:t xml:space="preserve"> </w:t>
            </w:r>
            <w:r>
              <w:rPr>
                <w:sz w:val="20"/>
              </w:rPr>
              <w:t>more other disciplines</w:t>
            </w:r>
          </w:p>
        </w:tc>
        <w:tc>
          <w:tcPr>
            <w:tcW w:w="3148" w:type="dxa"/>
            <w:shd w:val="clear" w:color="auto" w:fill="99CCFF"/>
          </w:tcPr>
          <w:p w14:paraId="4922DC32" w14:textId="77777777" w:rsidR="00E45E65" w:rsidRDefault="00881617">
            <w:pPr>
              <w:pStyle w:val="TableParagraph"/>
              <w:ind w:right="145"/>
              <w:rPr>
                <w:sz w:val="20"/>
              </w:rPr>
            </w:pPr>
            <w:r>
              <w:rPr>
                <w:sz w:val="20"/>
              </w:rPr>
              <w:t>Digital</w:t>
            </w:r>
            <w:r>
              <w:rPr>
                <w:spacing w:val="-9"/>
                <w:sz w:val="20"/>
              </w:rPr>
              <w:t xml:space="preserve"> </w:t>
            </w:r>
            <w:r>
              <w:rPr>
                <w:sz w:val="20"/>
              </w:rPr>
              <w:t>portfolio</w:t>
            </w:r>
            <w:r>
              <w:rPr>
                <w:spacing w:val="-8"/>
                <w:sz w:val="20"/>
              </w:rPr>
              <w:t xml:space="preserve"> </w:t>
            </w:r>
            <w:r>
              <w:rPr>
                <w:sz w:val="20"/>
              </w:rPr>
              <w:t>focusing</w:t>
            </w:r>
            <w:r>
              <w:rPr>
                <w:spacing w:val="-10"/>
                <w:sz w:val="20"/>
              </w:rPr>
              <w:t xml:space="preserve"> </w:t>
            </w:r>
            <w:r>
              <w:rPr>
                <w:sz w:val="20"/>
              </w:rPr>
              <w:t>on</w:t>
            </w:r>
            <w:r>
              <w:rPr>
                <w:spacing w:val="-8"/>
                <w:sz w:val="20"/>
              </w:rPr>
              <w:t xml:space="preserve"> </w:t>
            </w:r>
            <w:r>
              <w:rPr>
                <w:sz w:val="20"/>
              </w:rPr>
              <w:t>region of study</w:t>
            </w:r>
          </w:p>
        </w:tc>
      </w:tr>
      <w:tr w:rsidR="00E45E65" w14:paraId="4922DC39" w14:textId="77777777">
        <w:trPr>
          <w:trHeight w:val="1379"/>
        </w:trPr>
        <w:tc>
          <w:tcPr>
            <w:tcW w:w="2066" w:type="dxa"/>
            <w:shd w:val="clear" w:color="auto" w:fill="99CCFF"/>
          </w:tcPr>
          <w:p w14:paraId="4922DC34" w14:textId="77777777" w:rsidR="00E45E65" w:rsidRDefault="00881617">
            <w:pPr>
              <w:pStyle w:val="TableParagraph"/>
              <w:ind w:right="113"/>
              <w:rPr>
                <w:sz w:val="20"/>
              </w:rPr>
            </w:pPr>
            <w:r>
              <w:rPr>
                <w:sz w:val="20"/>
              </w:rPr>
              <w:t>Graduate</w:t>
            </w:r>
            <w:r>
              <w:rPr>
                <w:spacing w:val="-13"/>
                <w:sz w:val="20"/>
              </w:rPr>
              <w:t xml:space="preserve"> </w:t>
            </w:r>
            <w:r>
              <w:rPr>
                <w:sz w:val="20"/>
              </w:rPr>
              <w:t>Certificate</w:t>
            </w:r>
            <w:r>
              <w:rPr>
                <w:spacing w:val="-12"/>
                <w:sz w:val="20"/>
              </w:rPr>
              <w:t xml:space="preserve"> </w:t>
            </w:r>
            <w:r>
              <w:rPr>
                <w:sz w:val="20"/>
              </w:rPr>
              <w:t>in Advanced Russian, East European &amp; Eura</w:t>
            </w:r>
            <w:r>
              <w:rPr>
                <w:sz w:val="20"/>
              </w:rPr>
              <w:t xml:space="preserve">sian Studies; or </w:t>
            </w:r>
            <w:r>
              <w:rPr>
                <w:spacing w:val="-2"/>
                <w:sz w:val="20"/>
              </w:rPr>
              <w:t>Advanced</w:t>
            </w:r>
          </w:p>
          <w:p w14:paraId="4922DC35" w14:textId="77777777" w:rsidR="00E45E65" w:rsidRDefault="00881617">
            <w:pPr>
              <w:pStyle w:val="TableParagraph"/>
              <w:spacing w:line="209" w:lineRule="exact"/>
              <w:rPr>
                <w:sz w:val="20"/>
              </w:rPr>
            </w:pPr>
            <w:r>
              <w:rPr>
                <w:sz w:val="20"/>
              </w:rPr>
              <w:t>Mediterranean</w:t>
            </w:r>
            <w:r>
              <w:rPr>
                <w:spacing w:val="-11"/>
                <w:sz w:val="20"/>
              </w:rPr>
              <w:t xml:space="preserve"> </w:t>
            </w:r>
            <w:r>
              <w:rPr>
                <w:spacing w:val="-2"/>
                <w:sz w:val="20"/>
              </w:rPr>
              <w:t>Studies</w:t>
            </w:r>
          </w:p>
        </w:tc>
        <w:tc>
          <w:tcPr>
            <w:tcW w:w="2068" w:type="dxa"/>
            <w:shd w:val="clear" w:color="auto" w:fill="99CCFF"/>
          </w:tcPr>
          <w:p w14:paraId="4922DC36" w14:textId="77777777" w:rsidR="00E45E65" w:rsidRDefault="00881617">
            <w:pPr>
              <w:pStyle w:val="TableParagraph"/>
              <w:ind w:left="105" w:right="152"/>
              <w:rPr>
                <w:sz w:val="20"/>
              </w:rPr>
            </w:pPr>
            <w:r>
              <w:rPr>
                <w:sz w:val="20"/>
              </w:rPr>
              <w:t>3 years of university level instruction or equivalent</w:t>
            </w:r>
            <w:r>
              <w:rPr>
                <w:spacing w:val="-13"/>
                <w:sz w:val="20"/>
              </w:rPr>
              <w:t xml:space="preserve"> </w:t>
            </w:r>
            <w:r>
              <w:rPr>
                <w:sz w:val="20"/>
              </w:rPr>
              <w:t>proficiency</w:t>
            </w:r>
          </w:p>
        </w:tc>
        <w:tc>
          <w:tcPr>
            <w:tcW w:w="2070" w:type="dxa"/>
            <w:shd w:val="clear" w:color="auto" w:fill="99CCFF"/>
          </w:tcPr>
          <w:p w14:paraId="4922DC37" w14:textId="77777777" w:rsidR="00E45E65" w:rsidRDefault="00881617">
            <w:pPr>
              <w:pStyle w:val="TableParagraph"/>
              <w:ind w:left="109"/>
              <w:rPr>
                <w:sz w:val="20"/>
              </w:rPr>
            </w:pPr>
            <w:r>
              <w:rPr>
                <w:sz w:val="20"/>
              </w:rPr>
              <w:t>2</w:t>
            </w:r>
            <w:r>
              <w:rPr>
                <w:spacing w:val="-13"/>
                <w:sz w:val="20"/>
              </w:rPr>
              <w:t xml:space="preserve"> </w:t>
            </w:r>
            <w:r>
              <w:rPr>
                <w:sz w:val="20"/>
              </w:rPr>
              <w:t>regional</w:t>
            </w:r>
            <w:r>
              <w:rPr>
                <w:spacing w:val="-12"/>
                <w:sz w:val="20"/>
              </w:rPr>
              <w:t xml:space="preserve"> </w:t>
            </w:r>
            <w:r>
              <w:rPr>
                <w:sz w:val="20"/>
              </w:rPr>
              <w:t>courses</w:t>
            </w:r>
            <w:r>
              <w:rPr>
                <w:spacing w:val="-13"/>
                <w:sz w:val="20"/>
              </w:rPr>
              <w:t xml:space="preserve"> </w:t>
            </w:r>
            <w:r>
              <w:rPr>
                <w:sz w:val="20"/>
              </w:rPr>
              <w:t>in major discipline; 4 courses</w:t>
            </w:r>
            <w:r>
              <w:rPr>
                <w:spacing w:val="-5"/>
                <w:sz w:val="20"/>
              </w:rPr>
              <w:t xml:space="preserve"> </w:t>
            </w:r>
            <w:r>
              <w:rPr>
                <w:sz w:val="20"/>
              </w:rPr>
              <w:t>in</w:t>
            </w:r>
            <w:r>
              <w:rPr>
                <w:spacing w:val="-3"/>
                <w:sz w:val="20"/>
              </w:rPr>
              <w:t xml:space="preserve"> </w:t>
            </w:r>
            <w:r>
              <w:rPr>
                <w:sz w:val="20"/>
              </w:rPr>
              <w:t>2</w:t>
            </w:r>
            <w:r>
              <w:rPr>
                <w:spacing w:val="-3"/>
                <w:sz w:val="20"/>
              </w:rPr>
              <w:t xml:space="preserve"> </w:t>
            </w:r>
            <w:r>
              <w:rPr>
                <w:sz w:val="20"/>
              </w:rPr>
              <w:t>or</w:t>
            </w:r>
            <w:r>
              <w:rPr>
                <w:spacing w:val="-3"/>
                <w:sz w:val="20"/>
              </w:rPr>
              <w:t xml:space="preserve"> </w:t>
            </w:r>
            <w:r>
              <w:rPr>
                <w:sz w:val="20"/>
              </w:rPr>
              <w:t>more other disciplines</w:t>
            </w:r>
          </w:p>
        </w:tc>
        <w:tc>
          <w:tcPr>
            <w:tcW w:w="3148" w:type="dxa"/>
            <w:shd w:val="clear" w:color="auto" w:fill="99CCFF"/>
          </w:tcPr>
          <w:p w14:paraId="4922DC38" w14:textId="77777777" w:rsidR="00E45E65" w:rsidRDefault="00881617">
            <w:pPr>
              <w:pStyle w:val="TableParagraph"/>
              <w:ind w:right="145"/>
              <w:rPr>
                <w:sz w:val="20"/>
              </w:rPr>
            </w:pPr>
            <w:r>
              <w:rPr>
                <w:sz w:val="20"/>
              </w:rPr>
              <w:t>Digital</w:t>
            </w:r>
            <w:r>
              <w:rPr>
                <w:spacing w:val="-9"/>
                <w:sz w:val="20"/>
              </w:rPr>
              <w:t xml:space="preserve"> </w:t>
            </w:r>
            <w:r>
              <w:rPr>
                <w:sz w:val="20"/>
              </w:rPr>
              <w:t>portfolio</w:t>
            </w:r>
            <w:r>
              <w:rPr>
                <w:spacing w:val="-8"/>
                <w:sz w:val="20"/>
              </w:rPr>
              <w:t xml:space="preserve"> </w:t>
            </w:r>
            <w:r>
              <w:rPr>
                <w:sz w:val="20"/>
              </w:rPr>
              <w:t>focusing</w:t>
            </w:r>
            <w:r>
              <w:rPr>
                <w:spacing w:val="-10"/>
                <w:sz w:val="20"/>
              </w:rPr>
              <w:t xml:space="preserve"> </w:t>
            </w:r>
            <w:r>
              <w:rPr>
                <w:sz w:val="20"/>
              </w:rPr>
              <w:t>on</w:t>
            </w:r>
            <w:r>
              <w:rPr>
                <w:spacing w:val="-8"/>
                <w:sz w:val="20"/>
              </w:rPr>
              <w:t xml:space="preserve"> </w:t>
            </w:r>
            <w:r>
              <w:rPr>
                <w:sz w:val="20"/>
              </w:rPr>
              <w:t>region of study</w:t>
            </w:r>
          </w:p>
        </w:tc>
      </w:tr>
      <w:tr w:rsidR="00E45E65" w14:paraId="4922DC3E" w14:textId="77777777">
        <w:trPr>
          <w:trHeight w:val="693"/>
        </w:trPr>
        <w:tc>
          <w:tcPr>
            <w:tcW w:w="2066" w:type="dxa"/>
            <w:shd w:val="clear" w:color="auto" w:fill="99CCFF"/>
          </w:tcPr>
          <w:p w14:paraId="4922DC3A" w14:textId="77777777" w:rsidR="00E45E65" w:rsidRDefault="00881617">
            <w:pPr>
              <w:pStyle w:val="TableParagraph"/>
              <w:spacing w:line="230" w:lineRule="atLeast"/>
              <w:ind w:right="113"/>
              <w:rPr>
                <w:sz w:val="20"/>
              </w:rPr>
            </w:pPr>
            <w:r>
              <w:rPr>
                <w:sz w:val="20"/>
              </w:rPr>
              <w:t>Graduate</w:t>
            </w:r>
            <w:r>
              <w:rPr>
                <w:spacing w:val="-13"/>
                <w:sz w:val="20"/>
              </w:rPr>
              <w:t xml:space="preserve"> </w:t>
            </w:r>
            <w:r>
              <w:rPr>
                <w:sz w:val="20"/>
              </w:rPr>
              <w:t>Certificate</w:t>
            </w:r>
            <w:r>
              <w:rPr>
                <w:spacing w:val="-12"/>
                <w:sz w:val="20"/>
              </w:rPr>
              <w:t xml:space="preserve"> </w:t>
            </w:r>
            <w:r>
              <w:rPr>
                <w:sz w:val="20"/>
              </w:rPr>
              <w:t xml:space="preserve">in European Union </w:t>
            </w:r>
            <w:r>
              <w:rPr>
                <w:spacing w:val="-2"/>
                <w:sz w:val="20"/>
              </w:rPr>
              <w:t>Studies</w:t>
            </w:r>
          </w:p>
        </w:tc>
        <w:tc>
          <w:tcPr>
            <w:tcW w:w="2068" w:type="dxa"/>
            <w:shd w:val="clear" w:color="auto" w:fill="99CCFF"/>
          </w:tcPr>
          <w:p w14:paraId="4922DC3B" w14:textId="77777777" w:rsidR="00E45E65" w:rsidRDefault="00881617">
            <w:pPr>
              <w:pStyle w:val="TableParagraph"/>
              <w:spacing w:line="230" w:lineRule="atLeast"/>
              <w:ind w:left="105" w:right="152"/>
              <w:rPr>
                <w:sz w:val="20"/>
              </w:rPr>
            </w:pPr>
            <w:r>
              <w:rPr>
                <w:sz w:val="20"/>
              </w:rPr>
              <w:t>3 years of university level instruction or equivalent</w:t>
            </w:r>
            <w:r>
              <w:rPr>
                <w:spacing w:val="-13"/>
                <w:sz w:val="20"/>
              </w:rPr>
              <w:t xml:space="preserve"> </w:t>
            </w:r>
            <w:r>
              <w:rPr>
                <w:sz w:val="20"/>
              </w:rPr>
              <w:t>proficiency</w:t>
            </w:r>
          </w:p>
        </w:tc>
        <w:tc>
          <w:tcPr>
            <w:tcW w:w="2070" w:type="dxa"/>
            <w:shd w:val="clear" w:color="auto" w:fill="99CCFF"/>
          </w:tcPr>
          <w:p w14:paraId="4922DC3C" w14:textId="77777777" w:rsidR="00E45E65" w:rsidRDefault="00881617">
            <w:pPr>
              <w:pStyle w:val="TableParagraph"/>
              <w:spacing w:line="230" w:lineRule="atLeast"/>
              <w:ind w:left="109" w:right="60"/>
              <w:rPr>
                <w:sz w:val="20"/>
              </w:rPr>
            </w:pPr>
            <w:r>
              <w:rPr>
                <w:sz w:val="20"/>
              </w:rPr>
              <w:t>6 courses in EU Studies,</w:t>
            </w:r>
            <w:r>
              <w:rPr>
                <w:spacing w:val="-12"/>
                <w:sz w:val="20"/>
              </w:rPr>
              <w:t xml:space="preserve"> </w:t>
            </w:r>
            <w:r>
              <w:rPr>
                <w:sz w:val="20"/>
              </w:rPr>
              <w:t>with</w:t>
            </w:r>
            <w:r>
              <w:rPr>
                <w:spacing w:val="-12"/>
                <w:sz w:val="20"/>
              </w:rPr>
              <w:t xml:space="preserve"> </w:t>
            </w:r>
            <w:r>
              <w:rPr>
                <w:sz w:val="20"/>
              </w:rPr>
              <w:t>3</w:t>
            </w:r>
            <w:r>
              <w:rPr>
                <w:spacing w:val="-12"/>
                <w:sz w:val="20"/>
              </w:rPr>
              <w:t xml:space="preserve"> </w:t>
            </w:r>
            <w:r>
              <w:rPr>
                <w:sz w:val="20"/>
              </w:rPr>
              <w:t>outside of major discipline</w:t>
            </w:r>
          </w:p>
        </w:tc>
        <w:tc>
          <w:tcPr>
            <w:tcW w:w="3148" w:type="dxa"/>
            <w:shd w:val="clear" w:color="auto" w:fill="99CCFF"/>
          </w:tcPr>
          <w:p w14:paraId="4922DC3D" w14:textId="77777777" w:rsidR="00E45E65" w:rsidRDefault="00881617">
            <w:pPr>
              <w:pStyle w:val="TableParagraph"/>
              <w:spacing w:line="230" w:lineRule="atLeast"/>
              <w:ind w:right="145"/>
              <w:rPr>
                <w:sz w:val="20"/>
              </w:rPr>
            </w:pPr>
            <w:r>
              <w:rPr>
                <w:sz w:val="20"/>
              </w:rPr>
              <w:t>Research paper using foreign language sources; at least 1 approved</w:t>
            </w:r>
            <w:r>
              <w:rPr>
                <w:spacing w:val="-13"/>
                <w:sz w:val="20"/>
              </w:rPr>
              <w:t xml:space="preserve"> </w:t>
            </w:r>
            <w:r>
              <w:rPr>
                <w:sz w:val="20"/>
              </w:rPr>
              <w:t>co-curricular</w:t>
            </w:r>
            <w:r>
              <w:rPr>
                <w:spacing w:val="-12"/>
                <w:sz w:val="20"/>
              </w:rPr>
              <w:t xml:space="preserve"> </w:t>
            </w:r>
            <w:r>
              <w:rPr>
                <w:sz w:val="20"/>
              </w:rPr>
              <w:t>ac</w:t>
            </w:r>
            <w:r>
              <w:rPr>
                <w:sz w:val="20"/>
              </w:rPr>
              <w:t>tivity</w:t>
            </w:r>
          </w:p>
        </w:tc>
      </w:tr>
    </w:tbl>
    <w:p w14:paraId="4922DC3F" w14:textId="77777777" w:rsidR="00E45E65" w:rsidRDefault="00E45E65">
      <w:pPr>
        <w:pStyle w:val="BodyText"/>
        <w:spacing w:before="4"/>
        <w:jc w:val="left"/>
      </w:pPr>
    </w:p>
    <w:p w14:paraId="4922DC40" w14:textId="77777777" w:rsidR="00E45E65" w:rsidRDefault="00881617">
      <w:pPr>
        <w:pStyle w:val="ListParagraph"/>
        <w:numPr>
          <w:ilvl w:val="1"/>
          <w:numId w:val="5"/>
        </w:numPr>
        <w:tabs>
          <w:tab w:val="left" w:pos="380"/>
        </w:tabs>
        <w:ind w:left="379" w:hanging="260"/>
        <w:rPr>
          <w:sz w:val="24"/>
        </w:rPr>
      </w:pPr>
      <w:r>
        <w:rPr>
          <w:i/>
          <w:sz w:val="24"/>
          <w:u w:val="single"/>
        </w:rPr>
        <w:t>Academic</w:t>
      </w:r>
      <w:r>
        <w:rPr>
          <w:i/>
          <w:spacing w:val="14"/>
          <w:sz w:val="24"/>
          <w:u w:val="single"/>
        </w:rPr>
        <w:t xml:space="preserve"> </w:t>
      </w:r>
      <w:r>
        <w:rPr>
          <w:i/>
          <w:sz w:val="24"/>
          <w:u w:val="single"/>
        </w:rPr>
        <w:t>and</w:t>
      </w:r>
      <w:r>
        <w:rPr>
          <w:i/>
          <w:spacing w:val="17"/>
          <w:sz w:val="24"/>
          <w:u w:val="single"/>
        </w:rPr>
        <w:t xml:space="preserve"> </w:t>
      </w:r>
      <w:r>
        <w:rPr>
          <w:i/>
          <w:sz w:val="24"/>
          <w:u w:val="single"/>
        </w:rPr>
        <w:t>Career</w:t>
      </w:r>
      <w:r>
        <w:rPr>
          <w:i/>
          <w:spacing w:val="18"/>
          <w:sz w:val="24"/>
          <w:u w:val="single"/>
        </w:rPr>
        <w:t xml:space="preserve"> </w:t>
      </w:r>
      <w:r>
        <w:rPr>
          <w:i/>
          <w:sz w:val="24"/>
          <w:u w:val="single"/>
        </w:rPr>
        <w:t>Advising</w:t>
      </w:r>
      <w:r>
        <w:rPr>
          <w:i/>
          <w:spacing w:val="17"/>
          <w:sz w:val="24"/>
        </w:rPr>
        <w:t xml:space="preserve"> </w:t>
      </w:r>
      <w:r>
        <w:rPr>
          <w:sz w:val="24"/>
        </w:rPr>
        <w:t>–</w:t>
      </w:r>
      <w:r>
        <w:rPr>
          <w:spacing w:val="17"/>
          <w:sz w:val="24"/>
        </w:rPr>
        <w:t xml:space="preserve"> </w:t>
      </w:r>
      <w:r>
        <w:rPr>
          <w:sz w:val="24"/>
        </w:rPr>
        <w:t>All</w:t>
      </w:r>
      <w:r>
        <w:rPr>
          <w:spacing w:val="15"/>
          <w:sz w:val="24"/>
        </w:rPr>
        <w:t xml:space="preserve"> </w:t>
      </w:r>
      <w:r>
        <w:rPr>
          <w:sz w:val="24"/>
        </w:rPr>
        <w:t>REEES</w:t>
      </w:r>
      <w:r>
        <w:rPr>
          <w:spacing w:val="16"/>
          <w:sz w:val="24"/>
        </w:rPr>
        <w:t xml:space="preserve"> </w:t>
      </w:r>
      <w:r>
        <w:rPr>
          <w:sz w:val="24"/>
        </w:rPr>
        <w:t>students</w:t>
      </w:r>
      <w:r>
        <w:rPr>
          <w:spacing w:val="17"/>
          <w:sz w:val="24"/>
        </w:rPr>
        <w:t xml:space="preserve"> </w:t>
      </w:r>
      <w:r>
        <w:rPr>
          <w:sz w:val="24"/>
        </w:rPr>
        <w:t>receive</w:t>
      </w:r>
      <w:r>
        <w:rPr>
          <w:spacing w:val="16"/>
          <w:sz w:val="24"/>
        </w:rPr>
        <w:t xml:space="preserve"> </w:t>
      </w:r>
      <w:r>
        <w:rPr>
          <w:b/>
          <w:sz w:val="24"/>
        </w:rPr>
        <w:t>individualized</w:t>
      </w:r>
      <w:r>
        <w:rPr>
          <w:b/>
          <w:spacing w:val="17"/>
          <w:sz w:val="24"/>
        </w:rPr>
        <w:t xml:space="preserve"> </w:t>
      </w:r>
      <w:r>
        <w:rPr>
          <w:b/>
          <w:sz w:val="24"/>
        </w:rPr>
        <w:t>advising</w:t>
      </w:r>
      <w:r>
        <w:rPr>
          <w:b/>
          <w:spacing w:val="17"/>
          <w:sz w:val="24"/>
        </w:rPr>
        <w:t xml:space="preserve"> </w:t>
      </w:r>
      <w:r>
        <w:rPr>
          <w:spacing w:val="-4"/>
          <w:sz w:val="24"/>
        </w:rPr>
        <w:t>from</w:t>
      </w:r>
    </w:p>
    <w:p w14:paraId="4922DC41" w14:textId="77777777" w:rsidR="00E45E65" w:rsidRDefault="00E45E65">
      <w:pPr>
        <w:pStyle w:val="BodyText"/>
        <w:spacing w:before="2"/>
        <w:jc w:val="left"/>
        <w:rPr>
          <w:sz w:val="16"/>
        </w:rPr>
      </w:pPr>
    </w:p>
    <w:p w14:paraId="4922DC42" w14:textId="77777777" w:rsidR="00E45E65" w:rsidRDefault="00881617">
      <w:pPr>
        <w:pStyle w:val="BodyText"/>
        <w:spacing w:before="82" w:line="480" w:lineRule="auto"/>
        <w:ind w:left="120" w:right="116"/>
      </w:pPr>
      <w:r>
        <w:t>the Center, in addition to academic advising from their home departments or schools. REEES’s Academic Advisor, Dr. Trevor Erlacher, provides academic and career guidance to all certificate students (E.1); consults with them on program requirements and acti</w:t>
      </w:r>
      <w:r>
        <w:t>vities such as the Undergraduate</w:t>
      </w:r>
      <w:r>
        <w:rPr>
          <w:spacing w:val="56"/>
        </w:rPr>
        <w:t xml:space="preserve"> </w:t>
      </w:r>
      <w:r>
        <w:t>Research</w:t>
      </w:r>
      <w:r>
        <w:rPr>
          <w:spacing w:val="58"/>
        </w:rPr>
        <w:t xml:space="preserve"> </w:t>
      </w:r>
      <w:r>
        <w:t>Symposium</w:t>
      </w:r>
      <w:r>
        <w:rPr>
          <w:spacing w:val="56"/>
        </w:rPr>
        <w:t xml:space="preserve"> </w:t>
      </w:r>
      <w:r>
        <w:t>(H.2),</w:t>
      </w:r>
      <w:r>
        <w:rPr>
          <w:spacing w:val="55"/>
        </w:rPr>
        <w:t xml:space="preserve"> </w:t>
      </w:r>
      <w:r>
        <w:t>teaching</w:t>
      </w:r>
      <w:r>
        <w:rPr>
          <w:spacing w:val="55"/>
        </w:rPr>
        <w:t xml:space="preserve"> </w:t>
      </w:r>
      <w:r>
        <w:t>and</w:t>
      </w:r>
      <w:r>
        <w:rPr>
          <w:spacing w:val="58"/>
        </w:rPr>
        <w:t xml:space="preserve"> </w:t>
      </w:r>
      <w:r>
        <w:t>research</w:t>
      </w:r>
      <w:r>
        <w:rPr>
          <w:spacing w:val="58"/>
        </w:rPr>
        <w:t xml:space="preserve"> </w:t>
      </w:r>
      <w:r>
        <w:t>assistantships</w:t>
      </w:r>
      <w:r>
        <w:rPr>
          <w:spacing w:val="55"/>
        </w:rPr>
        <w:t xml:space="preserve"> </w:t>
      </w:r>
      <w:r>
        <w:t>(I.1),</w:t>
      </w:r>
      <w:r>
        <w:rPr>
          <w:spacing w:val="55"/>
        </w:rPr>
        <w:t xml:space="preserve"> </w:t>
      </w:r>
      <w:r>
        <w:rPr>
          <w:spacing w:val="-2"/>
        </w:rPr>
        <w:t>study</w:t>
      </w:r>
    </w:p>
    <w:p w14:paraId="4922DC43" w14:textId="77777777" w:rsidR="00E45E65" w:rsidRDefault="00E45E65">
      <w:pPr>
        <w:spacing w:line="480" w:lineRule="auto"/>
        <w:sectPr w:rsidR="00E45E65">
          <w:pgSz w:w="12240" w:h="15840"/>
          <w:pgMar w:top="1360" w:right="1320" w:bottom="1260" w:left="1320" w:header="0" w:footer="1063" w:gutter="0"/>
          <w:cols w:space="720"/>
        </w:sectPr>
      </w:pPr>
    </w:p>
    <w:p w14:paraId="4922DC44" w14:textId="77777777" w:rsidR="00E45E65" w:rsidRDefault="00881617">
      <w:pPr>
        <w:pStyle w:val="BodyText"/>
        <w:spacing w:before="79" w:line="480" w:lineRule="auto"/>
        <w:ind w:left="120" w:right="121"/>
      </w:pPr>
      <w:r>
        <w:lastRenderedPageBreak/>
        <w:t>abroad programs (D.4), capstone research papers and digital portfolios (D.1, G.4); and serves as advisor to the Graduate Organization</w:t>
      </w:r>
      <w:r>
        <w:t xml:space="preserve"> for the Study of Europe &amp; Central Asia (H.2).</w:t>
      </w:r>
    </w:p>
    <w:p w14:paraId="4922DC45" w14:textId="77777777" w:rsidR="00E45E65" w:rsidRDefault="00881617">
      <w:pPr>
        <w:pStyle w:val="BodyText"/>
        <w:spacing w:line="480" w:lineRule="auto"/>
        <w:ind w:left="119" w:right="115" w:firstLine="720"/>
      </w:pPr>
      <w:r>
        <w:t>REEES informs students of job and internship opportunities via the Center advisor, website,</w:t>
      </w:r>
      <w:r>
        <w:rPr>
          <w:spacing w:val="-11"/>
        </w:rPr>
        <w:t xml:space="preserve"> </w:t>
      </w:r>
      <w:r>
        <w:t>social</w:t>
      </w:r>
      <w:r>
        <w:rPr>
          <w:spacing w:val="-10"/>
        </w:rPr>
        <w:t xml:space="preserve"> </w:t>
      </w:r>
      <w:r>
        <w:t>media,</w:t>
      </w:r>
      <w:r>
        <w:rPr>
          <w:spacing w:val="-11"/>
        </w:rPr>
        <w:t xml:space="preserve"> </w:t>
      </w:r>
      <w:r>
        <w:t>and</w:t>
      </w:r>
      <w:r>
        <w:rPr>
          <w:spacing w:val="-11"/>
        </w:rPr>
        <w:t xml:space="preserve"> </w:t>
      </w:r>
      <w:r>
        <w:t>email</w:t>
      </w:r>
      <w:r>
        <w:rPr>
          <w:spacing w:val="-10"/>
        </w:rPr>
        <w:t xml:space="preserve"> </w:t>
      </w:r>
      <w:r>
        <w:t>lists</w:t>
      </w:r>
      <w:r>
        <w:rPr>
          <w:spacing w:val="-13"/>
        </w:rPr>
        <w:t xml:space="preserve"> </w:t>
      </w:r>
      <w:r>
        <w:t>and</w:t>
      </w:r>
      <w:r>
        <w:rPr>
          <w:spacing w:val="-11"/>
        </w:rPr>
        <w:t xml:space="preserve"> </w:t>
      </w:r>
      <w:r>
        <w:t>works</w:t>
      </w:r>
      <w:r>
        <w:rPr>
          <w:spacing w:val="-10"/>
        </w:rPr>
        <w:t xml:space="preserve"> </w:t>
      </w:r>
      <w:r>
        <w:t>with</w:t>
      </w:r>
      <w:r>
        <w:rPr>
          <w:spacing w:val="-11"/>
        </w:rPr>
        <w:t xml:space="preserve"> </w:t>
      </w:r>
      <w:r>
        <w:t>Pitt’s</w:t>
      </w:r>
      <w:r>
        <w:rPr>
          <w:spacing w:val="-10"/>
        </w:rPr>
        <w:t xml:space="preserve"> </w:t>
      </w:r>
      <w:r>
        <w:t>Career</w:t>
      </w:r>
      <w:r>
        <w:rPr>
          <w:spacing w:val="-11"/>
        </w:rPr>
        <w:t xml:space="preserve"> </w:t>
      </w:r>
      <w:r>
        <w:t>Center</w:t>
      </w:r>
      <w:r>
        <w:rPr>
          <w:spacing w:val="-12"/>
        </w:rPr>
        <w:t xml:space="preserve"> </w:t>
      </w:r>
      <w:r>
        <w:t>on</w:t>
      </w:r>
      <w:r>
        <w:rPr>
          <w:spacing w:val="-11"/>
        </w:rPr>
        <w:t xml:space="preserve"> </w:t>
      </w:r>
      <w:r>
        <w:t>information</w:t>
      </w:r>
      <w:r>
        <w:rPr>
          <w:spacing w:val="-11"/>
        </w:rPr>
        <w:t xml:space="preserve"> </w:t>
      </w:r>
      <w:r>
        <w:t xml:space="preserve">sessions. In collaboration with the other UCIS centers, REEES has expanded the </w:t>
      </w:r>
      <w:r>
        <w:rPr>
          <w:b/>
        </w:rPr>
        <w:t>International Career Toolkit</w:t>
      </w:r>
      <w:r>
        <w:t>,</w:t>
      </w:r>
      <w:r>
        <w:rPr>
          <w:spacing w:val="-2"/>
        </w:rPr>
        <w:t xml:space="preserve"> </w:t>
      </w:r>
      <w:r>
        <w:t>hiring</w:t>
      </w:r>
      <w:r>
        <w:rPr>
          <w:spacing w:val="-2"/>
        </w:rPr>
        <w:t xml:space="preserve"> </w:t>
      </w:r>
      <w:r>
        <w:t>a</w:t>
      </w:r>
      <w:r>
        <w:rPr>
          <w:spacing w:val="-3"/>
        </w:rPr>
        <w:t xml:space="preserve"> </w:t>
      </w:r>
      <w:r>
        <w:t>full-time</w:t>
      </w:r>
      <w:r>
        <w:rPr>
          <w:spacing w:val="-3"/>
        </w:rPr>
        <w:t xml:space="preserve"> </w:t>
      </w:r>
      <w:r>
        <w:t>Graduate</w:t>
      </w:r>
      <w:r>
        <w:rPr>
          <w:spacing w:val="-3"/>
        </w:rPr>
        <w:t xml:space="preserve"> </w:t>
      </w:r>
      <w:r>
        <w:t>Student</w:t>
      </w:r>
      <w:r>
        <w:rPr>
          <w:spacing w:val="-2"/>
        </w:rPr>
        <w:t xml:space="preserve"> </w:t>
      </w:r>
      <w:r>
        <w:t>Assistant</w:t>
      </w:r>
      <w:r>
        <w:rPr>
          <w:spacing w:val="-1"/>
        </w:rPr>
        <w:t xml:space="preserve"> </w:t>
      </w:r>
      <w:r>
        <w:t>as</w:t>
      </w:r>
      <w:r>
        <w:rPr>
          <w:spacing w:val="-2"/>
        </w:rPr>
        <w:t xml:space="preserve"> </w:t>
      </w:r>
      <w:r>
        <w:t>event</w:t>
      </w:r>
      <w:r>
        <w:rPr>
          <w:spacing w:val="-2"/>
        </w:rPr>
        <w:t xml:space="preserve"> </w:t>
      </w:r>
      <w:r>
        <w:t>coordinator and</w:t>
      </w:r>
      <w:r>
        <w:rPr>
          <w:spacing w:val="-2"/>
        </w:rPr>
        <w:t xml:space="preserve"> </w:t>
      </w:r>
      <w:r>
        <w:t>career counseling mentor</w:t>
      </w:r>
      <w:r>
        <w:rPr>
          <w:spacing w:val="-14"/>
        </w:rPr>
        <w:t xml:space="preserve"> </w:t>
      </w:r>
      <w:r>
        <w:t>(E.2,</w:t>
      </w:r>
      <w:r>
        <w:rPr>
          <w:spacing w:val="-13"/>
        </w:rPr>
        <w:t xml:space="preserve"> </w:t>
      </w:r>
      <w:r>
        <w:t>G.2).</w:t>
      </w:r>
      <w:r>
        <w:rPr>
          <w:spacing w:val="-11"/>
        </w:rPr>
        <w:t xml:space="preserve"> </w:t>
      </w:r>
      <w:r>
        <w:t>International</w:t>
      </w:r>
      <w:r>
        <w:rPr>
          <w:spacing w:val="-12"/>
        </w:rPr>
        <w:t xml:space="preserve"> </w:t>
      </w:r>
      <w:r>
        <w:t>Career</w:t>
      </w:r>
      <w:r>
        <w:rPr>
          <w:spacing w:val="-14"/>
        </w:rPr>
        <w:t xml:space="preserve"> </w:t>
      </w:r>
      <w:r>
        <w:t>Toolkit</w:t>
      </w:r>
      <w:r>
        <w:rPr>
          <w:spacing w:val="-13"/>
        </w:rPr>
        <w:t xml:space="preserve"> </w:t>
      </w:r>
      <w:r>
        <w:t>programs</w:t>
      </w:r>
      <w:r>
        <w:rPr>
          <w:spacing w:val="-13"/>
        </w:rPr>
        <w:t xml:space="preserve"> </w:t>
      </w:r>
      <w:r>
        <w:t>include</w:t>
      </w:r>
      <w:r>
        <w:rPr>
          <w:spacing w:val="-14"/>
        </w:rPr>
        <w:t xml:space="preserve"> </w:t>
      </w:r>
      <w:r>
        <w:t>panels</w:t>
      </w:r>
      <w:r>
        <w:rPr>
          <w:spacing w:val="-13"/>
        </w:rPr>
        <w:t xml:space="preserve"> </w:t>
      </w:r>
      <w:r>
        <w:t>with</w:t>
      </w:r>
      <w:r>
        <w:rPr>
          <w:spacing w:val="-13"/>
        </w:rPr>
        <w:t xml:space="preserve"> </w:t>
      </w:r>
      <w:r>
        <w:t>Pitt</w:t>
      </w:r>
      <w:r>
        <w:rPr>
          <w:spacing w:val="-13"/>
        </w:rPr>
        <w:t xml:space="preserve"> </w:t>
      </w:r>
      <w:r>
        <w:t>alumni</w:t>
      </w:r>
      <w:r>
        <w:rPr>
          <w:spacing w:val="-13"/>
        </w:rPr>
        <w:t xml:space="preserve"> </w:t>
      </w:r>
      <w:r>
        <w:t>and</w:t>
      </w:r>
      <w:r>
        <w:rPr>
          <w:spacing w:val="-13"/>
        </w:rPr>
        <w:t xml:space="preserve"> </w:t>
      </w:r>
      <w:r>
        <w:t>other professionals</w:t>
      </w:r>
      <w:r>
        <w:rPr>
          <w:spacing w:val="-15"/>
        </w:rPr>
        <w:t xml:space="preserve"> </w:t>
      </w:r>
      <w:r>
        <w:t>in</w:t>
      </w:r>
      <w:r>
        <w:rPr>
          <w:spacing w:val="-15"/>
        </w:rPr>
        <w:t xml:space="preserve"> </w:t>
      </w:r>
      <w:r>
        <w:t>internationally</w:t>
      </w:r>
      <w:r>
        <w:rPr>
          <w:spacing w:val="-15"/>
        </w:rPr>
        <w:t xml:space="preserve"> </w:t>
      </w:r>
      <w:r>
        <w:t>focused</w:t>
      </w:r>
      <w:r>
        <w:rPr>
          <w:spacing w:val="-15"/>
        </w:rPr>
        <w:t xml:space="preserve"> </w:t>
      </w:r>
      <w:r>
        <w:t>careers,</w:t>
      </w:r>
      <w:r>
        <w:rPr>
          <w:spacing w:val="-15"/>
        </w:rPr>
        <w:t xml:space="preserve"> </w:t>
      </w:r>
      <w:r>
        <w:t>a</w:t>
      </w:r>
      <w:r>
        <w:rPr>
          <w:spacing w:val="-15"/>
        </w:rPr>
        <w:t xml:space="preserve"> </w:t>
      </w:r>
      <w:r>
        <w:t>one-credit</w:t>
      </w:r>
      <w:r>
        <w:rPr>
          <w:spacing w:val="-15"/>
        </w:rPr>
        <w:t xml:space="preserve"> </w:t>
      </w:r>
      <w:r>
        <w:t>professional</w:t>
      </w:r>
      <w:r>
        <w:rPr>
          <w:spacing w:val="-15"/>
        </w:rPr>
        <w:t xml:space="preserve"> </w:t>
      </w:r>
      <w:r>
        <w:t>development</w:t>
      </w:r>
      <w:r>
        <w:rPr>
          <w:spacing w:val="-15"/>
        </w:rPr>
        <w:t xml:space="preserve"> </w:t>
      </w:r>
      <w:r>
        <w:t>course</w:t>
      </w:r>
      <w:r>
        <w:rPr>
          <w:spacing w:val="-15"/>
        </w:rPr>
        <w:t xml:space="preserve"> </w:t>
      </w:r>
      <w:r>
        <w:t>each spring, and networking trips for students to visit relevant companies, federal agencies, and nonprofit or</w:t>
      </w:r>
      <w:r>
        <w:t>ganizations in Pittsburgh and Washington, DC. The Career Center holds federal government and nonprofit career fairs with prospective employers and provides access to career databases with internationally oriented opportunities for Pitt students and alumni.</w:t>
      </w:r>
    </w:p>
    <w:p w14:paraId="4922DC46" w14:textId="77777777" w:rsidR="00E45E65" w:rsidRDefault="00881617">
      <w:pPr>
        <w:pStyle w:val="BodyText"/>
        <w:spacing w:line="480" w:lineRule="auto"/>
        <w:ind w:left="119" w:right="119" w:firstLine="720"/>
      </w:pPr>
      <w:r>
        <w:t xml:space="preserve">In addition, REEES collaborates with </w:t>
      </w:r>
      <w:r>
        <w:rPr>
          <w:b/>
        </w:rPr>
        <w:t xml:space="preserve">ASEEES </w:t>
      </w:r>
      <w:r>
        <w:t>to offer mentoring and professional development webinars nationally to students and junior scholars planning academic careers focused on the REEES region. Pitt recently joined the Russian, East European, and Eur</w:t>
      </w:r>
      <w:r>
        <w:t>asian Studies</w:t>
      </w:r>
      <w:r>
        <w:rPr>
          <w:spacing w:val="-6"/>
        </w:rPr>
        <w:t xml:space="preserve"> </w:t>
      </w:r>
      <w:r>
        <w:t>Northeast</w:t>
      </w:r>
      <w:r>
        <w:rPr>
          <w:spacing w:val="-5"/>
        </w:rPr>
        <w:t xml:space="preserve"> </w:t>
      </w:r>
      <w:r>
        <w:rPr>
          <w:b/>
        </w:rPr>
        <w:t>(REEESNe)</w:t>
      </w:r>
      <w:r>
        <w:rPr>
          <w:b/>
          <w:spacing w:val="-7"/>
        </w:rPr>
        <w:t xml:space="preserve"> </w:t>
      </w:r>
      <w:r>
        <w:rPr>
          <w:b/>
        </w:rPr>
        <w:t>Network</w:t>
      </w:r>
      <w:r>
        <w:t>,</w:t>
      </w:r>
      <w:r>
        <w:rPr>
          <w:spacing w:val="-6"/>
        </w:rPr>
        <w:t xml:space="preserve"> </w:t>
      </w:r>
      <w:r>
        <w:t>a</w:t>
      </w:r>
      <w:r>
        <w:rPr>
          <w:spacing w:val="-4"/>
        </w:rPr>
        <w:t xml:space="preserve"> </w:t>
      </w:r>
      <w:r>
        <w:t>partnership</w:t>
      </w:r>
      <w:r>
        <w:rPr>
          <w:spacing w:val="-6"/>
        </w:rPr>
        <w:t xml:space="preserve"> </w:t>
      </w:r>
      <w:r>
        <w:t>with</w:t>
      </w:r>
      <w:r>
        <w:rPr>
          <w:spacing w:val="-6"/>
        </w:rPr>
        <w:t xml:space="preserve"> </w:t>
      </w:r>
      <w:r>
        <w:t>58</w:t>
      </w:r>
      <w:r>
        <w:rPr>
          <w:spacing w:val="-6"/>
        </w:rPr>
        <w:t xml:space="preserve"> </w:t>
      </w:r>
      <w:r>
        <w:t>institutions</w:t>
      </w:r>
      <w:r>
        <w:rPr>
          <w:spacing w:val="-6"/>
        </w:rPr>
        <w:t xml:space="preserve"> </w:t>
      </w:r>
      <w:r>
        <w:t>(including</w:t>
      </w:r>
      <w:r>
        <w:rPr>
          <w:spacing w:val="-6"/>
        </w:rPr>
        <w:t xml:space="preserve"> </w:t>
      </w:r>
      <w:r>
        <w:t>15</w:t>
      </w:r>
      <w:r>
        <w:rPr>
          <w:spacing w:val="-6"/>
        </w:rPr>
        <w:t xml:space="preserve"> </w:t>
      </w:r>
      <w:r>
        <w:t>Title</w:t>
      </w:r>
      <w:r>
        <w:rPr>
          <w:spacing w:val="-4"/>
        </w:rPr>
        <w:t xml:space="preserve"> </w:t>
      </w:r>
      <w:r>
        <w:t xml:space="preserve">III and Title V eligible schools) led by Yale University’s Macmillan Center, which aims to expand knowledge of REEES-related career opportunities beyond academia for undergraduate and master’s students. REEES doctoral students have opportunities to intern </w:t>
      </w:r>
      <w:r>
        <w:t xml:space="preserve">with the Center’s </w:t>
      </w:r>
      <w:r>
        <w:rPr>
          <w:i/>
        </w:rPr>
        <w:t xml:space="preserve">SRB Podcast </w:t>
      </w:r>
      <w:r>
        <w:t>(G.3) through ASEEES funding, as well as virtually with the Calvert 22 Foundation (U.K.), whose leading digital journal focuses on Eastern Europe, Russia, and Central Asia.</w:t>
      </w:r>
    </w:p>
    <w:p w14:paraId="4922DC47" w14:textId="77777777" w:rsidR="00E45E65" w:rsidRDefault="00881617">
      <w:pPr>
        <w:pStyle w:val="ListParagraph"/>
        <w:numPr>
          <w:ilvl w:val="1"/>
          <w:numId w:val="5"/>
        </w:numPr>
        <w:tabs>
          <w:tab w:val="left" w:pos="348"/>
        </w:tabs>
        <w:spacing w:before="1"/>
        <w:ind w:left="348" w:hanging="228"/>
        <w:jc w:val="both"/>
        <w:rPr>
          <w:sz w:val="24"/>
        </w:rPr>
      </w:pPr>
      <w:r>
        <w:rPr>
          <w:i/>
          <w:sz w:val="24"/>
          <w:u w:val="single"/>
        </w:rPr>
        <w:t>Research</w:t>
      </w:r>
      <w:r>
        <w:rPr>
          <w:i/>
          <w:spacing w:val="-13"/>
          <w:sz w:val="24"/>
          <w:u w:val="single"/>
        </w:rPr>
        <w:t xml:space="preserve"> </w:t>
      </w:r>
      <w:r>
        <w:rPr>
          <w:i/>
          <w:sz w:val="24"/>
          <w:u w:val="single"/>
        </w:rPr>
        <w:t>and</w:t>
      </w:r>
      <w:r>
        <w:rPr>
          <w:i/>
          <w:spacing w:val="-13"/>
          <w:sz w:val="24"/>
          <w:u w:val="single"/>
        </w:rPr>
        <w:t xml:space="preserve"> </w:t>
      </w:r>
      <w:r>
        <w:rPr>
          <w:i/>
          <w:sz w:val="24"/>
          <w:u w:val="single"/>
        </w:rPr>
        <w:t>Study</w:t>
      </w:r>
      <w:r>
        <w:rPr>
          <w:i/>
          <w:spacing w:val="-14"/>
          <w:sz w:val="24"/>
          <w:u w:val="single"/>
        </w:rPr>
        <w:t xml:space="preserve"> </w:t>
      </w:r>
      <w:r>
        <w:rPr>
          <w:i/>
          <w:sz w:val="24"/>
          <w:u w:val="single"/>
        </w:rPr>
        <w:t>Abroad</w:t>
      </w:r>
      <w:r>
        <w:rPr>
          <w:i/>
          <w:spacing w:val="-13"/>
          <w:sz w:val="24"/>
        </w:rPr>
        <w:t xml:space="preserve"> </w:t>
      </w:r>
      <w:r>
        <w:rPr>
          <w:sz w:val="24"/>
        </w:rPr>
        <w:t>–</w:t>
      </w:r>
      <w:r>
        <w:rPr>
          <w:spacing w:val="-12"/>
          <w:sz w:val="24"/>
        </w:rPr>
        <w:t xml:space="preserve"> </w:t>
      </w:r>
      <w:r>
        <w:rPr>
          <w:sz w:val="24"/>
        </w:rPr>
        <w:t>Annual</w:t>
      </w:r>
      <w:r>
        <w:rPr>
          <w:spacing w:val="-13"/>
          <w:sz w:val="24"/>
        </w:rPr>
        <w:t xml:space="preserve"> </w:t>
      </w:r>
      <w:r>
        <w:rPr>
          <w:sz w:val="24"/>
        </w:rPr>
        <w:t>enrollments</w:t>
      </w:r>
      <w:r>
        <w:rPr>
          <w:spacing w:val="-13"/>
          <w:sz w:val="24"/>
        </w:rPr>
        <w:t xml:space="preserve"> </w:t>
      </w:r>
      <w:r>
        <w:rPr>
          <w:sz w:val="24"/>
        </w:rPr>
        <w:t>in</w:t>
      </w:r>
      <w:r>
        <w:rPr>
          <w:spacing w:val="-13"/>
          <w:sz w:val="24"/>
        </w:rPr>
        <w:t xml:space="preserve"> </w:t>
      </w:r>
      <w:r>
        <w:rPr>
          <w:sz w:val="24"/>
        </w:rPr>
        <w:t>Pit</w:t>
      </w:r>
      <w:r>
        <w:rPr>
          <w:sz w:val="24"/>
        </w:rPr>
        <w:t>t’s</w:t>
      </w:r>
      <w:r>
        <w:rPr>
          <w:spacing w:val="-13"/>
          <w:sz w:val="24"/>
        </w:rPr>
        <w:t xml:space="preserve"> </w:t>
      </w:r>
      <w:r>
        <w:rPr>
          <w:sz w:val="24"/>
        </w:rPr>
        <w:t>study</w:t>
      </w:r>
      <w:r>
        <w:rPr>
          <w:spacing w:val="-12"/>
          <w:sz w:val="24"/>
        </w:rPr>
        <w:t xml:space="preserve"> </w:t>
      </w:r>
      <w:r>
        <w:rPr>
          <w:sz w:val="24"/>
        </w:rPr>
        <w:t>abroad</w:t>
      </w:r>
      <w:r>
        <w:rPr>
          <w:spacing w:val="-13"/>
          <w:sz w:val="24"/>
        </w:rPr>
        <w:t xml:space="preserve"> </w:t>
      </w:r>
      <w:r>
        <w:rPr>
          <w:sz w:val="24"/>
        </w:rPr>
        <w:t>programs</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pacing w:val="-2"/>
          <w:sz w:val="24"/>
        </w:rPr>
        <w:t>REEES</w:t>
      </w:r>
    </w:p>
    <w:p w14:paraId="4922DC48" w14:textId="77777777" w:rsidR="00E45E65" w:rsidRDefault="00E45E65">
      <w:pPr>
        <w:pStyle w:val="BodyText"/>
        <w:spacing w:before="2"/>
        <w:jc w:val="left"/>
        <w:rPr>
          <w:sz w:val="16"/>
        </w:rPr>
      </w:pPr>
    </w:p>
    <w:p w14:paraId="4922DC49" w14:textId="77777777" w:rsidR="00E45E65" w:rsidRDefault="00881617">
      <w:pPr>
        <w:spacing w:before="90"/>
        <w:ind w:left="120"/>
        <w:rPr>
          <w:b/>
          <w:sz w:val="24"/>
        </w:rPr>
      </w:pPr>
      <w:r>
        <w:rPr>
          <w:sz w:val="24"/>
        </w:rPr>
        <w:t>region</w:t>
      </w:r>
      <w:r>
        <w:rPr>
          <w:spacing w:val="-2"/>
          <w:sz w:val="24"/>
        </w:rPr>
        <w:t xml:space="preserve"> </w:t>
      </w:r>
      <w:r>
        <w:rPr>
          <w:sz w:val="24"/>
        </w:rPr>
        <w:t>grew to</w:t>
      </w:r>
      <w:r>
        <w:rPr>
          <w:spacing w:val="1"/>
          <w:sz w:val="24"/>
        </w:rPr>
        <w:t xml:space="preserve"> </w:t>
      </w:r>
      <w:r>
        <w:rPr>
          <w:sz w:val="24"/>
        </w:rPr>
        <w:t>over 120</w:t>
      </w:r>
      <w:r>
        <w:rPr>
          <w:spacing w:val="1"/>
          <w:sz w:val="24"/>
        </w:rPr>
        <w:t xml:space="preserve"> </w:t>
      </w:r>
      <w:r>
        <w:rPr>
          <w:sz w:val="24"/>
        </w:rPr>
        <w:t>in</w:t>
      </w:r>
      <w:r>
        <w:rPr>
          <w:spacing w:val="1"/>
          <w:sz w:val="24"/>
        </w:rPr>
        <w:t xml:space="preserve"> </w:t>
      </w:r>
      <w:r>
        <w:rPr>
          <w:sz w:val="24"/>
        </w:rPr>
        <w:t>recent</w:t>
      </w:r>
      <w:r>
        <w:rPr>
          <w:spacing w:val="1"/>
          <w:sz w:val="24"/>
        </w:rPr>
        <w:t xml:space="preserve"> </w:t>
      </w:r>
      <w:r>
        <w:rPr>
          <w:sz w:val="24"/>
        </w:rPr>
        <w:t>years</w:t>
      </w:r>
      <w:r>
        <w:rPr>
          <w:spacing w:val="1"/>
          <w:sz w:val="24"/>
        </w:rPr>
        <w:t xml:space="preserve"> </w:t>
      </w:r>
      <w:r>
        <w:rPr>
          <w:sz w:val="24"/>
        </w:rPr>
        <w:t>through</w:t>
      </w:r>
      <w:r>
        <w:rPr>
          <w:spacing w:val="1"/>
          <w:sz w:val="24"/>
        </w:rPr>
        <w:t xml:space="preserve"> </w:t>
      </w:r>
      <w:r>
        <w:rPr>
          <w:sz w:val="24"/>
        </w:rPr>
        <w:t>2019.</w:t>
      </w:r>
      <w:r>
        <w:rPr>
          <w:spacing w:val="1"/>
          <w:sz w:val="24"/>
        </w:rPr>
        <w:t xml:space="preserve"> </w:t>
      </w:r>
      <w:r>
        <w:rPr>
          <w:sz w:val="24"/>
        </w:rPr>
        <w:t>In</w:t>
      </w:r>
      <w:r>
        <w:rPr>
          <w:spacing w:val="1"/>
          <w:sz w:val="24"/>
        </w:rPr>
        <w:t xml:space="preserve"> </w:t>
      </w:r>
      <w:r>
        <w:rPr>
          <w:sz w:val="24"/>
        </w:rPr>
        <w:t>addition</w:t>
      </w:r>
      <w:r>
        <w:rPr>
          <w:spacing w:val="1"/>
          <w:sz w:val="24"/>
        </w:rPr>
        <w:t xml:space="preserve"> </w:t>
      </w:r>
      <w:r>
        <w:rPr>
          <w:sz w:val="24"/>
        </w:rPr>
        <w:t>to</w:t>
      </w:r>
      <w:r>
        <w:rPr>
          <w:spacing w:val="1"/>
          <w:sz w:val="24"/>
        </w:rPr>
        <w:t xml:space="preserve"> </w:t>
      </w:r>
      <w:r>
        <w:rPr>
          <w:b/>
          <w:sz w:val="24"/>
        </w:rPr>
        <w:t>summer overseas</w:t>
      </w:r>
      <w:r>
        <w:rPr>
          <w:b/>
          <w:spacing w:val="1"/>
          <w:sz w:val="24"/>
        </w:rPr>
        <w:t xml:space="preserve"> </w:t>
      </w:r>
      <w:r>
        <w:rPr>
          <w:b/>
          <w:spacing w:val="-2"/>
          <w:sz w:val="24"/>
        </w:rPr>
        <w:t>language</w:t>
      </w:r>
    </w:p>
    <w:p w14:paraId="4922DC4A" w14:textId="77777777" w:rsidR="00E45E65" w:rsidRDefault="00E45E65">
      <w:pPr>
        <w:rPr>
          <w:sz w:val="24"/>
        </w:rPr>
        <w:sectPr w:rsidR="00E45E65">
          <w:pgSz w:w="12240" w:h="15840"/>
          <w:pgMar w:top="1360" w:right="1320" w:bottom="1260" w:left="1320" w:header="0" w:footer="1063" w:gutter="0"/>
          <w:cols w:space="720"/>
        </w:sectPr>
      </w:pPr>
    </w:p>
    <w:p w14:paraId="4922DC4B" w14:textId="77777777" w:rsidR="00E45E65" w:rsidRDefault="00881617">
      <w:pPr>
        <w:pStyle w:val="BodyText"/>
        <w:spacing w:before="79" w:line="480" w:lineRule="auto"/>
        <w:ind w:left="120" w:right="115"/>
      </w:pPr>
      <w:r>
        <w:rPr>
          <w:b/>
        </w:rPr>
        <w:lastRenderedPageBreak/>
        <w:t xml:space="preserve">programs </w:t>
      </w:r>
      <w:r>
        <w:t xml:space="preserve">(B.1), REEES offers one or more </w:t>
      </w:r>
      <w:r>
        <w:rPr>
          <w:b/>
        </w:rPr>
        <w:t xml:space="preserve">area studies courses abroad </w:t>
      </w:r>
      <w:r>
        <w:t xml:space="preserve">each summer. </w:t>
      </w:r>
      <w:r>
        <w:rPr>
          <w:color w:val="1F1F1E"/>
        </w:rPr>
        <w:t>Recent programs have included “Competing Perspectives on Global Energy,” inviting students in Business, Engineering, Public Policy, and Law to explore energy issues in Brussels, Kyiv, Pennsylvania, and Washington, D.C.; “Comparative Economics of Central Eu</w:t>
      </w:r>
      <w:r>
        <w:rPr>
          <w:color w:val="1F1F1E"/>
        </w:rPr>
        <w:t>rope” in Krakow, Prague, and Budapest; and “Monsters, Madmen, and the Modern City” in Prague.</w:t>
      </w:r>
    </w:p>
    <w:p w14:paraId="4922DC4C" w14:textId="77777777" w:rsidR="00E45E65" w:rsidRDefault="00881617">
      <w:pPr>
        <w:pStyle w:val="BodyText"/>
        <w:spacing w:line="480" w:lineRule="auto"/>
        <w:ind w:left="119" w:right="115" w:firstLine="720"/>
      </w:pPr>
      <w:r>
        <w:t>Along</w:t>
      </w:r>
      <w:r>
        <w:rPr>
          <w:spacing w:val="-1"/>
        </w:rPr>
        <w:t xml:space="preserve"> </w:t>
      </w:r>
      <w:r>
        <w:t>with</w:t>
      </w:r>
      <w:r>
        <w:rPr>
          <w:spacing w:val="-1"/>
        </w:rPr>
        <w:t xml:space="preserve"> </w:t>
      </w:r>
      <w:r>
        <w:t>these</w:t>
      </w:r>
      <w:r>
        <w:rPr>
          <w:spacing w:val="-2"/>
        </w:rPr>
        <w:t xml:space="preserve"> </w:t>
      </w:r>
      <w:r>
        <w:t>REEES faculty-led</w:t>
      </w:r>
      <w:r>
        <w:rPr>
          <w:spacing w:val="-1"/>
        </w:rPr>
        <w:t xml:space="preserve"> </w:t>
      </w:r>
      <w:r>
        <w:t>programs,</w:t>
      </w:r>
      <w:r>
        <w:rPr>
          <w:spacing w:val="-1"/>
        </w:rPr>
        <w:t xml:space="preserve"> </w:t>
      </w:r>
      <w:r>
        <w:t>Pitt’s</w:t>
      </w:r>
      <w:r>
        <w:rPr>
          <w:spacing w:val="-1"/>
        </w:rPr>
        <w:t xml:space="preserve"> </w:t>
      </w:r>
      <w:r>
        <w:t>College</w:t>
      </w:r>
      <w:r>
        <w:rPr>
          <w:spacing w:val="-2"/>
        </w:rPr>
        <w:t xml:space="preserve"> </w:t>
      </w:r>
      <w:r>
        <w:t>of</w:t>
      </w:r>
      <w:r>
        <w:rPr>
          <w:spacing w:val="-2"/>
        </w:rPr>
        <w:t xml:space="preserve"> </w:t>
      </w:r>
      <w:r>
        <w:t>Business</w:t>
      </w:r>
      <w:r>
        <w:rPr>
          <w:spacing w:val="-3"/>
        </w:rPr>
        <w:t xml:space="preserve"> </w:t>
      </w:r>
      <w:r>
        <w:t>Administration offers an International Internship Program in Prague. The School of Law arr</w:t>
      </w:r>
      <w:r>
        <w:t>anges courses and internships through university law faculties in Belgrade, Pristina, and Kyiv, where REEES has partnered on U.S. State Department-funded exchanges (A.1), one of which brought the future President</w:t>
      </w:r>
      <w:r>
        <w:rPr>
          <w:spacing w:val="-10"/>
        </w:rPr>
        <w:t xml:space="preserve"> </w:t>
      </w:r>
      <w:r>
        <w:t>of</w:t>
      </w:r>
      <w:r>
        <w:rPr>
          <w:spacing w:val="-11"/>
        </w:rPr>
        <w:t xml:space="preserve"> </w:t>
      </w:r>
      <w:r>
        <w:t>Kosovo</w:t>
      </w:r>
      <w:r>
        <w:rPr>
          <w:spacing w:val="-11"/>
        </w:rPr>
        <w:t xml:space="preserve"> </w:t>
      </w:r>
      <w:r>
        <w:t>to</w:t>
      </w:r>
      <w:r>
        <w:rPr>
          <w:spacing w:val="-11"/>
        </w:rPr>
        <w:t xml:space="preserve"> </w:t>
      </w:r>
      <w:r>
        <w:t>Pitt.</w:t>
      </w:r>
      <w:r>
        <w:rPr>
          <w:spacing w:val="-11"/>
        </w:rPr>
        <w:t xml:space="preserve"> </w:t>
      </w:r>
      <w:r>
        <w:t>Bryan</w:t>
      </w:r>
      <w:r>
        <w:rPr>
          <w:spacing w:val="-11"/>
        </w:rPr>
        <w:t xml:space="preserve"> </w:t>
      </w:r>
      <w:r>
        <w:t>Hanks</w:t>
      </w:r>
      <w:r>
        <w:rPr>
          <w:spacing w:val="-10"/>
        </w:rPr>
        <w:t xml:space="preserve"> </w:t>
      </w:r>
      <w:r>
        <w:t>(Anthropolog</w:t>
      </w:r>
      <w:r>
        <w:t>y)</w:t>
      </w:r>
      <w:r>
        <w:rPr>
          <w:spacing w:val="-11"/>
        </w:rPr>
        <w:t xml:space="preserve"> </w:t>
      </w:r>
      <w:r>
        <w:t>has</w:t>
      </w:r>
      <w:r>
        <w:rPr>
          <w:spacing w:val="-10"/>
        </w:rPr>
        <w:t xml:space="preserve"> </w:t>
      </w:r>
      <w:r>
        <w:t>taken</w:t>
      </w:r>
      <w:r>
        <w:rPr>
          <w:spacing w:val="-11"/>
        </w:rPr>
        <w:t xml:space="preserve"> </w:t>
      </w:r>
      <w:r>
        <w:t>his</w:t>
      </w:r>
      <w:r>
        <w:rPr>
          <w:spacing w:val="-10"/>
        </w:rPr>
        <w:t xml:space="preserve"> </w:t>
      </w:r>
      <w:r>
        <w:t>students</w:t>
      </w:r>
      <w:r>
        <w:rPr>
          <w:spacing w:val="-10"/>
        </w:rPr>
        <w:t xml:space="preserve"> </w:t>
      </w:r>
      <w:r>
        <w:t>on</w:t>
      </w:r>
      <w:r>
        <w:rPr>
          <w:spacing w:val="-11"/>
        </w:rPr>
        <w:t xml:space="preserve"> </w:t>
      </w:r>
      <w:r>
        <w:t>archaeological excavations in Russia and Serbia. Pitt faculty in History and Sociology have directed programs with East European content in Berlin and Greece, including the “Global Diversity Program.”</w:t>
      </w:r>
    </w:p>
    <w:p w14:paraId="4922DC4D" w14:textId="77777777" w:rsidR="00E45E65" w:rsidRDefault="00881617">
      <w:pPr>
        <w:pStyle w:val="BodyText"/>
        <w:spacing w:line="480" w:lineRule="auto"/>
        <w:ind w:left="119" w:right="115" w:firstLine="720"/>
      </w:pPr>
      <w:r>
        <w:t>Pitt’s</w:t>
      </w:r>
      <w:r>
        <w:rPr>
          <w:spacing w:val="-13"/>
        </w:rPr>
        <w:t xml:space="preserve"> </w:t>
      </w:r>
      <w:r>
        <w:t>Summer</w:t>
      </w:r>
      <w:r>
        <w:rPr>
          <w:spacing w:val="-14"/>
        </w:rPr>
        <w:t xml:space="preserve"> </w:t>
      </w:r>
      <w:r>
        <w:t>Language</w:t>
      </w:r>
      <w:r>
        <w:rPr>
          <w:spacing w:val="-12"/>
        </w:rPr>
        <w:t xml:space="preserve"> </w:t>
      </w:r>
      <w:r>
        <w:t>Ins</w:t>
      </w:r>
      <w:r>
        <w:t>titute</w:t>
      </w:r>
      <w:r>
        <w:rPr>
          <w:spacing w:val="-14"/>
        </w:rPr>
        <w:t xml:space="preserve"> </w:t>
      </w:r>
      <w:r>
        <w:t>(SLI)</w:t>
      </w:r>
      <w:r>
        <w:rPr>
          <w:spacing w:val="-14"/>
        </w:rPr>
        <w:t xml:space="preserve"> </w:t>
      </w:r>
      <w:r>
        <w:t>has</w:t>
      </w:r>
      <w:r>
        <w:rPr>
          <w:spacing w:val="-13"/>
        </w:rPr>
        <w:t xml:space="preserve"> </w:t>
      </w:r>
      <w:r>
        <w:t>sent</w:t>
      </w:r>
      <w:r>
        <w:rPr>
          <w:spacing w:val="-13"/>
        </w:rPr>
        <w:t xml:space="preserve"> </w:t>
      </w:r>
      <w:r>
        <w:t>25</w:t>
      </w:r>
      <w:r>
        <w:rPr>
          <w:spacing w:val="-13"/>
        </w:rPr>
        <w:t xml:space="preserve"> </w:t>
      </w:r>
      <w:r>
        <w:t>to</w:t>
      </w:r>
      <w:r>
        <w:rPr>
          <w:spacing w:val="-13"/>
        </w:rPr>
        <w:t xml:space="preserve"> </w:t>
      </w:r>
      <w:r>
        <w:t>30</w:t>
      </w:r>
      <w:r>
        <w:rPr>
          <w:spacing w:val="-13"/>
        </w:rPr>
        <w:t xml:space="preserve"> </w:t>
      </w:r>
      <w:r>
        <w:t>students</w:t>
      </w:r>
      <w:r>
        <w:rPr>
          <w:spacing w:val="-13"/>
        </w:rPr>
        <w:t xml:space="preserve"> </w:t>
      </w:r>
      <w:r>
        <w:t>annually</w:t>
      </w:r>
      <w:r>
        <w:rPr>
          <w:spacing w:val="-13"/>
        </w:rPr>
        <w:t xml:space="preserve"> </w:t>
      </w:r>
      <w:r>
        <w:t>(pre-pandemic) on intensive language programs abroad: in BCMS with the University of Donja Gorica in Montenegro; Czech with Charles University in Prague; Polish with Prolog Language School in Krakow; Russian</w:t>
      </w:r>
      <w:r>
        <w:t xml:space="preserve"> with Moscow State University; and Slovak with Comenius University in Bratislava</w:t>
      </w:r>
      <w:r>
        <w:rPr>
          <w:spacing w:val="-6"/>
        </w:rPr>
        <w:t xml:space="preserve"> </w:t>
      </w:r>
      <w:r>
        <w:t>(B.1).</w:t>
      </w:r>
      <w:r>
        <w:rPr>
          <w:spacing w:val="-1"/>
        </w:rPr>
        <w:t xml:space="preserve"> </w:t>
      </w:r>
      <w:r>
        <w:t>In</w:t>
      </w:r>
      <w:r>
        <w:rPr>
          <w:spacing w:val="-5"/>
        </w:rPr>
        <w:t xml:space="preserve"> </w:t>
      </w:r>
      <w:r>
        <w:t>2021,</w:t>
      </w:r>
      <w:r>
        <w:rPr>
          <w:spacing w:val="-3"/>
        </w:rPr>
        <w:t xml:space="preserve"> </w:t>
      </w:r>
      <w:r>
        <w:t>the</w:t>
      </w:r>
      <w:r>
        <w:rPr>
          <w:spacing w:val="-6"/>
        </w:rPr>
        <w:t xml:space="preserve"> </w:t>
      </w:r>
      <w:r>
        <w:t>SLI</w:t>
      </w:r>
      <w:r>
        <w:rPr>
          <w:spacing w:val="-6"/>
        </w:rPr>
        <w:t xml:space="preserve"> </w:t>
      </w:r>
      <w:r>
        <w:t>enrolled</w:t>
      </w:r>
      <w:r>
        <w:rPr>
          <w:spacing w:val="-3"/>
        </w:rPr>
        <w:t xml:space="preserve"> </w:t>
      </w:r>
      <w:r>
        <w:t>27</w:t>
      </w:r>
      <w:r>
        <w:rPr>
          <w:spacing w:val="-5"/>
        </w:rPr>
        <w:t xml:space="preserve"> </w:t>
      </w:r>
      <w:r>
        <w:t>Pitt</w:t>
      </w:r>
      <w:r>
        <w:rPr>
          <w:spacing w:val="-4"/>
        </w:rPr>
        <w:t xml:space="preserve"> </w:t>
      </w:r>
      <w:r>
        <w:t>undergraduate</w:t>
      </w:r>
      <w:r>
        <w:rPr>
          <w:spacing w:val="-4"/>
        </w:rPr>
        <w:t xml:space="preserve"> </w:t>
      </w:r>
      <w:r>
        <w:t>and</w:t>
      </w:r>
      <w:r>
        <w:rPr>
          <w:spacing w:val="-5"/>
        </w:rPr>
        <w:t xml:space="preserve"> </w:t>
      </w:r>
      <w:r>
        <w:t>graduate</w:t>
      </w:r>
      <w:r>
        <w:rPr>
          <w:spacing w:val="-6"/>
        </w:rPr>
        <w:t xml:space="preserve"> </w:t>
      </w:r>
      <w:r>
        <w:t>students,</w:t>
      </w:r>
      <w:r>
        <w:rPr>
          <w:spacing w:val="-3"/>
        </w:rPr>
        <w:t xml:space="preserve"> </w:t>
      </w:r>
      <w:r>
        <w:t xml:space="preserve">alongside 111 students from 75 other institutions. REEES’s Project GO grants from the Defense Language and National Security Education Office provide critical language training to ROTC students. Pitt sent 21 nationally recruited ROTC students on a Russian </w:t>
      </w:r>
      <w:r>
        <w:t>language program in Narva, Estonia in 2019. During the pandemic, REEES enrolled all Pitt Project GO students in the online Russian SLI in 2020 and offered a virtual study abroad program with Narva College in 2021 (B.1).</w:t>
      </w:r>
    </w:p>
    <w:p w14:paraId="4922DC4E" w14:textId="77777777" w:rsidR="00E45E65" w:rsidRDefault="00881617">
      <w:pPr>
        <w:spacing w:before="1"/>
        <w:ind w:left="839"/>
        <w:jc w:val="both"/>
        <w:rPr>
          <w:sz w:val="24"/>
        </w:rPr>
      </w:pPr>
      <w:r>
        <w:rPr>
          <w:sz w:val="24"/>
        </w:rPr>
        <w:t>REEES’s</w:t>
      </w:r>
      <w:r>
        <w:rPr>
          <w:spacing w:val="-17"/>
          <w:sz w:val="24"/>
        </w:rPr>
        <w:t xml:space="preserve"> </w:t>
      </w:r>
      <w:r>
        <w:rPr>
          <w:b/>
          <w:sz w:val="24"/>
        </w:rPr>
        <w:t>linkages</w:t>
      </w:r>
      <w:r>
        <w:rPr>
          <w:b/>
          <w:spacing w:val="-15"/>
          <w:sz w:val="24"/>
        </w:rPr>
        <w:t xml:space="preserve"> </w:t>
      </w:r>
      <w:r>
        <w:rPr>
          <w:b/>
          <w:sz w:val="24"/>
        </w:rPr>
        <w:t>with</w:t>
      </w:r>
      <w:r>
        <w:rPr>
          <w:b/>
          <w:spacing w:val="-15"/>
          <w:sz w:val="24"/>
        </w:rPr>
        <w:t xml:space="preserve"> </w:t>
      </w:r>
      <w:r>
        <w:rPr>
          <w:b/>
          <w:sz w:val="24"/>
        </w:rPr>
        <w:t>partner</w:t>
      </w:r>
      <w:r>
        <w:rPr>
          <w:b/>
          <w:spacing w:val="-15"/>
          <w:sz w:val="24"/>
        </w:rPr>
        <w:t xml:space="preserve"> </w:t>
      </w:r>
      <w:r>
        <w:rPr>
          <w:b/>
          <w:sz w:val="24"/>
        </w:rPr>
        <w:t>instit</w:t>
      </w:r>
      <w:r>
        <w:rPr>
          <w:b/>
          <w:sz w:val="24"/>
        </w:rPr>
        <w:t>utions</w:t>
      </w:r>
      <w:r>
        <w:rPr>
          <w:b/>
          <w:spacing w:val="-15"/>
          <w:sz w:val="24"/>
        </w:rPr>
        <w:t xml:space="preserve"> </w:t>
      </w:r>
      <w:r>
        <w:rPr>
          <w:sz w:val="24"/>
        </w:rPr>
        <w:t>throughout</w:t>
      </w:r>
      <w:r>
        <w:rPr>
          <w:spacing w:val="-14"/>
          <w:sz w:val="24"/>
        </w:rPr>
        <w:t xml:space="preserve"> </w:t>
      </w:r>
      <w:r>
        <w:rPr>
          <w:sz w:val="24"/>
        </w:rPr>
        <w:t>the</w:t>
      </w:r>
      <w:r>
        <w:rPr>
          <w:spacing w:val="-15"/>
          <w:sz w:val="24"/>
        </w:rPr>
        <w:t xml:space="preserve"> </w:t>
      </w:r>
      <w:r>
        <w:rPr>
          <w:sz w:val="24"/>
        </w:rPr>
        <w:t>Center’s</w:t>
      </w:r>
      <w:r>
        <w:rPr>
          <w:spacing w:val="-15"/>
          <w:sz w:val="24"/>
        </w:rPr>
        <w:t xml:space="preserve"> </w:t>
      </w:r>
      <w:r>
        <w:rPr>
          <w:sz w:val="24"/>
        </w:rPr>
        <w:t>world</w:t>
      </w:r>
      <w:r>
        <w:rPr>
          <w:spacing w:val="-14"/>
          <w:sz w:val="24"/>
        </w:rPr>
        <w:t xml:space="preserve"> </w:t>
      </w:r>
      <w:r>
        <w:rPr>
          <w:sz w:val="24"/>
        </w:rPr>
        <w:t>area</w:t>
      </w:r>
      <w:r>
        <w:rPr>
          <w:spacing w:val="-13"/>
          <w:sz w:val="24"/>
        </w:rPr>
        <w:t xml:space="preserve"> </w:t>
      </w:r>
      <w:r>
        <w:rPr>
          <w:sz w:val="24"/>
        </w:rPr>
        <w:t>(A.1)</w:t>
      </w:r>
      <w:r>
        <w:rPr>
          <w:spacing w:val="-13"/>
          <w:sz w:val="24"/>
        </w:rPr>
        <w:t xml:space="preserve"> </w:t>
      </w:r>
      <w:r>
        <w:rPr>
          <w:spacing w:val="-5"/>
          <w:sz w:val="24"/>
        </w:rPr>
        <w:t>and</w:t>
      </w:r>
    </w:p>
    <w:p w14:paraId="4922DC4F" w14:textId="77777777" w:rsidR="00E45E65" w:rsidRDefault="00E45E65">
      <w:pPr>
        <w:jc w:val="both"/>
        <w:rPr>
          <w:sz w:val="24"/>
        </w:rPr>
        <w:sectPr w:rsidR="00E45E65">
          <w:pgSz w:w="12240" w:h="15840"/>
          <w:pgMar w:top="1360" w:right="1320" w:bottom="1260" w:left="1320" w:header="0" w:footer="1063" w:gutter="0"/>
          <w:cols w:space="720"/>
        </w:sectPr>
      </w:pPr>
    </w:p>
    <w:p w14:paraId="4922DC50" w14:textId="77777777" w:rsidR="00E45E65" w:rsidRDefault="00881617">
      <w:pPr>
        <w:pStyle w:val="BodyText"/>
        <w:spacing w:before="79" w:line="480" w:lineRule="auto"/>
        <w:ind w:left="119" w:right="115"/>
      </w:pPr>
      <w:r>
        <w:lastRenderedPageBreak/>
        <w:t>memberships</w:t>
      </w:r>
      <w:r>
        <w:rPr>
          <w:spacing w:val="-13"/>
        </w:rPr>
        <w:t xml:space="preserve"> </w:t>
      </w:r>
      <w:r>
        <w:t>in</w:t>
      </w:r>
      <w:r>
        <w:rPr>
          <w:spacing w:val="-13"/>
        </w:rPr>
        <w:t xml:space="preserve"> </w:t>
      </w:r>
      <w:r>
        <w:rPr>
          <w:b/>
        </w:rPr>
        <w:t>multi-NRC</w:t>
      </w:r>
      <w:r>
        <w:rPr>
          <w:b/>
          <w:spacing w:val="-14"/>
        </w:rPr>
        <w:t xml:space="preserve"> </w:t>
      </w:r>
      <w:r>
        <w:rPr>
          <w:b/>
        </w:rPr>
        <w:t>consortia</w:t>
      </w:r>
      <w:r>
        <w:rPr>
          <w:b/>
          <w:spacing w:val="-13"/>
        </w:rPr>
        <w:t xml:space="preserve"> </w:t>
      </w:r>
      <w:r>
        <w:t>for</w:t>
      </w:r>
      <w:r>
        <w:rPr>
          <w:spacing w:val="-11"/>
        </w:rPr>
        <w:t xml:space="preserve"> </w:t>
      </w:r>
      <w:r>
        <w:t>Eurasian</w:t>
      </w:r>
      <w:r>
        <w:rPr>
          <w:spacing w:val="-13"/>
        </w:rPr>
        <w:t xml:space="preserve"> </w:t>
      </w:r>
      <w:r>
        <w:t>languages</w:t>
      </w:r>
      <w:r>
        <w:rPr>
          <w:spacing w:val="-10"/>
        </w:rPr>
        <w:t xml:space="preserve"> </w:t>
      </w:r>
      <w:r>
        <w:t>(G.1)</w:t>
      </w:r>
      <w:r>
        <w:rPr>
          <w:spacing w:val="-14"/>
        </w:rPr>
        <w:t xml:space="preserve"> </w:t>
      </w:r>
      <w:r>
        <w:t>offer</w:t>
      </w:r>
      <w:r>
        <w:rPr>
          <w:spacing w:val="-11"/>
        </w:rPr>
        <w:t xml:space="preserve"> </w:t>
      </w:r>
      <w:r>
        <w:t>additional</w:t>
      </w:r>
      <w:r>
        <w:rPr>
          <w:spacing w:val="-13"/>
        </w:rPr>
        <w:t xml:space="preserve"> </w:t>
      </w:r>
      <w:r>
        <w:t>opportunities for</w:t>
      </w:r>
      <w:r>
        <w:rPr>
          <w:spacing w:val="-1"/>
        </w:rPr>
        <w:t xml:space="preserve"> </w:t>
      </w:r>
      <w:r>
        <w:t>students to study abroad, conduct research, and improve</w:t>
      </w:r>
      <w:r>
        <w:rPr>
          <w:spacing w:val="-1"/>
        </w:rPr>
        <w:t xml:space="preserve"> </w:t>
      </w:r>
      <w:r>
        <w:t>their</w:t>
      </w:r>
      <w:r>
        <w:rPr>
          <w:spacing w:val="-1"/>
        </w:rPr>
        <w:t xml:space="preserve"> </w:t>
      </w:r>
      <w:r>
        <w:t>language</w:t>
      </w:r>
      <w:r>
        <w:rPr>
          <w:spacing w:val="-1"/>
        </w:rPr>
        <w:t xml:space="preserve"> </w:t>
      </w:r>
      <w:r>
        <w:t xml:space="preserve">skills. Pitt is affiliated with </w:t>
      </w:r>
      <w:r>
        <w:rPr>
          <w:b/>
        </w:rPr>
        <w:t xml:space="preserve">study abroad providers </w:t>
      </w:r>
      <w:r>
        <w:t>such as American Councils for International Education, School of Russian and Asian Studies, and Council on International Education</w:t>
      </w:r>
      <w:r>
        <w:t>al Exchange. These linkages provide students with access to an even wider range of programs in the REEES world area.</w:t>
      </w:r>
    </w:p>
    <w:p w14:paraId="4922DC51" w14:textId="77777777" w:rsidR="00E45E65" w:rsidRDefault="00881617">
      <w:pPr>
        <w:pStyle w:val="BodyText"/>
        <w:spacing w:line="480" w:lineRule="auto"/>
        <w:ind w:left="119" w:right="116" w:firstLine="720"/>
      </w:pPr>
      <w:r>
        <w:rPr>
          <w:b/>
        </w:rPr>
        <w:t>Scholarships</w:t>
      </w:r>
      <w:r>
        <w:rPr>
          <w:b/>
          <w:spacing w:val="-3"/>
        </w:rPr>
        <w:t xml:space="preserve"> </w:t>
      </w:r>
      <w:r>
        <w:t>for</w:t>
      </w:r>
      <w:r>
        <w:rPr>
          <w:spacing w:val="-2"/>
        </w:rPr>
        <w:t xml:space="preserve"> </w:t>
      </w:r>
      <w:r>
        <w:t>undergraduate</w:t>
      </w:r>
      <w:r>
        <w:rPr>
          <w:spacing w:val="-2"/>
        </w:rPr>
        <w:t xml:space="preserve"> </w:t>
      </w:r>
      <w:r>
        <w:t>or</w:t>
      </w:r>
      <w:r>
        <w:rPr>
          <w:spacing w:val="-2"/>
        </w:rPr>
        <w:t xml:space="preserve"> </w:t>
      </w:r>
      <w:r>
        <w:t>graduate</w:t>
      </w:r>
      <w:r>
        <w:rPr>
          <w:spacing w:val="-2"/>
        </w:rPr>
        <w:t xml:space="preserve"> </w:t>
      </w:r>
      <w:r>
        <w:t>study</w:t>
      </w:r>
      <w:r>
        <w:rPr>
          <w:spacing w:val="-1"/>
        </w:rPr>
        <w:t xml:space="preserve"> </w:t>
      </w:r>
      <w:r>
        <w:t>and</w:t>
      </w:r>
      <w:r>
        <w:rPr>
          <w:spacing w:val="-1"/>
        </w:rPr>
        <w:t xml:space="preserve"> </w:t>
      </w:r>
      <w:r>
        <w:t>research</w:t>
      </w:r>
      <w:r>
        <w:rPr>
          <w:spacing w:val="-1"/>
        </w:rPr>
        <w:t xml:space="preserve"> </w:t>
      </w:r>
      <w:r>
        <w:t>in</w:t>
      </w:r>
      <w:r>
        <w:rPr>
          <w:spacing w:val="-1"/>
        </w:rPr>
        <w:t xml:space="preserve"> </w:t>
      </w:r>
      <w:r>
        <w:t>the</w:t>
      </w:r>
      <w:r>
        <w:rPr>
          <w:spacing w:val="-2"/>
        </w:rPr>
        <w:t xml:space="preserve"> </w:t>
      </w:r>
      <w:r>
        <w:t>region</w:t>
      </w:r>
      <w:r>
        <w:rPr>
          <w:spacing w:val="-1"/>
        </w:rPr>
        <w:t xml:space="preserve"> </w:t>
      </w:r>
      <w:r>
        <w:t>are</w:t>
      </w:r>
      <w:r>
        <w:rPr>
          <w:spacing w:val="-2"/>
        </w:rPr>
        <w:t xml:space="preserve"> </w:t>
      </w:r>
      <w:r>
        <w:t>available from Pitt’s Global Experiences Office; Nationalit</w:t>
      </w:r>
      <w:r>
        <w:t>y Rooms (11 offered annually for the REEES area,</w:t>
      </w:r>
      <w:r>
        <w:rPr>
          <w:spacing w:val="-12"/>
        </w:rPr>
        <w:t xml:space="preserve"> </w:t>
      </w:r>
      <w:r>
        <w:t>including</w:t>
      </w:r>
      <w:r>
        <w:rPr>
          <w:spacing w:val="-12"/>
        </w:rPr>
        <w:t xml:space="preserve"> </w:t>
      </w:r>
      <w:r>
        <w:t>the</w:t>
      </w:r>
      <w:r>
        <w:rPr>
          <w:spacing w:val="-13"/>
        </w:rPr>
        <w:t xml:space="preserve"> </w:t>
      </w:r>
      <w:r>
        <w:t>Czech</w:t>
      </w:r>
      <w:r>
        <w:rPr>
          <w:spacing w:val="-9"/>
        </w:rPr>
        <w:t xml:space="preserve"> </w:t>
      </w:r>
      <w:r>
        <w:t>Republic,</w:t>
      </w:r>
      <w:r>
        <w:rPr>
          <w:spacing w:val="-12"/>
        </w:rPr>
        <w:t xml:space="preserve"> </w:t>
      </w:r>
      <w:r>
        <w:t>Hungary,</w:t>
      </w:r>
      <w:r>
        <w:rPr>
          <w:spacing w:val="-11"/>
        </w:rPr>
        <w:t xml:space="preserve"> </w:t>
      </w:r>
      <w:r>
        <w:t>Poland,</w:t>
      </w:r>
      <w:r>
        <w:rPr>
          <w:spacing w:val="-12"/>
        </w:rPr>
        <w:t xml:space="preserve"> </w:t>
      </w:r>
      <w:r>
        <w:t>Russia,</w:t>
      </w:r>
      <w:r>
        <w:rPr>
          <w:spacing w:val="-12"/>
        </w:rPr>
        <w:t xml:space="preserve"> </w:t>
      </w:r>
      <w:r>
        <w:t>Slovakia,</w:t>
      </w:r>
      <w:r>
        <w:rPr>
          <w:spacing w:val="-12"/>
        </w:rPr>
        <w:t xml:space="preserve"> </w:t>
      </w:r>
      <w:r>
        <w:t>and</w:t>
      </w:r>
      <w:r>
        <w:rPr>
          <w:spacing w:val="-12"/>
        </w:rPr>
        <w:t xml:space="preserve"> </w:t>
      </w:r>
      <w:r>
        <w:t>Ukraine,</w:t>
      </w:r>
      <w:r>
        <w:rPr>
          <w:spacing w:val="-12"/>
        </w:rPr>
        <w:t xml:space="preserve"> </w:t>
      </w:r>
      <w:r>
        <w:t>with</w:t>
      </w:r>
      <w:r>
        <w:rPr>
          <w:spacing w:val="-12"/>
        </w:rPr>
        <w:t xml:space="preserve"> </w:t>
      </w:r>
      <w:r>
        <w:t>support from local ethnic communities); Provost’s Office; Business and Engineering schools; and UCIS (A.1). Pitt offers awar</w:t>
      </w:r>
      <w:r>
        <w:t>ds for women and minority students without prior overseas experience. REEES</w:t>
      </w:r>
      <w:r>
        <w:rPr>
          <w:spacing w:val="-15"/>
        </w:rPr>
        <w:t xml:space="preserve"> </w:t>
      </w:r>
      <w:r>
        <w:t>provides</w:t>
      </w:r>
      <w:r>
        <w:rPr>
          <w:spacing w:val="-15"/>
        </w:rPr>
        <w:t xml:space="preserve"> </w:t>
      </w:r>
      <w:r>
        <w:t>small</w:t>
      </w:r>
      <w:r>
        <w:rPr>
          <w:spacing w:val="-15"/>
        </w:rPr>
        <w:t xml:space="preserve"> </w:t>
      </w:r>
      <w:r>
        <w:t>grants</w:t>
      </w:r>
      <w:r>
        <w:rPr>
          <w:spacing w:val="-15"/>
        </w:rPr>
        <w:t xml:space="preserve"> </w:t>
      </w:r>
      <w:r>
        <w:t>to</w:t>
      </w:r>
      <w:r>
        <w:rPr>
          <w:spacing w:val="-15"/>
        </w:rPr>
        <w:t xml:space="preserve"> </w:t>
      </w:r>
      <w:r>
        <w:t>professional</w:t>
      </w:r>
      <w:r>
        <w:rPr>
          <w:spacing w:val="-15"/>
        </w:rPr>
        <w:t xml:space="preserve"> </w:t>
      </w:r>
      <w:r>
        <w:t>school</w:t>
      </w:r>
      <w:r>
        <w:rPr>
          <w:spacing w:val="-15"/>
        </w:rPr>
        <w:t xml:space="preserve"> </w:t>
      </w:r>
      <w:r>
        <w:t>students</w:t>
      </w:r>
      <w:r>
        <w:rPr>
          <w:spacing w:val="-15"/>
        </w:rPr>
        <w:t xml:space="preserve"> </w:t>
      </w:r>
      <w:r>
        <w:t>for</w:t>
      </w:r>
      <w:r>
        <w:rPr>
          <w:spacing w:val="-15"/>
        </w:rPr>
        <w:t xml:space="preserve"> </w:t>
      </w:r>
      <w:r>
        <w:t>internships</w:t>
      </w:r>
      <w:r>
        <w:rPr>
          <w:spacing w:val="-15"/>
        </w:rPr>
        <w:t xml:space="preserve"> </w:t>
      </w:r>
      <w:r>
        <w:t>in</w:t>
      </w:r>
      <w:r>
        <w:rPr>
          <w:spacing w:val="-15"/>
        </w:rPr>
        <w:t xml:space="preserve"> </w:t>
      </w:r>
      <w:r>
        <w:t>the</w:t>
      </w:r>
      <w:r>
        <w:rPr>
          <w:spacing w:val="-15"/>
        </w:rPr>
        <w:t xml:space="preserve"> </w:t>
      </w:r>
      <w:r>
        <w:t>Center’s</w:t>
      </w:r>
      <w:r>
        <w:rPr>
          <w:spacing w:val="-15"/>
        </w:rPr>
        <w:t xml:space="preserve"> </w:t>
      </w:r>
      <w:r>
        <w:t>region; awards scholarships to undergraduate and graduate students for overseas study through the SLI; and</w:t>
      </w:r>
      <w:r>
        <w:rPr>
          <w:spacing w:val="-11"/>
        </w:rPr>
        <w:t xml:space="preserve"> </w:t>
      </w:r>
      <w:r>
        <w:t>supports</w:t>
      </w:r>
      <w:r>
        <w:rPr>
          <w:spacing w:val="-10"/>
        </w:rPr>
        <w:t xml:space="preserve"> </w:t>
      </w:r>
      <w:r>
        <w:t>regional</w:t>
      </w:r>
      <w:r>
        <w:rPr>
          <w:spacing w:val="-10"/>
        </w:rPr>
        <w:t xml:space="preserve"> </w:t>
      </w:r>
      <w:r>
        <w:t>study</w:t>
      </w:r>
      <w:r>
        <w:rPr>
          <w:spacing w:val="-11"/>
        </w:rPr>
        <w:t xml:space="preserve"> </w:t>
      </w:r>
      <w:r>
        <w:t>abroad</w:t>
      </w:r>
      <w:r>
        <w:rPr>
          <w:spacing w:val="-11"/>
        </w:rPr>
        <w:t xml:space="preserve"> </w:t>
      </w:r>
      <w:r>
        <w:t>through</w:t>
      </w:r>
      <w:r>
        <w:rPr>
          <w:spacing w:val="-11"/>
        </w:rPr>
        <w:t xml:space="preserve"> </w:t>
      </w:r>
      <w:r>
        <w:t>the</w:t>
      </w:r>
      <w:r>
        <w:rPr>
          <w:spacing w:val="-12"/>
        </w:rPr>
        <w:t xml:space="preserve"> </w:t>
      </w:r>
      <w:r>
        <w:t>Susan</w:t>
      </w:r>
      <w:r>
        <w:rPr>
          <w:spacing w:val="-11"/>
        </w:rPr>
        <w:t xml:space="preserve"> </w:t>
      </w:r>
      <w:r>
        <w:t>Hicks</w:t>
      </w:r>
      <w:r>
        <w:rPr>
          <w:spacing w:val="-10"/>
        </w:rPr>
        <w:t xml:space="preserve"> </w:t>
      </w:r>
      <w:r>
        <w:t>and</w:t>
      </w:r>
      <w:r>
        <w:rPr>
          <w:spacing w:val="-11"/>
        </w:rPr>
        <w:t xml:space="preserve"> </w:t>
      </w:r>
      <w:r>
        <w:t>Robert</w:t>
      </w:r>
      <w:r>
        <w:rPr>
          <w:spacing w:val="-10"/>
        </w:rPr>
        <w:t xml:space="preserve"> </w:t>
      </w:r>
      <w:r>
        <w:t>Donnorummo</w:t>
      </w:r>
      <w:r>
        <w:rPr>
          <w:spacing w:val="-11"/>
        </w:rPr>
        <w:t xml:space="preserve"> </w:t>
      </w:r>
      <w:r>
        <w:t>scholarship funds.</w:t>
      </w:r>
      <w:r>
        <w:rPr>
          <w:spacing w:val="-1"/>
        </w:rPr>
        <w:t xml:space="preserve"> </w:t>
      </w:r>
      <w:r>
        <w:t>Center funding for overseas</w:t>
      </w:r>
      <w:r>
        <w:rPr>
          <w:spacing w:val="-1"/>
        </w:rPr>
        <w:t xml:space="preserve"> </w:t>
      </w:r>
      <w:r>
        <w:t>study, research,</w:t>
      </w:r>
      <w:r>
        <w:rPr>
          <w:spacing w:val="-1"/>
        </w:rPr>
        <w:t xml:space="preserve"> </w:t>
      </w:r>
      <w:r>
        <w:t>internsh</w:t>
      </w:r>
      <w:r>
        <w:t>ips,</w:t>
      </w:r>
      <w:r>
        <w:rPr>
          <w:spacing w:val="-1"/>
        </w:rPr>
        <w:t xml:space="preserve"> </w:t>
      </w:r>
      <w:r>
        <w:t>and conferences</w:t>
      </w:r>
      <w:r>
        <w:rPr>
          <w:spacing w:val="-1"/>
        </w:rPr>
        <w:t xml:space="preserve"> </w:t>
      </w:r>
      <w:r>
        <w:t>is</w:t>
      </w:r>
      <w:r>
        <w:rPr>
          <w:spacing w:val="-1"/>
        </w:rPr>
        <w:t xml:space="preserve"> </w:t>
      </w:r>
      <w:r>
        <w:t>often</w:t>
      </w:r>
      <w:r>
        <w:rPr>
          <w:spacing w:val="-1"/>
        </w:rPr>
        <w:t xml:space="preserve"> </w:t>
      </w:r>
      <w:r>
        <w:t>matched by students’ departments or schools (A.1). REEES students also have received nationally competitive grants for research abroad from ACLS, DAAD, IREX, NSF, Fulbright, and SSRC.</w:t>
      </w:r>
    </w:p>
    <w:p w14:paraId="4922DC52" w14:textId="77777777" w:rsidR="00E45E65" w:rsidRDefault="00881617">
      <w:pPr>
        <w:pStyle w:val="Heading1"/>
        <w:numPr>
          <w:ilvl w:val="0"/>
          <w:numId w:val="5"/>
        </w:numPr>
        <w:tabs>
          <w:tab w:val="left" w:pos="401"/>
        </w:tabs>
        <w:spacing w:before="1"/>
        <w:ind w:hanging="282"/>
      </w:pPr>
      <w:bookmarkStart w:id="7" w:name="_TOC_250006"/>
      <w:r>
        <w:t>QUALITY</w:t>
      </w:r>
      <w:r>
        <w:rPr>
          <w:spacing w:val="-3"/>
        </w:rPr>
        <w:t xml:space="preserve"> </w:t>
      </w:r>
      <w:r>
        <w:t>OF</w:t>
      </w:r>
      <w:r>
        <w:rPr>
          <w:spacing w:val="-3"/>
        </w:rPr>
        <w:t xml:space="preserve"> </w:t>
      </w:r>
      <w:r>
        <w:t>STAFF</w:t>
      </w:r>
      <w:r>
        <w:rPr>
          <w:spacing w:val="-3"/>
        </w:rPr>
        <w:t xml:space="preserve"> </w:t>
      </w:r>
      <w:bookmarkEnd w:id="7"/>
      <w:r>
        <w:rPr>
          <w:spacing w:val="-2"/>
        </w:rPr>
        <w:t>RESOURCES</w:t>
      </w:r>
    </w:p>
    <w:p w14:paraId="4922DC53" w14:textId="77777777" w:rsidR="00E45E65" w:rsidRDefault="00E45E65">
      <w:pPr>
        <w:pStyle w:val="BodyText"/>
        <w:spacing w:before="11"/>
        <w:jc w:val="left"/>
        <w:rPr>
          <w:b/>
          <w:sz w:val="23"/>
        </w:rPr>
      </w:pPr>
    </w:p>
    <w:p w14:paraId="4922DC54" w14:textId="77777777" w:rsidR="00E45E65" w:rsidRDefault="00881617">
      <w:pPr>
        <w:pStyle w:val="ListParagraph"/>
        <w:numPr>
          <w:ilvl w:val="1"/>
          <w:numId w:val="5"/>
        </w:numPr>
        <w:tabs>
          <w:tab w:val="left" w:pos="365"/>
        </w:tabs>
        <w:ind w:left="364" w:hanging="245"/>
        <w:rPr>
          <w:sz w:val="24"/>
        </w:rPr>
      </w:pPr>
      <w:r>
        <w:rPr>
          <w:i/>
          <w:sz w:val="24"/>
          <w:u w:val="single"/>
        </w:rPr>
        <w:t>Faculty</w:t>
      </w:r>
      <w:r>
        <w:rPr>
          <w:i/>
          <w:spacing w:val="-1"/>
          <w:sz w:val="24"/>
          <w:u w:val="single"/>
        </w:rPr>
        <w:t xml:space="preserve"> </w:t>
      </w:r>
      <w:r>
        <w:rPr>
          <w:i/>
          <w:sz w:val="24"/>
          <w:u w:val="single"/>
        </w:rPr>
        <w:t>and</w:t>
      </w:r>
      <w:r>
        <w:rPr>
          <w:i/>
          <w:spacing w:val="2"/>
          <w:sz w:val="24"/>
          <w:u w:val="single"/>
        </w:rPr>
        <w:t xml:space="preserve"> </w:t>
      </w:r>
      <w:r>
        <w:rPr>
          <w:i/>
          <w:sz w:val="24"/>
          <w:u w:val="single"/>
        </w:rPr>
        <w:t>Staff Qualifications;</w:t>
      </w:r>
      <w:r>
        <w:rPr>
          <w:i/>
          <w:spacing w:val="3"/>
          <w:sz w:val="24"/>
          <w:u w:val="single"/>
        </w:rPr>
        <w:t xml:space="preserve"> </w:t>
      </w:r>
      <w:r>
        <w:rPr>
          <w:i/>
          <w:sz w:val="24"/>
          <w:u w:val="single"/>
        </w:rPr>
        <w:t>Professional</w:t>
      </w:r>
      <w:r>
        <w:rPr>
          <w:i/>
          <w:spacing w:val="-2"/>
          <w:sz w:val="24"/>
          <w:u w:val="single"/>
        </w:rPr>
        <w:t xml:space="preserve"> </w:t>
      </w:r>
      <w:r>
        <w:rPr>
          <w:i/>
          <w:sz w:val="24"/>
          <w:u w:val="single"/>
        </w:rPr>
        <w:t>Development;</w:t>
      </w:r>
      <w:r>
        <w:rPr>
          <w:i/>
          <w:spacing w:val="2"/>
          <w:sz w:val="24"/>
          <w:u w:val="single"/>
        </w:rPr>
        <w:t xml:space="preserve"> </w:t>
      </w:r>
      <w:r>
        <w:rPr>
          <w:i/>
          <w:sz w:val="24"/>
          <w:u w:val="single"/>
        </w:rPr>
        <w:t>Teaching</w:t>
      </w:r>
      <w:r>
        <w:rPr>
          <w:i/>
          <w:spacing w:val="3"/>
          <w:sz w:val="24"/>
          <w:u w:val="single"/>
        </w:rPr>
        <w:t xml:space="preserve"> </w:t>
      </w:r>
      <w:r>
        <w:rPr>
          <w:i/>
          <w:sz w:val="24"/>
          <w:u w:val="single"/>
        </w:rPr>
        <w:t>and</w:t>
      </w:r>
      <w:r>
        <w:rPr>
          <w:i/>
          <w:spacing w:val="2"/>
          <w:sz w:val="24"/>
          <w:u w:val="single"/>
        </w:rPr>
        <w:t xml:space="preserve"> </w:t>
      </w:r>
      <w:r>
        <w:rPr>
          <w:i/>
          <w:sz w:val="24"/>
          <w:u w:val="single"/>
        </w:rPr>
        <w:t>Student</w:t>
      </w:r>
      <w:r>
        <w:rPr>
          <w:i/>
          <w:spacing w:val="3"/>
          <w:sz w:val="24"/>
          <w:u w:val="single"/>
        </w:rPr>
        <w:t xml:space="preserve"> </w:t>
      </w:r>
      <w:r>
        <w:rPr>
          <w:i/>
          <w:sz w:val="24"/>
          <w:u w:val="single"/>
        </w:rPr>
        <w:t>Advising</w:t>
      </w:r>
      <w:r>
        <w:rPr>
          <w:i/>
          <w:spacing w:val="4"/>
          <w:sz w:val="24"/>
        </w:rPr>
        <w:t xml:space="preserve"> </w:t>
      </w:r>
      <w:r>
        <w:rPr>
          <w:spacing w:val="-10"/>
          <w:sz w:val="24"/>
        </w:rPr>
        <w:t>–</w:t>
      </w:r>
    </w:p>
    <w:p w14:paraId="4922DC55" w14:textId="77777777" w:rsidR="00E45E65" w:rsidRDefault="00E45E65">
      <w:pPr>
        <w:pStyle w:val="BodyText"/>
        <w:spacing w:before="2"/>
        <w:jc w:val="left"/>
        <w:rPr>
          <w:sz w:val="16"/>
        </w:rPr>
      </w:pPr>
    </w:p>
    <w:p w14:paraId="4922DC56" w14:textId="77777777" w:rsidR="00E45E65" w:rsidRDefault="00881617">
      <w:pPr>
        <w:pStyle w:val="BodyText"/>
        <w:spacing w:before="90" w:line="480" w:lineRule="auto"/>
        <w:ind w:left="120" w:right="115"/>
      </w:pPr>
      <w:r>
        <w:t>REEES</w:t>
      </w:r>
      <w:r>
        <w:rPr>
          <w:spacing w:val="-4"/>
        </w:rPr>
        <w:t xml:space="preserve"> </w:t>
      </w:r>
      <w:r>
        <w:t>has</w:t>
      </w:r>
      <w:r>
        <w:rPr>
          <w:spacing w:val="-5"/>
        </w:rPr>
        <w:t xml:space="preserve"> </w:t>
      </w:r>
      <w:r>
        <w:rPr>
          <w:b/>
        </w:rPr>
        <w:t>81</w:t>
      </w:r>
      <w:r>
        <w:rPr>
          <w:b/>
          <w:spacing w:val="-5"/>
        </w:rPr>
        <w:t xml:space="preserve"> </w:t>
      </w:r>
      <w:r>
        <w:rPr>
          <w:b/>
        </w:rPr>
        <w:t>affiliated</w:t>
      </w:r>
      <w:r>
        <w:rPr>
          <w:b/>
          <w:spacing w:val="-2"/>
        </w:rPr>
        <w:t xml:space="preserve"> </w:t>
      </w:r>
      <w:r>
        <w:rPr>
          <w:b/>
        </w:rPr>
        <w:t>faculty</w:t>
      </w:r>
      <w:r>
        <w:rPr>
          <w:b/>
          <w:spacing w:val="-5"/>
        </w:rPr>
        <w:t xml:space="preserve"> </w:t>
      </w:r>
      <w:r>
        <w:rPr>
          <w:b/>
        </w:rPr>
        <w:t>members</w:t>
      </w:r>
      <w:r>
        <w:t>,</w:t>
      </w:r>
      <w:r>
        <w:rPr>
          <w:spacing w:val="-5"/>
        </w:rPr>
        <w:t xml:space="preserve"> </w:t>
      </w:r>
      <w:r>
        <w:t>based</w:t>
      </w:r>
      <w:r>
        <w:rPr>
          <w:spacing w:val="-1"/>
        </w:rPr>
        <w:t xml:space="preserve"> </w:t>
      </w:r>
      <w:r>
        <w:t>in</w:t>
      </w:r>
      <w:r>
        <w:rPr>
          <w:spacing w:val="-5"/>
        </w:rPr>
        <w:t xml:space="preserve"> </w:t>
      </w:r>
      <w:r>
        <w:t>15</w:t>
      </w:r>
      <w:r>
        <w:rPr>
          <w:spacing w:val="-5"/>
        </w:rPr>
        <w:t xml:space="preserve"> </w:t>
      </w:r>
      <w:r>
        <w:t>departments</w:t>
      </w:r>
      <w:r>
        <w:rPr>
          <w:spacing w:val="-5"/>
        </w:rPr>
        <w:t xml:space="preserve"> </w:t>
      </w:r>
      <w:r>
        <w:t>and</w:t>
      </w:r>
      <w:r>
        <w:rPr>
          <w:spacing w:val="-3"/>
        </w:rPr>
        <w:t xml:space="preserve"> </w:t>
      </w:r>
      <w:r>
        <w:t>programs</w:t>
      </w:r>
      <w:r>
        <w:rPr>
          <w:spacing w:val="-5"/>
        </w:rPr>
        <w:t xml:space="preserve"> </w:t>
      </w:r>
      <w:r>
        <w:t>within</w:t>
      </w:r>
      <w:r>
        <w:rPr>
          <w:spacing w:val="-5"/>
        </w:rPr>
        <w:t xml:space="preserve"> </w:t>
      </w:r>
      <w:r>
        <w:t>Arts</w:t>
      </w:r>
      <w:r>
        <w:rPr>
          <w:spacing w:val="-3"/>
        </w:rPr>
        <w:t xml:space="preserve"> </w:t>
      </w:r>
      <w:r>
        <w:t>&amp; Sciences plus eight professional schools at Pitt. The Center hosts a Hungarian Fulbright Visiting Professor for one semester per year and recruits scholars from prestigious institutions, such as Princeton and the University of Oxford, for its two Pitt-fu</w:t>
      </w:r>
      <w:r>
        <w:t>nded Postdoctoral Fellowships (A.1).</w:t>
      </w:r>
    </w:p>
    <w:p w14:paraId="4922DC57" w14:textId="77777777" w:rsidR="00E45E65" w:rsidRDefault="00881617">
      <w:pPr>
        <w:pStyle w:val="BodyText"/>
        <w:ind w:left="840"/>
      </w:pPr>
      <w:r>
        <w:t>REEES</w:t>
      </w:r>
      <w:r>
        <w:rPr>
          <w:spacing w:val="2"/>
        </w:rPr>
        <w:t xml:space="preserve"> </w:t>
      </w:r>
      <w:r>
        <w:t>faculty</w:t>
      </w:r>
      <w:r>
        <w:rPr>
          <w:spacing w:val="2"/>
        </w:rPr>
        <w:t xml:space="preserve"> </w:t>
      </w:r>
      <w:r>
        <w:t>have</w:t>
      </w:r>
      <w:r>
        <w:rPr>
          <w:spacing w:val="1"/>
        </w:rPr>
        <w:t xml:space="preserve"> </w:t>
      </w:r>
      <w:r>
        <w:t>received</w:t>
      </w:r>
      <w:r>
        <w:rPr>
          <w:spacing w:val="2"/>
        </w:rPr>
        <w:t xml:space="preserve"> </w:t>
      </w:r>
      <w:r>
        <w:t>grants</w:t>
      </w:r>
      <w:r>
        <w:rPr>
          <w:spacing w:val="3"/>
        </w:rPr>
        <w:t xml:space="preserve"> </w:t>
      </w:r>
      <w:r>
        <w:t>from</w:t>
      </w:r>
      <w:r>
        <w:rPr>
          <w:spacing w:val="3"/>
        </w:rPr>
        <w:t xml:space="preserve"> </w:t>
      </w:r>
      <w:r>
        <w:t>American</w:t>
      </w:r>
      <w:r>
        <w:rPr>
          <w:spacing w:val="2"/>
        </w:rPr>
        <w:t xml:space="preserve"> </w:t>
      </w:r>
      <w:r>
        <w:t>Councils</w:t>
      </w:r>
      <w:r>
        <w:rPr>
          <w:spacing w:val="3"/>
        </w:rPr>
        <w:t xml:space="preserve"> </w:t>
      </w:r>
      <w:r>
        <w:t>for</w:t>
      </w:r>
      <w:r>
        <w:rPr>
          <w:spacing w:val="2"/>
        </w:rPr>
        <w:t xml:space="preserve"> </w:t>
      </w:r>
      <w:r>
        <w:t>International</w:t>
      </w:r>
      <w:r>
        <w:rPr>
          <w:spacing w:val="3"/>
        </w:rPr>
        <w:t xml:space="preserve"> </w:t>
      </w:r>
      <w:r>
        <w:rPr>
          <w:spacing w:val="-2"/>
        </w:rPr>
        <w:t>Education</w:t>
      </w:r>
    </w:p>
    <w:p w14:paraId="4922DC58" w14:textId="77777777" w:rsidR="00E45E65" w:rsidRDefault="00E45E65">
      <w:pPr>
        <w:sectPr w:rsidR="00E45E65">
          <w:pgSz w:w="12240" w:h="15840"/>
          <w:pgMar w:top="1360" w:right="1320" w:bottom="1260" w:left="1320" w:header="0" w:footer="1063" w:gutter="0"/>
          <w:cols w:space="720"/>
        </w:sectPr>
      </w:pPr>
    </w:p>
    <w:p w14:paraId="4922DC59" w14:textId="77777777" w:rsidR="00E45E65" w:rsidRDefault="00881617">
      <w:pPr>
        <w:pStyle w:val="BodyText"/>
        <w:spacing w:before="79" w:line="480" w:lineRule="auto"/>
        <w:ind w:left="119" w:right="116"/>
      </w:pPr>
      <w:r>
        <w:lastRenderedPageBreak/>
        <w:t>(ACIE), ASEEES, Central European University, Charles Koch Foundation, Nazarbayev University, NEH, NSA, SSRC, Volkswagen</w:t>
      </w:r>
      <w:r>
        <w:t xml:space="preserve"> Foundation, and the U.S. Departments of Defense and Education. Center affiliates have been visiting fellows with DAAD, European University Institute,</w:t>
      </w:r>
      <w:r>
        <w:rPr>
          <w:spacing w:val="-15"/>
        </w:rPr>
        <w:t xml:space="preserve"> </w:t>
      </w:r>
      <w:r>
        <w:t>Harvard</w:t>
      </w:r>
      <w:r>
        <w:rPr>
          <w:spacing w:val="-15"/>
        </w:rPr>
        <w:t xml:space="preserve"> </w:t>
      </w:r>
      <w:r>
        <w:t>University,</w:t>
      </w:r>
      <w:r>
        <w:rPr>
          <w:spacing w:val="-15"/>
        </w:rPr>
        <w:t xml:space="preserve"> </w:t>
      </w:r>
      <w:r>
        <w:t>Max</w:t>
      </w:r>
      <w:r>
        <w:rPr>
          <w:spacing w:val="-15"/>
        </w:rPr>
        <w:t xml:space="preserve"> </w:t>
      </w:r>
      <w:r>
        <w:t>Planck</w:t>
      </w:r>
      <w:r>
        <w:rPr>
          <w:spacing w:val="-15"/>
        </w:rPr>
        <w:t xml:space="preserve"> </w:t>
      </w:r>
      <w:r>
        <w:t>Institute,</w:t>
      </w:r>
      <w:r>
        <w:rPr>
          <w:spacing w:val="-15"/>
        </w:rPr>
        <w:t xml:space="preserve"> </w:t>
      </w:r>
      <w:r>
        <w:t>Princeton</w:t>
      </w:r>
      <w:r>
        <w:rPr>
          <w:spacing w:val="-15"/>
        </w:rPr>
        <w:t xml:space="preserve"> </w:t>
      </w:r>
      <w:r>
        <w:t>University,</w:t>
      </w:r>
      <w:r>
        <w:rPr>
          <w:spacing w:val="-15"/>
        </w:rPr>
        <w:t xml:space="preserve"> </w:t>
      </w:r>
      <w:r>
        <w:t>and</w:t>
      </w:r>
      <w:r>
        <w:rPr>
          <w:spacing w:val="-15"/>
        </w:rPr>
        <w:t xml:space="preserve"> </w:t>
      </w:r>
      <w:r>
        <w:t>Tel</w:t>
      </w:r>
      <w:r>
        <w:rPr>
          <w:spacing w:val="-15"/>
        </w:rPr>
        <w:t xml:space="preserve"> </w:t>
      </w:r>
      <w:r>
        <w:t>Aviv</w:t>
      </w:r>
      <w:r>
        <w:rPr>
          <w:spacing w:val="-15"/>
        </w:rPr>
        <w:t xml:space="preserve"> </w:t>
      </w:r>
      <w:r>
        <w:t>University. REEES faculty ha</w:t>
      </w:r>
      <w:r>
        <w:t>ve served on the boards of American Council of Teachers of Russian, Comparative International Education Society, Carnegie Corporation of New York, and as President of the Central Eurasian Studies Society (CESS). They received recent awards for research,</w:t>
      </w:r>
      <w:r>
        <w:rPr>
          <w:spacing w:val="-3"/>
        </w:rPr>
        <w:t xml:space="preserve"> </w:t>
      </w:r>
      <w:r>
        <w:t>pu</w:t>
      </w:r>
      <w:r>
        <w:t>blication,</w:t>
      </w:r>
      <w:r>
        <w:rPr>
          <w:spacing w:val="-3"/>
        </w:rPr>
        <w:t xml:space="preserve"> </w:t>
      </w:r>
      <w:r>
        <w:t>teaching,</w:t>
      </w:r>
      <w:r>
        <w:rPr>
          <w:spacing w:val="-3"/>
        </w:rPr>
        <w:t xml:space="preserve"> </w:t>
      </w:r>
      <w:r>
        <w:t>and</w:t>
      </w:r>
      <w:r>
        <w:rPr>
          <w:spacing w:val="-3"/>
        </w:rPr>
        <w:t xml:space="preserve"> </w:t>
      </w:r>
      <w:r>
        <w:t>service</w:t>
      </w:r>
      <w:r>
        <w:rPr>
          <w:spacing w:val="-4"/>
        </w:rPr>
        <w:t xml:space="preserve"> </w:t>
      </w:r>
      <w:r>
        <w:t>from</w:t>
      </w:r>
      <w:r>
        <w:rPr>
          <w:spacing w:val="-2"/>
        </w:rPr>
        <w:t xml:space="preserve"> </w:t>
      </w:r>
      <w:r>
        <w:t>CESS,</w:t>
      </w:r>
      <w:r>
        <w:rPr>
          <w:spacing w:val="-3"/>
        </w:rPr>
        <w:t xml:space="preserve"> </w:t>
      </w:r>
      <w:r>
        <w:t>Kościuszko</w:t>
      </w:r>
      <w:r>
        <w:rPr>
          <w:spacing w:val="-3"/>
        </w:rPr>
        <w:t xml:space="preserve"> </w:t>
      </w:r>
      <w:r>
        <w:t>Foundation,</w:t>
      </w:r>
      <w:r>
        <w:rPr>
          <w:spacing w:val="-3"/>
        </w:rPr>
        <w:t xml:space="preserve"> </w:t>
      </w:r>
      <w:r>
        <w:t>Mansfield-Luce Asia Scholars Network, Modern Languages Association, Society for Cinema and Media Studies, and</w:t>
      </w:r>
      <w:r>
        <w:rPr>
          <w:spacing w:val="-12"/>
        </w:rPr>
        <w:t xml:space="preserve"> </w:t>
      </w:r>
      <w:r>
        <w:t>the</w:t>
      </w:r>
      <w:r>
        <w:rPr>
          <w:spacing w:val="-13"/>
        </w:rPr>
        <w:t xml:space="preserve"> </w:t>
      </w:r>
      <w:r>
        <w:t>World</w:t>
      </w:r>
      <w:r>
        <w:rPr>
          <w:spacing w:val="-9"/>
        </w:rPr>
        <w:t xml:space="preserve"> </w:t>
      </w:r>
      <w:r>
        <w:t>Interdisciplinary</w:t>
      </w:r>
      <w:r>
        <w:rPr>
          <w:spacing w:val="-12"/>
        </w:rPr>
        <w:t xml:space="preserve"> </w:t>
      </w:r>
      <w:r>
        <w:t>Network</w:t>
      </w:r>
      <w:r>
        <w:rPr>
          <w:spacing w:val="-9"/>
        </w:rPr>
        <w:t xml:space="preserve"> </w:t>
      </w:r>
      <w:r>
        <w:t>for</w:t>
      </w:r>
      <w:r>
        <w:rPr>
          <w:spacing w:val="-10"/>
        </w:rPr>
        <w:t xml:space="preserve"> </w:t>
      </w:r>
      <w:r>
        <w:t>Institutional</w:t>
      </w:r>
      <w:r>
        <w:rPr>
          <w:spacing w:val="-11"/>
        </w:rPr>
        <w:t xml:space="preserve"> </w:t>
      </w:r>
      <w:r>
        <w:t>Research.</w:t>
      </w:r>
      <w:r>
        <w:rPr>
          <w:spacing w:val="-12"/>
        </w:rPr>
        <w:t xml:space="preserve"> </w:t>
      </w:r>
      <w:r>
        <w:t>REEES</w:t>
      </w:r>
      <w:r>
        <w:rPr>
          <w:spacing w:val="-8"/>
        </w:rPr>
        <w:t xml:space="preserve"> </w:t>
      </w:r>
      <w:r>
        <w:t>affiliated</w:t>
      </w:r>
      <w:r>
        <w:rPr>
          <w:spacing w:val="-12"/>
        </w:rPr>
        <w:t xml:space="preserve"> </w:t>
      </w:r>
      <w:r>
        <w:t>faculty</w:t>
      </w:r>
      <w:r>
        <w:rPr>
          <w:spacing w:val="-12"/>
        </w:rPr>
        <w:t xml:space="preserve"> </w:t>
      </w:r>
      <w:r>
        <w:t>have similarly received University honors, including Gold</w:t>
      </w:r>
      <w:r>
        <w:t>man and Elizabeth Baranger awards for teaching excellence and the Sheth Distinguished Faculty Award for International Achievement.</w:t>
      </w:r>
    </w:p>
    <w:p w14:paraId="4922DC5A" w14:textId="77777777" w:rsidR="00E45E65" w:rsidRDefault="00881617">
      <w:pPr>
        <w:pStyle w:val="BodyText"/>
        <w:spacing w:line="480" w:lineRule="auto"/>
        <w:ind w:left="119" w:right="115" w:firstLine="720"/>
      </w:pPr>
      <w:r>
        <w:t>REEES’s</w:t>
      </w:r>
      <w:r>
        <w:rPr>
          <w:spacing w:val="-8"/>
        </w:rPr>
        <w:t xml:space="preserve"> </w:t>
      </w:r>
      <w:r>
        <w:t>Director,</w:t>
      </w:r>
      <w:r>
        <w:rPr>
          <w:spacing w:val="-8"/>
        </w:rPr>
        <w:t xml:space="preserve"> </w:t>
      </w:r>
      <w:r>
        <w:rPr>
          <w:b/>
        </w:rPr>
        <w:t>Nancy</w:t>
      </w:r>
      <w:r>
        <w:rPr>
          <w:b/>
          <w:spacing w:val="-8"/>
        </w:rPr>
        <w:t xml:space="preserve"> </w:t>
      </w:r>
      <w:r>
        <w:rPr>
          <w:b/>
        </w:rPr>
        <w:t>Condee</w:t>
      </w:r>
      <w:r>
        <w:t>,</w:t>
      </w:r>
      <w:r>
        <w:rPr>
          <w:spacing w:val="-8"/>
        </w:rPr>
        <w:t xml:space="preserve"> </w:t>
      </w:r>
      <w:r>
        <w:t>is</w:t>
      </w:r>
      <w:r>
        <w:rPr>
          <w:spacing w:val="-8"/>
        </w:rPr>
        <w:t xml:space="preserve"> </w:t>
      </w:r>
      <w:r>
        <w:t>a</w:t>
      </w:r>
      <w:r>
        <w:rPr>
          <w:spacing w:val="-9"/>
        </w:rPr>
        <w:t xml:space="preserve"> </w:t>
      </w:r>
      <w:r>
        <w:t>Professor</w:t>
      </w:r>
      <w:r>
        <w:rPr>
          <w:spacing w:val="-11"/>
        </w:rPr>
        <w:t xml:space="preserve"> </w:t>
      </w:r>
      <w:r>
        <w:t>of</w:t>
      </w:r>
      <w:r>
        <w:rPr>
          <w:spacing w:val="-9"/>
        </w:rPr>
        <w:t xml:space="preserve"> </w:t>
      </w:r>
      <w:r>
        <w:t>Slavic</w:t>
      </w:r>
      <w:r>
        <w:rPr>
          <w:spacing w:val="-9"/>
        </w:rPr>
        <w:t xml:space="preserve"> </w:t>
      </w:r>
      <w:r>
        <w:t>and</w:t>
      </w:r>
      <w:r>
        <w:rPr>
          <w:spacing w:val="-8"/>
        </w:rPr>
        <w:t xml:space="preserve"> </w:t>
      </w:r>
      <w:r>
        <w:t>Film</w:t>
      </w:r>
      <w:r>
        <w:rPr>
          <w:spacing w:val="-8"/>
        </w:rPr>
        <w:t xml:space="preserve"> </w:t>
      </w:r>
      <w:r>
        <w:t>Studies</w:t>
      </w:r>
      <w:r>
        <w:rPr>
          <w:spacing w:val="-8"/>
        </w:rPr>
        <w:t xml:space="preserve"> </w:t>
      </w:r>
      <w:r>
        <w:t>and</w:t>
      </w:r>
      <w:r>
        <w:rPr>
          <w:spacing w:val="-8"/>
        </w:rPr>
        <w:t xml:space="preserve"> </w:t>
      </w:r>
      <w:r>
        <w:t>serves</w:t>
      </w:r>
      <w:r>
        <w:rPr>
          <w:spacing w:val="-8"/>
        </w:rPr>
        <w:t xml:space="preserve"> </w:t>
      </w:r>
      <w:r>
        <w:t>as Director of Graduate Studies at Pitt’</w:t>
      </w:r>
      <w:r>
        <w:t xml:space="preserve">s Department of Slavic Languages &amp; Literatures. She has published eight edited collections and the award-winning monograph, </w:t>
      </w:r>
      <w:r>
        <w:rPr>
          <w:i/>
        </w:rPr>
        <w:t>Imperial Trace: Recent Russian</w:t>
      </w:r>
      <w:r>
        <w:rPr>
          <w:i/>
          <w:spacing w:val="-10"/>
        </w:rPr>
        <w:t xml:space="preserve"> </w:t>
      </w:r>
      <w:r>
        <w:rPr>
          <w:i/>
        </w:rPr>
        <w:t>Cinema</w:t>
      </w:r>
      <w:r>
        <w:rPr>
          <w:i/>
          <w:spacing w:val="-10"/>
        </w:rPr>
        <w:t xml:space="preserve"> </w:t>
      </w:r>
      <w:r>
        <w:t>(Oxford),</w:t>
      </w:r>
      <w:r>
        <w:rPr>
          <w:spacing w:val="-10"/>
        </w:rPr>
        <w:t xml:space="preserve"> </w:t>
      </w:r>
      <w:r>
        <w:t>as</w:t>
      </w:r>
      <w:r>
        <w:rPr>
          <w:spacing w:val="-7"/>
        </w:rPr>
        <w:t xml:space="preserve"> </w:t>
      </w:r>
      <w:r>
        <w:t>well</w:t>
      </w:r>
      <w:r>
        <w:rPr>
          <w:spacing w:val="-7"/>
        </w:rPr>
        <w:t xml:space="preserve"> </w:t>
      </w:r>
      <w:r>
        <w:t>as</w:t>
      </w:r>
      <w:r>
        <w:rPr>
          <w:spacing w:val="-9"/>
        </w:rPr>
        <w:t xml:space="preserve"> </w:t>
      </w:r>
      <w:r>
        <w:t>42</w:t>
      </w:r>
      <w:r>
        <w:rPr>
          <w:spacing w:val="-7"/>
        </w:rPr>
        <w:t xml:space="preserve"> </w:t>
      </w:r>
      <w:r>
        <w:t>refereed</w:t>
      </w:r>
      <w:r>
        <w:rPr>
          <w:spacing w:val="-10"/>
        </w:rPr>
        <w:t xml:space="preserve"> </w:t>
      </w:r>
      <w:r>
        <w:t>journal</w:t>
      </w:r>
      <w:r>
        <w:rPr>
          <w:spacing w:val="-9"/>
        </w:rPr>
        <w:t xml:space="preserve"> </w:t>
      </w:r>
      <w:r>
        <w:t>articles</w:t>
      </w:r>
      <w:r>
        <w:rPr>
          <w:spacing w:val="-7"/>
        </w:rPr>
        <w:t xml:space="preserve"> </w:t>
      </w:r>
      <w:r>
        <w:t>and</w:t>
      </w:r>
      <w:r>
        <w:rPr>
          <w:spacing w:val="-10"/>
        </w:rPr>
        <w:t xml:space="preserve"> </w:t>
      </w:r>
      <w:r>
        <w:t>book</w:t>
      </w:r>
      <w:r>
        <w:rPr>
          <w:spacing w:val="-7"/>
        </w:rPr>
        <w:t xml:space="preserve"> </w:t>
      </w:r>
      <w:r>
        <w:t>chapters</w:t>
      </w:r>
      <w:r>
        <w:rPr>
          <w:spacing w:val="-9"/>
        </w:rPr>
        <w:t xml:space="preserve"> </w:t>
      </w:r>
      <w:r>
        <w:t>within</w:t>
      </w:r>
      <w:r>
        <w:rPr>
          <w:spacing w:val="-10"/>
        </w:rPr>
        <w:t xml:space="preserve"> </w:t>
      </w:r>
      <w:r>
        <w:t>the</w:t>
      </w:r>
      <w:r>
        <w:rPr>
          <w:spacing w:val="-11"/>
        </w:rPr>
        <w:t xml:space="preserve"> </w:t>
      </w:r>
      <w:r>
        <w:t>past 15</w:t>
      </w:r>
      <w:r>
        <w:rPr>
          <w:spacing w:val="-14"/>
        </w:rPr>
        <w:t xml:space="preserve"> </w:t>
      </w:r>
      <w:r>
        <w:t>years.</w:t>
      </w:r>
      <w:r>
        <w:rPr>
          <w:spacing w:val="-12"/>
        </w:rPr>
        <w:t xml:space="preserve"> </w:t>
      </w:r>
      <w:r>
        <w:t>In</w:t>
      </w:r>
      <w:r>
        <w:rPr>
          <w:spacing w:val="-12"/>
        </w:rPr>
        <w:t xml:space="preserve"> </w:t>
      </w:r>
      <w:r>
        <w:t>2020-21,</w:t>
      </w:r>
      <w:r>
        <w:rPr>
          <w:spacing w:val="-14"/>
        </w:rPr>
        <w:t xml:space="preserve"> </w:t>
      </w:r>
      <w:r>
        <w:t>she</w:t>
      </w:r>
      <w:r>
        <w:rPr>
          <w:spacing w:val="-13"/>
        </w:rPr>
        <w:t xml:space="preserve"> </w:t>
      </w:r>
      <w:r>
        <w:t>was</w:t>
      </w:r>
      <w:r>
        <w:rPr>
          <w:spacing w:val="-14"/>
        </w:rPr>
        <w:t xml:space="preserve"> </w:t>
      </w:r>
      <w:r>
        <w:t>appointed</w:t>
      </w:r>
      <w:r>
        <w:rPr>
          <w:spacing w:val="-12"/>
        </w:rPr>
        <w:t xml:space="preserve"> </w:t>
      </w:r>
      <w:r>
        <w:t>by</w:t>
      </w:r>
      <w:r>
        <w:rPr>
          <w:spacing w:val="-14"/>
        </w:rPr>
        <w:t xml:space="preserve"> </w:t>
      </w:r>
      <w:r>
        <w:t>Cambridge</w:t>
      </w:r>
      <w:r>
        <w:rPr>
          <w:spacing w:val="-15"/>
        </w:rPr>
        <w:t xml:space="preserve"> </w:t>
      </w:r>
      <w:r>
        <w:t>University’s</w:t>
      </w:r>
      <w:r>
        <w:rPr>
          <w:spacing w:val="-14"/>
        </w:rPr>
        <w:t xml:space="preserve"> </w:t>
      </w:r>
      <w:r>
        <w:t>Council</w:t>
      </w:r>
      <w:r>
        <w:rPr>
          <w:spacing w:val="-12"/>
        </w:rPr>
        <w:t xml:space="preserve"> </w:t>
      </w:r>
      <w:r>
        <w:t>of</w:t>
      </w:r>
      <w:r>
        <w:rPr>
          <w:spacing w:val="-15"/>
        </w:rPr>
        <w:t xml:space="preserve"> </w:t>
      </w:r>
      <w:r>
        <w:t>the</w:t>
      </w:r>
      <w:r>
        <w:rPr>
          <w:spacing w:val="-15"/>
        </w:rPr>
        <w:t xml:space="preserve"> </w:t>
      </w:r>
      <w:r>
        <w:t>Senate</w:t>
      </w:r>
      <w:r>
        <w:rPr>
          <w:spacing w:val="-15"/>
        </w:rPr>
        <w:t xml:space="preserve"> </w:t>
      </w:r>
      <w:r>
        <w:t>to</w:t>
      </w:r>
      <w:r>
        <w:rPr>
          <w:spacing w:val="-12"/>
        </w:rPr>
        <w:t xml:space="preserve"> </w:t>
      </w:r>
      <w:r>
        <w:t>select the</w:t>
      </w:r>
      <w:r>
        <w:rPr>
          <w:spacing w:val="-15"/>
        </w:rPr>
        <w:t xml:space="preserve"> </w:t>
      </w:r>
      <w:r>
        <w:t>next</w:t>
      </w:r>
      <w:r>
        <w:rPr>
          <w:spacing w:val="-14"/>
        </w:rPr>
        <w:t xml:space="preserve"> </w:t>
      </w:r>
      <w:r>
        <w:t>Cambridge</w:t>
      </w:r>
      <w:r>
        <w:rPr>
          <w:spacing w:val="-15"/>
        </w:rPr>
        <w:t xml:space="preserve"> </w:t>
      </w:r>
      <w:r>
        <w:t>Chair</w:t>
      </w:r>
      <w:r>
        <w:rPr>
          <w:spacing w:val="-13"/>
        </w:rPr>
        <w:t xml:space="preserve"> </w:t>
      </w:r>
      <w:r>
        <w:t>of</w:t>
      </w:r>
      <w:r>
        <w:rPr>
          <w:spacing w:val="-15"/>
        </w:rPr>
        <w:t xml:space="preserve"> </w:t>
      </w:r>
      <w:r>
        <w:t>Slavonic</w:t>
      </w:r>
      <w:r>
        <w:rPr>
          <w:spacing w:val="-15"/>
        </w:rPr>
        <w:t xml:space="preserve"> </w:t>
      </w:r>
      <w:r>
        <w:t>Studies</w:t>
      </w:r>
      <w:r>
        <w:rPr>
          <w:spacing w:val="-14"/>
        </w:rPr>
        <w:t xml:space="preserve"> </w:t>
      </w:r>
      <w:r>
        <w:t>as</w:t>
      </w:r>
      <w:r>
        <w:rPr>
          <w:spacing w:val="-14"/>
        </w:rPr>
        <w:t xml:space="preserve"> </w:t>
      </w:r>
      <w:r>
        <w:t>part</w:t>
      </w:r>
      <w:r>
        <w:rPr>
          <w:spacing w:val="-14"/>
        </w:rPr>
        <w:t xml:space="preserve"> </w:t>
      </w:r>
      <w:r>
        <w:t>of</w:t>
      </w:r>
      <w:r>
        <w:rPr>
          <w:spacing w:val="-15"/>
        </w:rPr>
        <w:t xml:space="preserve"> </w:t>
      </w:r>
      <w:r>
        <w:t>the</w:t>
      </w:r>
      <w:r>
        <w:rPr>
          <w:spacing w:val="-15"/>
        </w:rPr>
        <w:t xml:space="preserve"> </w:t>
      </w:r>
      <w:r>
        <w:t>Board</w:t>
      </w:r>
      <w:r>
        <w:rPr>
          <w:spacing w:val="-14"/>
        </w:rPr>
        <w:t xml:space="preserve"> </w:t>
      </w:r>
      <w:r>
        <w:t>of</w:t>
      </w:r>
      <w:r>
        <w:rPr>
          <w:spacing w:val="-15"/>
        </w:rPr>
        <w:t xml:space="preserve"> </w:t>
      </w:r>
      <w:r>
        <w:t>Electors</w:t>
      </w:r>
      <w:r>
        <w:rPr>
          <w:spacing w:val="-12"/>
        </w:rPr>
        <w:t xml:space="preserve"> </w:t>
      </w:r>
      <w:r>
        <w:t>for</w:t>
      </w:r>
      <w:r>
        <w:rPr>
          <w:spacing w:val="-15"/>
        </w:rPr>
        <w:t xml:space="preserve"> </w:t>
      </w:r>
      <w:r>
        <w:t>Slavonic</w:t>
      </w:r>
      <w:r>
        <w:rPr>
          <w:spacing w:val="-15"/>
        </w:rPr>
        <w:t xml:space="preserve"> </w:t>
      </w:r>
      <w:r>
        <w:t xml:space="preserve">Studies; she is currently Chair of the 2022 </w:t>
      </w:r>
      <w:r>
        <w:rPr>
          <w:color w:val="212121"/>
        </w:rPr>
        <w:t xml:space="preserve">Jury of the Vucinich Book </w:t>
      </w:r>
      <w:r>
        <w:rPr>
          <w:color w:val="212121"/>
        </w:rPr>
        <w:t xml:space="preserve">Prize Committee and on the 2021 Selection Committee for the Academic Fellowships in Russia Program at ACIE. </w:t>
      </w:r>
      <w:r>
        <w:t>Professor Condee’s</w:t>
      </w:r>
      <w:r>
        <w:rPr>
          <w:spacing w:val="-15"/>
        </w:rPr>
        <w:t xml:space="preserve"> </w:t>
      </w:r>
      <w:r>
        <w:t>awards</w:t>
      </w:r>
      <w:r>
        <w:rPr>
          <w:spacing w:val="-15"/>
        </w:rPr>
        <w:t xml:space="preserve"> </w:t>
      </w:r>
      <w:r>
        <w:t>include</w:t>
      </w:r>
      <w:r>
        <w:rPr>
          <w:spacing w:val="-14"/>
        </w:rPr>
        <w:t xml:space="preserve"> </w:t>
      </w:r>
      <w:r>
        <w:t>the</w:t>
      </w:r>
      <w:r>
        <w:rPr>
          <w:spacing w:val="-15"/>
        </w:rPr>
        <w:t xml:space="preserve"> </w:t>
      </w:r>
      <w:r>
        <w:t>Yegor</w:t>
      </w:r>
      <w:r>
        <w:rPr>
          <w:spacing w:val="-14"/>
        </w:rPr>
        <w:t xml:space="preserve"> </w:t>
      </w:r>
      <w:r>
        <w:t>Gaidar</w:t>
      </w:r>
      <w:r>
        <w:rPr>
          <w:spacing w:val="-14"/>
        </w:rPr>
        <w:t xml:space="preserve"> </w:t>
      </w:r>
      <w:r>
        <w:t>Fellowship</w:t>
      </w:r>
      <w:r>
        <w:rPr>
          <w:spacing w:val="-15"/>
        </w:rPr>
        <w:t xml:space="preserve"> </w:t>
      </w:r>
      <w:r>
        <w:t>(Russian</w:t>
      </w:r>
      <w:r>
        <w:rPr>
          <w:spacing w:val="-15"/>
        </w:rPr>
        <w:t xml:space="preserve"> </w:t>
      </w:r>
      <w:r>
        <w:t>Presidential</w:t>
      </w:r>
      <w:r>
        <w:rPr>
          <w:spacing w:val="-13"/>
        </w:rPr>
        <w:t xml:space="preserve"> </w:t>
      </w:r>
      <w:r>
        <w:t>Academy</w:t>
      </w:r>
      <w:r>
        <w:rPr>
          <w:spacing w:val="-15"/>
        </w:rPr>
        <w:t xml:space="preserve"> </w:t>
      </w:r>
      <w:r>
        <w:t>of</w:t>
      </w:r>
      <w:r>
        <w:rPr>
          <w:spacing w:val="-15"/>
        </w:rPr>
        <w:t xml:space="preserve"> </w:t>
      </w:r>
      <w:r>
        <w:t>National Economy and Public Administration); a British Academy Visiting Fellowship (Saint Antony’s, Oxford);</w:t>
      </w:r>
      <w:r>
        <w:rPr>
          <w:spacing w:val="-6"/>
        </w:rPr>
        <w:t xml:space="preserve"> </w:t>
      </w:r>
      <w:r>
        <w:t>a</w:t>
      </w:r>
      <w:r>
        <w:rPr>
          <w:spacing w:val="-8"/>
        </w:rPr>
        <w:t xml:space="preserve"> </w:t>
      </w:r>
      <w:r>
        <w:t>MacArthur</w:t>
      </w:r>
      <w:r>
        <w:rPr>
          <w:spacing w:val="-5"/>
        </w:rPr>
        <w:t xml:space="preserve"> </w:t>
      </w:r>
      <w:r>
        <w:t>Foundation</w:t>
      </w:r>
      <w:r>
        <w:rPr>
          <w:spacing w:val="-7"/>
        </w:rPr>
        <w:t xml:space="preserve"> </w:t>
      </w:r>
      <w:r>
        <w:t>Fellowship</w:t>
      </w:r>
      <w:r>
        <w:rPr>
          <w:spacing w:val="-6"/>
        </w:rPr>
        <w:t xml:space="preserve"> </w:t>
      </w:r>
      <w:r>
        <w:t>in</w:t>
      </w:r>
      <w:r>
        <w:rPr>
          <w:spacing w:val="-5"/>
        </w:rPr>
        <w:t xml:space="preserve"> </w:t>
      </w:r>
      <w:r>
        <w:t>International</w:t>
      </w:r>
      <w:r>
        <w:rPr>
          <w:spacing w:val="-7"/>
        </w:rPr>
        <w:t xml:space="preserve"> </w:t>
      </w:r>
      <w:r>
        <w:t>Peace</w:t>
      </w:r>
      <w:r>
        <w:rPr>
          <w:spacing w:val="-5"/>
        </w:rPr>
        <w:t xml:space="preserve"> </w:t>
      </w:r>
      <w:r>
        <w:t>and</w:t>
      </w:r>
      <w:r>
        <w:rPr>
          <w:spacing w:val="-7"/>
        </w:rPr>
        <w:t xml:space="preserve"> </w:t>
      </w:r>
      <w:r>
        <w:t>Security;</w:t>
      </w:r>
      <w:r>
        <w:rPr>
          <w:spacing w:val="-6"/>
        </w:rPr>
        <w:t xml:space="preserve"> </w:t>
      </w:r>
      <w:r>
        <w:t>and</w:t>
      </w:r>
      <w:r>
        <w:rPr>
          <w:spacing w:val="-5"/>
        </w:rPr>
        <w:t xml:space="preserve"> </w:t>
      </w:r>
      <w:r>
        <w:t>a</w:t>
      </w:r>
      <w:r>
        <w:rPr>
          <w:spacing w:val="-7"/>
        </w:rPr>
        <w:t xml:space="preserve"> </w:t>
      </w:r>
      <w:r>
        <w:rPr>
          <w:spacing w:val="-2"/>
        </w:rPr>
        <w:t>Research</w:t>
      </w:r>
    </w:p>
    <w:p w14:paraId="4922DC5B" w14:textId="77777777" w:rsidR="00E45E65" w:rsidRDefault="00E45E65">
      <w:pPr>
        <w:spacing w:line="480" w:lineRule="auto"/>
        <w:sectPr w:rsidR="00E45E65">
          <w:pgSz w:w="12240" w:h="15840"/>
          <w:pgMar w:top="1360" w:right="1320" w:bottom="1260" w:left="1320" w:header="0" w:footer="1063" w:gutter="0"/>
          <w:cols w:space="720"/>
        </w:sectPr>
      </w:pPr>
    </w:p>
    <w:p w14:paraId="4922DC5C" w14:textId="77777777" w:rsidR="00E45E65" w:rsidRDefault="00881617">
      <w:pPr>
        <w:pStyle w:val="BodyText"/>
        <w:spacing w:before="79" w:line="480" w:lineRule="auto"/>
        <w:ind w:left="120" w:right="114"/>
      </w:pPr>
      <w:r>
        <w:lastRenderedPageBreak/>
        <w:t>Fellowship from the Kennan Institute for Advanc</w:t>
      </w:r>
      <w:r>
        <w:t>ed Russian Studies. In addition to REEES, she has served as Director of Pitt’s Title VI-funded Global Studies Center, Chair of the Board of the National Council for Eurasian and East European Research (NCEEER), and President of the American Association for</w:t>
      </w:r>
      <w:r>
        <w:t xml:space="preserve"> Teachers of Slavic and East European Languages (AATSEEL).</w:t>
      </w:r>
    </w:p>
    <w:p w14:paraId="4922DC5D" w14:textId="77777777" w:rsidR="00E45E65" w:rsidRDefault="00881617">
      <w:pPr>
        <w:pStyle w:val="BodyText"/>
        <w:spacing w:line="480" w:lineRule="auto"/>
        <w:ind w:left="120" w:right="117" w:firstLine="720"/>
      </w:pPr>
      <w:r>
        <w:t>Among</w:t>
      </w:r>
      <w:r>
        <w:rPr>
          <w:spacing w:val="-5"/>
        </w:rPr>
        <w:t xml:space="preserve"> </w:t>
      </w:r>
      <w:r>
        <w:t>REEES’s</w:t>
      </w:r>
      <w:r>
        <w:rPr>
          <w:spacing w:val="-5"/>
        </w:rPr>
        <w:t xml:space="preserve"> </w:t>
      </w:r>
      <w:r>
        <w:t>program</w:t>
      </w:r>
      <w:r>
        <w:rPr>
          <w:spacing w:val="-5"/>
        </w:rPr>
        <w:t xml:space="preserve"> </w:t>
      </w:r>
      <w:r>
        <w:t>staff,</w:t>
      </w:r>
      <w:r>
        <w:rPr>
          <w:spacing w:val="-5"/>
        </w:rPr>
        <w:t xml:space="preserve"> </w:t>
      </w:r>
      <w:r>
        <w:t>Associate</w:t>
      </w:r>
      <w:r>
        <w:rPr>
          <w:spacing w:val="-4"/>
        </w:rPr>
        <w:t xml:space="preserve"> </w:t>
      </w:r>
      <w:r>
        <w:t>Director</w:t>
      </w:r>
      <w:r>
        <w:rPr>
          <w:spacing w:val="-5"/>
        </w:rPr>
        <w:t xml:space="preserve"> </w:t>
      </w:r>
      <w:r>
        <w:rPr>
          <w:b/>
        </w:rPr>
        <w:t>Zsuzsánna</w:t>
      </w:r>
      <w:r>
        <w:rPr>
          <w:b/>
          <w:spacing w:val="-5"/>
        </w:rPr>
        <w:t xml:space="preserve"> </w:t>
      </w:r>
      <w:r>
        <w:rPr>
          <w:b/>
        </w:rPr>
        <w:t>Magdó</w:t>
      </w:r>
      <w:r>
        <w:rPr>
          <w:b/>
          <w:spacing w:val="-5"/>
        </w:rPr>
        <w:t xml:space="preserve"> </w:t>
      </w:r>
      <w:r>
        <w:t>chairs</w:t>
      </w:r>
      <w:r>
        <w:rPr>
          <w:spacing w:val="-5"/>
        </w:rPr>
        <w:t xml:space="preserve"> </w:t>
      </w:r>
      <w:r>
        <w:t>ASEEES’s Committee for the Advocacy of Diversity &amp; Inclusion and mentors graduate students on non- academic career trajectorie</w:t>
      </w:r>
      <w:r>
        <w:t>s through the Association’s Mentoring Program (H.2). The Associate Director; Academic</w:t>
      </w:r>
      <w:r>
        <w:rPr>
          <w:spacing w:val="-2"/>
        </w:rPr>
        <w:t xml:space="preserve"> </w:t>
      </w:r>
      <w:r>
        <w:t>Advisor,</w:t>
      </w:r>
      <w:r>
        <w:rPr>
          <w:spacing w:val="-1"/>
        </w:rPr>
        <w:t xml:space="preserve"> </w:t>
      </w:r>
      <w:r>
        <w:rPr>
          <w:b/>
        </w:rPr>
        <w:t>Trevor</w:t>
      </w:r>
      <w:r>
        <w:rPr>
          <w:b/>
          <w:spacing w:val="-2"/>
        </w:rPr>
        <w:t xml:space="preserve"> </w:t>
      </w:r>
      <w:r>
        <w:rPr>
          <w:b/>
        </w:rPr>
        <w:t>Erlacher</w:t>
      </w:r>
      <w:r>
        <w:t>;</w:t>
      </w:r>
      <w:r>
        <w:rPr>
          <w:spacing w:val="-1"/>
        </w:rPr>
        <w:t xml:space="preserve"> </w:t>
      </w:r>
      <w:r>
        <w:t>and</w:t>
      </w:r>
      <w:r>
        <w:rPr>
          <w:spacing w:val="-1"/>
        </w:rPr>
        <w:t xml:space="preserve"> </w:t>
      </w:r>
      <w:r>
        <w:t>Digital</w:t>
      </w:r>
      <w:r>
        <w:rPr>
          <w:spacing w:val="-1"/>
        </w:rPr>
        <w:t xml:space="preserve"> </w:t>
      </w:r>
      <w:r>
        <w:t>Scholarship</w:t>
      </w:r>
      <w:r>
        <w:rPr>
          <w:spacing w:val="-1"/>
        </w:rPr>
        <w:t xml:space="preserve"> </w:t>
      </w:r>
      <w:r>
        <w:t>Curator,</w:t>
      </w:r>
      <w:r>
        <w:rPr>
          <w:spacing w:val="-1"/>
        </w:rPr>
        <w:t xml:space="preserve"> </w:t>
      </w:r>
      <w:r>
        <w:rPr>
          <w:b/>
        </w:rPr>
        <w:t>Sean Guillory</w:t>
      </w:r>
      <w:r>
        <w:t xml:space="preserve">, hold History Ph.D. degrees and maintain active publication records. Assistant Director </w:t>
      </w:r>
      <w:r>
        <w:rPr>
          <w:b/>
        </w:rPr>
        <w:t>Gina Peir</w:t>
      </w:r>
      <w:r>
        <w:rPr>
          <w:b/>
        </w:rPr>
        <w:t xml:space="preserve">ce </w:t>
      </w:r>
      <w:r>
        <w:t xml:space="preserve">holds two MA degrees in Russian &amp; East European Studies and Political Science as well as Linguistics; the Outreach Coordinator, </w:t>
      </w:r>
      <w:r>
        <w:rPr>
          <w:b/>
        </w:rPr>
        <w:t>Zita Tóth-Shawgo</w:t>
      </w:r>
      <w:r>
        <w:t>, holds two master’s degrees in foreign</w:t>
      </w:r>
      <w:r>
        <w:rPr>
          <w:spacing w:val="-1"/>
        </w:rPr>
        <w:t xml:space="preserve"> </w:t>
      </w:r>
      <w:r>
        <w:t>language education</w:t>
      </w:r>
      <w:r>
        <w:rPr>
          <w:spacing w:val="-1"/>
        </w:rPr>
        <w:t xml:space="preserve"> </w:t>
      </w:r>
      <w:r>
        <w:t>and</w:t>
      </w:r>
      <w:r>
        <w:rPr>
          <w:spacing w:val="-1"/>
        </w:rPr>
        <w:t xml:space="preserve"> </w:t>
      </w:r>
      <w:r>
        <w:t>literature,</w:t>
      </w:r>
      <w:r>
        <w:rPr>
          <w:spacing w:val="-1"/>
        </w:rPr>
        <w:t xml:space="preserve"> </w:t>
      </w:r>
      <w:r>
        <w:t>having taught</w:t>
      </w:r>
      <w:r>
        <w:rPr>
          <w:spacing w:val="-1"/>
        </w:rPr>
        <w:t xml:space="preserve"> </w:t>
      </w:r>
      <w:r>
        <w:t>pre-K through college</w:t>
      </w:r>
      <w:r>
        <w:rPr>
          <w:spacing w:val="-2"/>
        </w:rPr>
        <w:t xml:space="preserve"> </w:t>
      </w:r>
      <w:r>
        <w:t>levels</w:t>
      </w:r>
      <w:r>
        <w:rPr>
          <w:spacing w:val="-1"/>
        </w:rPr>
        <w:t xml:space="preserve"> </w:t>
      </w:r>
      <w:r>
        <w:t>in</w:t>
      </w:r>
      <w:r>
        <w:rPr>
          <w:spacing w:val="-1"/>
        </w:rPr>
        <w:t xml:space="preserve"> </w:t>
      </w:r>
      <w:r>
        <w:t>Hungary and the</w:t>
      </w:r>
      <w:r>
        <w:rPr>
          <w:spacing w:val="-1"/>
        </w:rPr>
        <w:t xml:space="preserve"> </w:t>
      </w:r>
      <w:r>
        <w:t>U.S.; and the Administrative</w:t>
      </w:r>
      <w:r>
        <w:rPr>
          <w:spacing w:val="-1"/>
        </w:rPr>
        <w:t xml:space="preserve"> </w:t>
      </w:r>
      <w:r>
        <w:t xml:space="preserve">&amp; Program Assistant, </w:t>
      </w:r>
      <w:r>
        <w:rPr>
          <w:b/>
        </w:rPr>
        <w:t>Sera Passerini</w:t>
      </w:r>
      <w:r>
        <w:t>, holds a</w:t>
      </w:r>
      <w:r>
        <w:rPr>
          <w:spacing w:val="-1"/>
        </w:rPr>
        <w:t xml:space="preserve"> </w:t>
      </w:r>
      <w:r>
        <w:t>BA</w:t>
      </w:r>
      <w:r>
        <w:rPr>
          <w:spacing w:val="-1"/>
        </w:rPr>
        <w:t xml:space="preserve"> </w:t>
      </w:r>
      <w:r>
        <w:t>degree</w:t>
      </w:r>
      <w:r>
        <w:rPr>
          <w:spacing w:val="-1"/>
        </w:rPr>
        <w:t xml:space="preserve"> </w:t>
      </w:r>
      <w:r>
        <w:t>in Russian and Political Science. Center staff have proficiency in Russian, German, Hungarian, Polish, Romanian, and Ukraini</w:t>
      </w:r>
      <w:r>
        <w:t>an and extensive overseas experience in the REEES region.</w:t>
      </w:r>
    </w:p>
    <w:p w14:paraId="4922DC5E" w14:textId="77777777" w:rsidR="00E45E65" w:rsidRDefault="00881617">
      <w:pPr>
        <w:pStyle w:val="BodyText"/>
        <w:spacing w:before="1" w:line="480" w:lineRule="auto"/>
        <w:ind w:left="120" w:right="117" w:firstLine="720"/>
      </w:pPr>
      <w:r>
        <w:t>The</w:t>
      </w:r>
      <w:r>
        <w:rPr>
          <w:spacing w:val="-10"/>
        </w:rPr>
        <w:t xml:space="preserve"> </w:t>
      </w:r>
      <w:r>
        <w:t>Center’s</w:t>
      </w:r>
      <w:r>
        <w:rPr>
          <w:spacing w:val="-9"/>
        </w:rPr>
        <w:t xml:space="preserve"> </w:t>
      </w:r>
      <w:r>
        <w:t>network</w:t>
      </w:r>
      <w:r>
        <w:rPr>
          <w:spacing w:val="-9"/>
        </w:rPr>
        <w:t xml:space="preserve"> </w:t>
      </w:r>
      <w:r>
        <w:t>of</w:t>
      </w:r>
      <w:r>
        <w:rPr>
          <w:spacing w:val="-8"/>
        </w:rPr>
        <w:t xml:space="preserve"> </w:t>
      </w:r>
      <w:r>
        <w:t>institutional</w:t>
      </w:r>
      <w:r>
        <w:rPr>
          <w:spacing w:val="-9"/>
        </w:rPr>
        <w:t xml:space="preserve"> </w:t>
      </w:r>
      <w:r>
        <w:t>partnerships</w:t>
      </w:r>
      <w:r>
        <w:rPr>
          <w:spacing w:val="-11"/>
        </w:rPr>
        <w:t xml:space="preserve"> </w:t>
      </w:r>
      <w:r>
        <w:t>in</w:t>
      </w:r>
      <w:r>
        <w:rPr>
          <w:spacing w:val="-9"/>
        </w:rPr>
        <w:t xml:space="preserve"> </w:t>
      </w:r>
      <w:r>
        <w:t>Eastern</w:t>
      </w:r>
      <w:r>
        <w:rPr>
          <w:spacing w:val="-9"/>
        </w:rPr>
        <w:t xml:space="preserve"> </w:t>
      </w:r>
      <w:r>
        <w:t>Europe</w:t>
      </w:r>
      <w:r>
        <w:rPr>
          <w:spacing w:val="-10"/>
        </w:rPr>
        <w:t xml:space="preserve"> </w:t>
      </w:r>
      <w:r>
        <w:t>and</w:t>
      </w:r>
      <w:r>
        <w:rPr>
          <w:spacing w:val="-9"/>
        </w:rPr>
        <w:t xml:space="preserve"> </w:t>
      </w:r>
      <w:r>
        <w:t>Eurasia</w:t>
      </w:r>
      <w:r>
        <w:rPr>
          <w:spacing w:val="-10"/>
        </w:rPr>
        <w:t xml:space="preserve"> </w:t>
      </w:r>
      <w:r>
        <w:t>enhances professional and educational opportunities for REEES faculty, staff, and students (A.1). REEES staff members use Pitt employee tuition benefits to improve language skills and earn advanced degrees. Other professional development opportunities incl</w:t>
      </w:r>
      <w:r>
        <w:t>ude REEES small grants for faculty and graduate student research; Center assistance to faculty in preparing funding proposals, publishing, designing courses, curating events, and creating open educational resources; and REEES support for academic and profe</w:t>
      </w:r>
      <w:r>
        <w:t>ssional travel by faculty, staff, and students (A.1, D.4).</w:t>
      </w:r>
    </w:p>
    <w:p w14:paraId="4922DC5F" w14:textId="77777777" w:rsidR="00E45E65" w:rsidRDefault="00881617">
      <w:pPr>
        <w:pStyle w:val="BodyText"/>
        <w:ind w:left="840"/>
      </w:pPr>
      <w:r>
        <w:t>In</w:t>
      </w:r>
      <w:r>
        <w:rPr>
          <w:spacing w:val="51"/>
        </w:rPr>
        <w:t xml:space="preserve"> </w:t>
      </w:r>
      <w:r>
        <w:t>addition</w:t>
      </w:r>
      <w:r>
        <w:rPr>
          <w:spacing w:val="51"/>
        </w:rPr>
        <w:t xml:space="preserve"> </w:t>
      </w:r>
      <w:r>
        <w:t>to</w:t>
      </w:r>
      <w:r>
        <w:rPr>
          <w:spacing w:val="50"/>
        </w:rPr>
        <w:t xml:space="preserve"> </w:t>
      </w:r>
      <w:r>
        <w:t>teaching,</w:t>
      </w:r>
      <w:r>
        <w:rPr>
          <w:spacing w:val="51"/>
        </w:rPr>
        <w:t xml:space="preserve"> </w:t>
      </w:r>
      <w:r>
        <w:t>many</w:t>
      </w:r>
      <w:r>
        <w:rPr>
          <w:spacing w:val="51"/>
        </w:rPr>
        <w:t xml:space="preserve"> </w:t>
      </w:r>
      <w:r>
        <w:t>REEES</w:t>
      </w:r>
      <w:r>
        <w:rPr>
          <w:spacing w:val="51"/>
        </w:rPr>
        <w:t xml:space="preserve"> </w:t>
      </w:r>
      <w:r>
        <w:t>faculty</w:t>
      </w:r>
      <w:r>
        <w:rPr>
          <w:spacing w:val="54"/>
        </w:rPr>
        <w:t xml:space="preserve"> </w:t>
      </w:r>
      <w:r>
        <w:t>members</w:t>
      </w:r>
      <w:r>
        <w:rPr>
          <w:spacing w:val="52"/>
        </w:rPr>
        <w:t xml:space="preserve"> </w:t>
      </w:r>
      <w:r>
        <w:t>supervise</w:t>
      </w:r>
      <w:r>
        <w:rPr>
          <w:spacing w:val="49"/>
        </w:rPr>
        <w:t xml:space="preserve"> </w:t>
      </w:r>
      <w:r>
        <w:t>student</w:t>
      </w:r>
      <w:r>
        <w:rPr>
          <w:spacing w:val="52"/>
        </w:rPr>
        <w:t xml:space="preserve"> </w:t>
      </w:r>
      <w:r>
        <w:t>theses</w:t>
      </w:r>
      <w:r>
        <w:rPr>
          <w:spacing w:val="54"/>
        </w:rPr>
        <w:t xml:space="preserve"> </w:t>
      </w:r>
      <w:r>
        <w:rPr>
          <w:spacing w:val="-5"/>
        </w:rPr>
        <w:t>and</w:t>
      </w:r>
    </w:p>
    <w:p w14:paraId="4922DC60" w14:textId="77777777" w:rsidR="00E45E65" w:rsidRDefault="00E45E65">
      <w:pPr>
        <w:sectPr w:rsidR="00E45E65">
          <w:pgSz w:w="12240" w:h="15840"/>
          <w:pgMar w:top="1360" w:right="1320" w:bottom="1260" w:left="1320" w:header="0" w:footer="1063" w:gutter="0"/>
          <w:cols w:space="720"/>
        </w:sectPr>
      </w:pPr>
    </w:p>
    <w:p w14:paraId="4922DC61" w14:textId="77777777" w:rsidR="00E45E65" w:rsidRDefault="00881617">
      <w:pPr>
        <w:pStyle w:val="BodyText"/>
        <w:spacing w:before="79" w:line="480" w:lineRule="auto"/>
        <w:ind w:left="119" w:right="114"/>
      </w:pPr>
      <w:r>
        <w:lastRenderedPageBreak/>
        <w:t xml:space="preserve">dissertations (Appendix 3) and serve as departmental advisors to students at the undergraduate and/or </w:t>
      </w:r>
      <w:r>
        <w:t>graduate levels. REEES staff members advise graduate and undergraduate certificate students (each of whom also has a primary faculty advisor); coordinate the annual Graduate Student</w:t>
      </w:r>
      <w:r>
        <w:rPr>
          <w:spacing w:val="-15"/>
        </w:rPr>
        <w:t xml:space="preserve"> </w:t>
      </w:r>
      <w:r>
        <w:t>Conference,</w:t>
      </w:r>
      <w:r>
        <w:rPr>
          <w:spacing w:val="-15"/>
        </w:rPr>
        <w:t xml:space="preserve"> </w:t>
      </w:r>
      <w:r>
        <w:t>Undergraduate</w:t>
      </w:r>
      <w:r>
        <w:rPr>
          <w:spacing w:val="-15"/>
        </w:rPr>
        <w:t xml:space="preserve"> </w:t>
      </w:r>
      <w:r>
        <w:t>Research</w:t>
      </w:r>
      <w:r>
        <w:rPr>
          <w:spacing w:val="-15"/>
        </w:rPr>
        <w:t xml:space="preserve"> </w:t>
      </w:r>
      <w:r>
        <w:t>Symposium,</w:t>
      </w:r>
      <w:r>
        <w:rPr>
          <w:spacing w:val="-15"/>
        </w:rPr>
        <w:t xml:space="preserve"> </w:t>
      </w:r>
      <w:r>
        <w:t>and</w:t>
      </w:r>
      <w:r>
        <w:rPr>
          <w:spacing w:val="-15"/>
        </w:rPr>
        <w:t xml:space="preserve"> </w:t>
      </w:r>
      <w:r>
        <w:t>International</w:t>
      </w:r>
      <w:r>
        <w:rPr>
          <w:spacing w:val="-15"/>
        </w:rPr>
        <w:t xml:space="preserve"> </w:t>
      </w:r>
      <w:r>
        <w:t>Career</w:t>
      </w:r>
      <w:r>
        <w:rPr>
          <w:spacing w:val="-15"/>
        </w:rPr>
        <w:t xml:space="preserve"> </w:t>
      </w:r>
      <w:r>
        <w:t>Toolkit</w:t>
      </w:r>
      <w:r>
        <w:rPr>
          <w:spacing w:val="-15"/>
        </w:rPr>
        <w:t xml:space="preserve"> </w:t>
      </w:r>
      <w:r>
        <w:t>series; and</w:t>
      </w:r>
      <w:r>
        <w:rPr>
          <w:spacing w:val="-1"/>
        </w:rPr>
        <w:t xml:space="preserve"> </w:t>
      </w:r>
      <w:r>
        <w:t>administer</w:t>
      </w:r>
      <w:r>
        <w:rPr>
          <w:spacing w:val="-2"/>
        </w:rPr>
        <w:t xml:space="preserve"> </w:t>
      </w:r>
      <w:r>
        <w:t>student</w:t>
      </w:r>
      <w:r>
        <w:rPr>
          <w:spacing w:val="-1"/>
        </w:rPr>
        <w:t xml:space="preserve"> </w:t>
      </w:r>
      <w:r>
        <w:t>assistantships</w:t>
      </w:r>
      <w:r>
        <w:rPr>
          <w:spacing w:val="-1"/>
        </w:rPr>
        <w:t xml:space="preserve"> </w:t>
      </w:r>
      <w:r>
        <w:t>(D.3).</w:t>
      </w:r>
      <w:r>
        <w:rPr>
          <w:spacing w:val="-1"/>
        </w:rPr>
        <w:t xml:space="preserve"> </w:t>
      </w:r>
      <w:r>
        <w:t>REEES and</w:t>
      </w:r>
      <w:r>
        <w:rPr>
          <w:spacing w:val="-1"/>
        </w:rPr>
        <w:t xml:space="preserve"> </w:t>
      </w:r>
      <w:r>
        <w:t>the</w:t>
      </w:r>
      <w:r>
        <w:rPr>
          <w:spacing w:val="-2"/>
        </w:rPr>
        <w:t xml:space="preserve"> </w:t>
      </w:r>
      <w:r>
        <w:t>Slavic</w:t>
      </w:r>
      <w:r>
        <w:rPr>
          <w:spacing w:val="-2"/>
        </w:rPr>
        <w:t xml:space="preserve"> </w:t>
      </w:r>
      <w:r>
        <w:t>Department</w:t>
      </w:r>
      <w:r>
        <w:rPr>
          <w:spacing w:val="-1"/>
        </w:rPr>
        <w:t xml:space="preserve"> </w:t>
      </w:r>
      <w:r>
        <w:t>jointly</w:t>
      </w:r>
      <w:r>
        <w:rPr>
          <w:spacing w:val="-1"/>
        </w:rPr>
        <w:t xml:space="preserve"> </w:t>
      </w:r>
      <w:r>
        <w:t>coordinate the week-long annual Russian Film Symposium (H.3), Project GO and STARTALK summer Russian</w:t>
      </w:r>
      <w:r>
        <w:rPr>
          <w:spacing w:val="-5"/>
        </w:rPr>
        <w:t xml:space="preserve"> </w:t>
      </w:r>
      <w:r>
        <w:t>language</w:t>
      </w:r>
      <w:r>
        <w:rPr>
          <w:spacing w:val="-6"/>
        </w:rPr>
        <w:t xml:space="preserve"> </w:t>
      </w:r>
      <w:r>
        <w:t>programs</w:t>
      </w:r>
      <w:r>
        <w:rPr>
          <w:spacing w:val="-5"/>
        </w:rPr>
        <w:t xml:space="preserve"> </w:t>
      </w:r>
      <w:r>
        <w:t>held</w:t>
      </w:r>
      <w:r>
        <w:rPr>
          <w:spacing w:val="-5"/>
        </w:rPr>
        <w:t xml:space="preserve"> </w:t>
      </w:r>
      <w:r>
        <w:t>on</w:t>
      </w:r>
      <w:r>
        <w:rPr>
          <w:spacing w:val="-5"/>
        </w:rPr>
        <w:t xml:space="preserve"> </w:t>
      </w:r>
      <w:r>
        <w:t>campus</w:t>
      </w:r>
      <w:r>
        <w:rPr>
          <w:spacing w:val="-5"/>
        </w:rPr>
        <w:t xml:space="preserve"> </w:t>
      </w:r>
      <w:r>
        <w:t>(B.1),</w:t>
      </w:r>
      <w:r>
        <w:rPr>
          <w:spacing w:val="-5"/>
        </w:rPr>
        <w:t xml:space="preserve"> </w:t>
      </w:r>
      <w:r>
        <w:t>student</w:t>
      </w:r>
      <w:r>
        <w:rPr>
          <w:spacing w:val="-4"/>
        </w:rPr>
        <w:t xml:space="preserve"> </w:t>
      </w:r>
      <w:r>
        <w:t>cultural</w:t>
      </w:r>
      <w:r>
        <w:rPr>
          <w:spacing w:val="-2"/>
        </w:rPr>
        <w:t xml:space="preserve"> </w:t>
      </w:r>
      <w:r>
        <w:t>clubs,</w:t>
      </w:r>
      <w:r>
        <w:rPr>
          <w:spacing w:val="-5"/>
        </w:rPr>
        <w:t xml:space="preserve"> </w:t>
      </w:r>
      <w:r>
        <w:t>language</w:t>
      </w:r>
      <w:r>
        <w:rPr>
          <w:spacing w:val="-3"/>
        </w:rPr>
        <w:t xml:space="preserve"> </w:t>
      </w:r>
      <w:r>
        <w:t>tutoring</w:t>
      </w:r>
      <w:r>
        <w:rPr>
          <w:spacing w:val="-5"/>
        </w:rPr>
        <w:t xml:space="preserve"> </w:t>
      </w:r>
      <w:r>
        <w:t>(B.4), and weekly language conversation tables held at the Pitt Global Hub (A.1).</w:t>
      </w:r>
    </w:p>
    <w:p w14:paraId="4922DC62" w14:textId="77777777" w:rsidR="00E45E65" w:rsidRDefault="00881617">
      <w:pPr>
        <w:pStyle w:val="ListParagraph"/>
        <w:numPr>
          <w:ilvl w:val="1"/>
          <w:numId w:val="5"/>
        </w:numPr>
        <w:tabs>
          <w:tab w:val="left" w:pos="418"/>
        </w:tabs>
        <w:ind w:left="417" w:hanging="298"/>
        <w:jc w:val="both"/>
        <w:rPr>
          <w:sz w:val="24"/>
        </w:rPr>
      </w:pPr>
      <w:r>
        <w:rPr>
          <w:i/>
          <w:sz w:val="24"/>
          <w:u w:val="single"/>
        </w:rPr>
        <w:t>Staffing</w:t>
      </w:r>
      <w:r>
        <w:rPr>
          <w:i/>
          <w:spacing w:val="51"/>
          <w:sz w:val="24"/>
          <w:u w:val="single"/>
        </w:rPr>
        <w:t xml:space="preserve"> </w:t>
      </w:r>
      <w:r>
        <w:rPr>
          <w:i/>
          <w:sz w:val="24"/>
          <w:u w:val="single"/>
        </w:rPr>
        <w:t>and</w:t>
      </w:r>
      <w:r>
        <w:rPr>
          <w:i/>
          <w:spacing w:val="55"/>
          <w:sz w:val="24"/>
          <w:u w:val="single"/>
        </w:rPr>
        <w:t xml:space="preserve"> </w:t>
      </w:r>
      <w:r>
        <w:rPr>
          <w:i/>
          <w:sz w:val="24"/>
          <w:u w:val="single"/>
        </w:rPr>
        <w:t>Oversight</w:t>
      </w:r>
      <w:r>
        <w:rPr>
          <w:i/>
          <w:spacing w:val="56"/>
          <w:sz w:val="24"/>
        </w:rPr>
        <w:t xml:space="preserve"> </w:t>
      </w:r>
      <w:r>
        <w:rPr>
          <w:sz w:val="24"/>
        </w:rPr>
        <w:t>–</w:t>
      </w:r>
      <w:r>
        <w:rPr>
          <w:spacing w:val="56"/>
          <w:sz w:val="24"/>
        </w:rPr>
        <w:t xml:space="preserve"> </w:t>
      </w:r>
      <w:r>
        <w:rPr>
          <w:sz w:val="24"/>
        </w:rPr>
        <w:t>REEES</w:t>
      </w:r>
      <w:r>
        <w:rPr>
          <w:spacing w:val="54"/>
          <w:sz w:val="24"/>
        </w:rPr>
        <w:t xml:space="preserve"> </w:t>
      </w:r>
      <w:r>
        <w:rPr>
          <w:sz w:val="24"/>
        </w:rPr>
        <w:t>has</w:t>
      </w:r>
      <w:r>
        <w:rPr>
          <w:spacing w:val="55"/>
          <w:sz w:val="24"/>
        </w:rPr>
        <w:t xml:space="preserve"> </w:t>
      </w:r>
      <w:r>
        <w:rPr>
          <w:sz w:val="24"/>
        </w:rPr>
        <w:t>six</w:t>
      </w:r>
      <w:r>
        <w:rPr>
          <w:spacing w:val="56"/>
          <w:sz w:val="24"/>
        </w:rPr>
        <w:t xml:space="preserve"> </w:t>
      </w:r>
      <w:r>
        <w:rPr>
          <w:sz w:val="24"/>
        </w:rPr>
        <w:t>program</w:t>
      </w:r>
      <w:r>
        <w:rPr>
          <w:spacing w:val="56"/>
          <w:sz w:val="24"/>
        </w:rPr>
        <w:t xml:space="preserve"> </w:t>
      </w:r>
      <w:r>
        <w:rPr>
          <w:sz w:val="24"/>
        </w:rPr>
        <w:t>staff</w:t>
      </w:r>
      <w:r>
        <w:rPr>
          <w:spacing w:val="54"/>
          <w:sz w:val="24"/>
        </w:rPr>
        <w:t xml:space="preserve"> </w:t>
      </w:r>
      <w:r>
        <w:rPr>
          <w:sz w:val="24"/>
        </w:rPr>
        <w:t>positions</w:t>
      </w:r>
      <w:r>
        <w:rPr>
          <w:spacing w:val="56"/>
          <w:sz w:val="24"/>
        </w:rPr>
        <w:t xml:space="preserve"> </w:t>
      </w:r>
      <w:r>
        <w:rPr>
          <w:sz w:val="24"/>
        </w:rPr>
        <w:t>(E.1),</w:t>
      </w:r>
      <w:r>
        <w:rPr>
          <w:spacing w:val="55"/>
          <w:sz w:val="24"/>
        </w:rPr>
        <w:t xml:space="preserve"> </w:t>
      </w:r>
      <w:r>
        <w:rPr>
          <w:sz w:val="24"/>
        </w:rPr>
        <w:t>plus</w:t>
      </w:r>
      <w:r>
        <w:rPr>
          <w:spacing w:val="55"/>
          <w:sz w:val="24"/>
        </w:rPr>
        <w:t xml:space="preserve"> </w:t>
      </w:r>
      <w:r>
        <w:rPr>
          <w:sz w:val="24"/>
        </w:rPr>
        <w:t>a</w:t>
      </w:r>
      <w:r>
        <w:rPr>
          <w:spacing w:val="55"/>
          <w:sz w:val="24"/>
        </w:rPr>
        <w:t xml:space="preserve"> </w:t>
      </w:r>
      <w:r>
        <w:rPr>
          <w:sz w:val="24"/>
        </w:rPr>
        <w:t>part-</w:t>
      </w:r>
      <w:r>
        <w:rPr>
          <w:spacing w:val="-4"/>
          <w:sz w:val="24"/>
        </w:rPr>
        <w:t>time</w:t>
      </w:r>
    </w:p>
    <w:p w14:paraId="4922DC63" w14:textId="77777777" w:rsidR="00E45E65" w:rsidRDefault="00E45E65">
      <w:pPr>
        <w:pStyle w:val="BodyText"/>
        <w:spacing w:before="2"/>
        <w:jc w:val="left"/>
        <w:rPr>
          <w:sz w:val="16"/>
        </w:rPr>
      </w:pPr>
    </w:p>
    <w:p w14:paraId="4922DC64" w14:textId="77777777" w:rsidR="00E45E65" w:rsidRDefault="00881617">
      <w:pPr>
        <w:pStyle w:val="BodyText"/>
        <w:spacing w:before="90" w:line="480" w:lineRule="auto"/>
        <w:ind w:left="120" w:right="115"/>
      </w:pPr>
      <w:r>
        <w:t>publication designer, a part-time coordinator for Languages Across the Curriculum (B.2), and a financial administrator shared with other UCIS programs. The Center also employs a Graduate Student</w:t>
      </w:r>
      <w:r>
        <w:rPr>
          <w:spacing w:val="-10"/>
        </w:rPr>
        <w:t xml:space="preserve"> </w:t>
      </w:r>
      <w:r>
        <w:t>Assistant</w:t>
      </w:r>
      <w:r>
        <w:rPr>
          <w:spacing w:val="-10"/>
        </w:rPr>
        <w:t xml:space="preserve"> </w:t>
      </w:r>
      <w:r>
        <w:t>(GSA)</w:t>
      </w:r>
      <w:r>
        <w:rPr>
          <w:spacing w:val="-9"/>
        </w:rPr>
        <w:t xml:space="preserve"> </w:t>
      </w:r>
      <w:r>
        <w:t>and</w:t>
      </w:r>
      <w:r>
        <w:rPr>
          <w:spacing w:val="-11"/>
        </w:rPr>
        <w:t xml:space="preserve"> </w:t>
      </w:r>
      <w:r>
        <w:t>an</w:t>
      </w:r>
      <w:r>
        <w:rPr>
          <w:spacing w:val="-11"/>
        </w:rPr>
        <w:t xml:space="preserve"> </w:t>
      </w:r>
      <w:r>
        <w:t>undergraduate</w:t>
      </w:r>
      <w:r>
        <w:rPr>
          <w:spacing w:val="-9"/>
        </w:rPr>
        <w:t xml:space="preserve"> </w:t>
      </w:r>
      <w:r>
        <w:t>ambassador;</w:t>
      </w:r>
      <w:r>
        <w:rPr>
          <w:spacing w:val="-10"/>
        </w:rPr>
        <w:t xml:space="preserve"> </w:t>
      </w:r>
      <w:r>
        <w:t>shares</w:t>
      </w:r>
      <w:r>
        <w:rPr>
          <w:spacing w:val="-8"/>
        </w:rPr>
        <w:t xml:space="preserve"> </w:t>
      </w:r>
      <w:r>
        <w:t>a</w:t>
      </w:r>
      <w:r>
        <w:rPr>
          <w:spacing w:val="-12"/>
        </w:rPr>
        <w:t xml:space="preserve"> </w:t>
      </w:r>
      <w:r>
        <w:t>Gra</w:t>
      </w:r>
      <w:r>
        <w:t>duate</w:t>
      </w:r>
      <w:r>
        <w:rPr>
          <w:spacing w:val="-12"/>
        </w:rPr>
        <w:t xml:space="preserve"> </w:t>
      </w:r>
      <w:r>
        <w:t>Student</w:t>
      </w:r>
      <w:r>
        <w:rPr>
          <w:spacing w:val="-8"/>
        </w:rPr>
        <w:t xml:space="preserve"> </w:t>
      </w:r>
      <w:r>
        <w:t>Intern</w:t>
      </w:r>
      <w:r>
        <w:rPr>
          <w:spacing w:val="-11"/>
        </w:rPr>
        <w:t xml:space="preserve"> </w:t>
      </w:r>
      <w:r>
        <w:t>with ASEEES; and hires an International Career Toolkit GSA and an Engagement Graduate Intern jointly with other UCIS programs. REEES faculty and staff participate in all levels of Pitt’s international studies activities; the Center has</w:t>
      </w:r>
      <w:r>
        <w:t xml:space="preserve"> representatives on UCIS’s Planning &amp; Budget, Academic Affairs, K-16 Outreach, and Evaluation &amp; Assessment committees.</w:t>
      </w:r>
    </w:p>
    <w:p w14:paraId="4922DC65" w14:textId="77777777" w:rsidR="00E45E65" w:rsidRDefault="00881617">
      <w:pPr>
        <w:pStyle w:val="BodyText"/>
        <w:spacing w:before="1" w:line="480" w:lineRule="auto"/>
        <w:ind w:left="119" w:right="117" w:firstLine="720"/>
      </w:pPr>
      <w:r>
        <w:t>Pitt</w:t>
      </w:r>
      <w:r>
        <w:rPr>
          <w:spacing w:val="-13"/>
        </w:rPr>
        <w:t xml:space="preserve"> </w:t>
      </w:r>
      <w:r>
        <w:t>faculty</w:t>
      </w:r>
      <w:r>
        <w:rPr>
          <w:spacing w:val="-13"/>
        </w:rPr>
        <w:t xml:space="preserve"> </w:t>
      </w:r>
      <w:r>
        <w:t>are</w:t>
      </w:r>
      <w:r>
        <w:rPr>
          <w:spacing w:val="-14"/>
        </w:rPr>
        <w:t xml:space="preserve"> </w:t>
      </w:r>
      <w:r>
        <w:t>involved</w:t>
      </w:r>
      <w:r>
        <w:rPr>
          <w:spacing w:val="-13"/>
        </w:rPr>
        <w:t xml:space="preserve"> </w:t>
      </w:r>
      <w:r>
        <w:t>in</w:t>
      </w:r>
      <w:r>
        <w:rPr>
          <w:spacing w:val="-13"/>
        </w:rPr>
        <w:t xml:space="preserve"> </w:t>
      </w:r>
      <w:r>
        <w:t>REEES</w:t>
      </w:r>
      <w:r>
        <w:rPr>
          <w:spacing w:val="-12"/>
        </w:rPr>
        <w:t xml:space="preserve"> </w:t>
      </w:r>
      <w:r>
        <w:t>oversight</w:t>
      </w:r>
      <w:r>
        <w:rPr>
          <w:spacing w:val="-12"/>
        </w:rPr>
        <w:t xml:space="preserve"> </w:t>
      </w:r>
      <w:r>
        <w:t>functions,</w:t>
      </w:r>
      <w:r>
        <w:rPr>
          <w:spacing w:val="-13"/>
        </w:rPr>
        <w:t xml:space="preserve"> </w:t>
      </w:r>
      <w:r>
        <w:t>including</w:t>
      </w:r>
      <w:r>
        <w:rPr>
          <w:spacing w:val="-13"/>
        </w:rPr>
        <w:t xml:space="preserve"> </w:t>
      </w:r>
      <w:r>
        <w:t>a</w:t>
      </w:r>
      <w:r>
        <w:rPr>
          <w:spacing w:val="-14"/>
        </w:rPr>
        <w:t xml:space="preserve"> </w:t>
      </w:r>
      <w:r>
        <w:t>Center</w:t>
      </w:r>
      <w:r>
        <w:rPr>
          <w:spacing w:val="-11"/>
        </w:rPr>
        <w:t xml:space="preserve"> </w:t>
      </w:r>
      <w:r>
        <w:t>Advisory</w:t>
      </w:r>
      <w:r>
        <w:rPr>
          <w:spacing w:val="-13"/>
        </w:rPr>
        <w:t xml:space="preserve"> </w:t>
      </w:r>
      <w:r>
        <w:t>Board comprising REEES affiliates from several DSAS d</w:t>
      </w:r>
      <w:r>
        <w:t>epartments, professional schools, and the library.</w:t>
      </w:r>
      <w:r>
        <w:rPr>
          <w:spacing w:val="-8"/>
        </w:rPr>
        <w:t xml:space="preserve"> </w:t>
      </w:r>
      <w:r>
        <w:t>The</w:t>
      </w:r>
      <w:r>
        <w:rPr>
          <w:spacing w:val="-9"/>
        </w:rPr>
        <w:t xml:space="preserve"> </w:t>
      </w:r>
      <w:r>
        <w:t>Board</w:t>
      </w:r>
      <w:r>
        <w:rPr>
          <w:spacing w:val="-8"/>
        </w:rPr>
        <w:t xml:space="preserve"> </w:t>
      </w:r>
      <w:r>
        <w:t>meets</w:t>
      </w:r>
      <w:r>
        <w:rPr>
          <w:spacing w:val="-8"/>
        </w:rPr>
        <w:t xml:space="preserve"> </w:t>
      </w:r>
      <w:r>
        <w:t>with</w:t>
      </w:r>
      <w:r>
        <w:rPr>
          <w:spacing w:val="-8"/>
        </w:rPr>
        <w:t xml:space="preserve"> </w:t>
      </w:r>
      <w:r>
        <w:t>all</w:t>
      </w:r>
      <w:r>
        <w:rPr>
          <w:spacing w:val="-8"/>
        </w:rPr>
        <w:t xml:space="preserve"> </w:t>
      </w:r>
      <w:r>
        <w:t>Center</w:t>
      </w:r>
      <w:r>
        <w:rPr>
          <w:spacing w:val="-9"/>
        </w:rPr>
        <w:t xml:space="preserve"> </w:t>
      </w:r>
      <w:r>
        <w:t>staff</w:t>
      </w:r>
      <w:r>
        <w:rPr>
          <w:spacing w:val="-9"/>
        </w:rPr>
        <w:t xml:space="preserve"> </w:t>
      </w:r>
      <w:r>
        <w:t>each</w:t>
      </w:r>
      <w:r>
        <w:rPr>
          <w:spacing w:val="-6"/>
        </w:rPr>
        <w:t xml:space="preserve"> </w:t>
      </w:r>
      <w:r>
        <w:t>semester,</w:t>
      </w:r>
      <w:r>
        <w:rPr>
          <w:spacing w:val="-8"/>
        </w:rPr>
        <w:t xml:space="preserve"> </w:t>
      </w:r>
      <w:r>
        <w:t>and</w:t>
      </w:r>
      <w:r>
        <w:rPr>
          <w:spacing w:val="-8"/>
        </w:rPr>
        <w:t xml:space="preserve"> </w:t>
      </w:r>
      <w:r>
        <w:t>the</w:t>
      </w:r>
      <w:r>
        <w:rPr>
          <w:spacing w:val="-9"/>
        </w:rPr>
        <w:t xml:space="preserve"> </w:t>
      </w:r>
      <w:r>
        <w:t>REEES</w:t>
      </w:r>
      <w:r>
        <w:rPr>
          <w:spacing w:val="-7"/>
        </w:rPr>
        <w:t xml:space="preserve"> </w:t>
      </w:r>
      <w:r>
        <w:t>Director</w:t>
      </w:r>
      <w:r>
        <w:rPr>
          <w:spacing w:val="-9"/>
        </w:rPr>
        <w:t xml:space="preserve"> </w:t>
      </w:r>
      <w:r>
        <w:t>consults</w:t>
      </w:r>
      <w:r>
        <w:rPr>
          <w:spacing w:val="-8"/>
        </w:rPr>
        <w:t xml:space="preserve"> </w:t>
      </w:r>
      <w:r>
        <w:t>the Board on an ongoing basis to discuss time-sensitive issues. The Center’s outreach programming is</w:t>
      </w:r>
      <w:r>
        <w:rPr>
          <w:spacing w:val="-15"/>
        </w:rPr>
        <w:t xml:space="preserve"> </w:t>
      </w:r>
      <w:r>
        <w:t>guided</w:t>
      </w:r>
      <w:r>
        <w:rPr>
          <w:spacing w:val="-15"/>
        </w:rPr>
        <w:t xml:space="preserve"> </w:t>
      </w:r>
      <w:r>
        <w:t>by</w:t>
      </w:r>
      <w:r>
        <w:rPr>
          <w:spacing w:val="-15"/>
        </w:rPr>
        <w:t xml:space="preserve"> </w:t>
      </w:r>
      <w:r>
        <w:t>input</w:t>
      </w:r>
      <w:r>
        <w:rPr>
          <w:spacing w:val="-15"/>
        </w:rPr>
        <w:t xml:space="preserve"> </w:t>
      </w:r>
      <w:r>
        <w:t>from</w:t>
      </w:r>
      <w:r>
        <w:rPr>
          <w:spacing w:val="-15"/>
        </w:rPr>
        <w:t xml:space="preserve"> </w:t>
      </w:r>
      <w:r>
        <w:t>the</w:t>
      </w:r>
      <w:r>
        <w:rPr>
          <w:spacing w:val="-15"/>
        </w:rPr>
        <w:t xml:space="preserve"> </w:t>
      </w:r>
      <w:r>
        <w:t>UCIS</w:t>
      </w:r>
      <w:r>
        <w:rPr>
          <w:spacing w:val="-15"/>
        </w:rPr>
        <w:t xml:space="preserve"> </w:t>
      </w:r>
      <w:r>
        <w:t>Educators’</w:t>
      </w:r>
      <w:r>
        <w:rPr>
          <w:spacing w:val="-15"/>
        </w:rPr>
        <w:t xml:space="preserve"> </w:t>
      </w:r>
      <w:r>
        <w:t>Advisory</w:t>
      </w:r>
      <w:r>
        <w:rPr>
          <w:spacing w:val="-15"/>
        </w:rPr>
        <w:t xml:space="preserve"> </w:t>
      </w:r>
      <w:r>
        <w:t>Board</w:t>
      </w:r>
      <w:r>
        <w:rPr>
          <w:spacing w:val="-15"/>
        </w:rPr>
        <w:t xml:space="preserve"> </w:t>
      </w:r>
      <w:r>
        <w:t>(for</w:t>
      </w:r>
      <w:r>
        <w:rPr>
          <w:spacing w:val="-15"/>
        </w:rPr>
        <w:t xml:space="preserve"> </w:t>
      </w:r>
      <w:r>
        <w:t>K-16</w:t>
      </w:r>
      <w:r>
        <w:rPr>
          <w:spacing w:val="-15"/>
        </w:rPr>
        <w:t xml:space="preserve"> </w:t>
      </w:r>
      <w:r>
        <w:t>programs)</w:t>
      </w:r>
      <w:r>
        <w:rPr>
          <w:spacing w:val="-15"/>
        </w:rPr>
        <w:t xml:space="preserve"> </w:t>
      </w:r>
      <w:r>
        <w:t>and</w:t>
      </w:r>
      <w:r>
        <w:rPr>
          <w:spacing w:val="-15"/>
        </w:rPr>
        <w:t xml:space="preserve"> </w:t>
      </w:r>
      <w:r>
        <w:t>Community Advisory Board. REEES small grants (A.1) and FLAS Fellowships (J.</w:t>
      </w:r>
      <w:r>
        <w:t>1) are awarded by committees constituted each year from affiliated faculty in a range of departments and schools.</w:t>
      </w:r>
    </w:p>
    <w:p w14:paraId="4922DC66" w14:textId="77777777" w:rsidR="00E45E65" w:rsidRDefault="00E45E65">
      <w:pPr>
        <w:spacing w:line="480" w:lineRule="auto"/>
        <w:sectPr w:rsidR="00E45E65">
          <w:pgSz w:w="12240" w:h="15840"/>
          <w:pgMar w:top="1360" w:right="1320" w:bottom="1260" w:left="1320" w:header="0" w:footer="1063" w:gutter="0"/>
          <w:cols w:space="720"/>
        </w:sectPr>
      </w:pPr>
    </w:p>
    <w:p w14:paraId="4922DC67" w14:textId="77777777" w:rsidR="00E45E65" w:rsidRDefault="00881617">
      <w:pPr>
        <w:pStyle w:val="ListParagraph"/>
        <w:numPr>
          <w:ilvl w:val="1"/>
          <w:numId w:val="5"/>
        </w:numPr>
        <w:tabs>
          <w:tab w:val="left" w:pos="423"/>
        </w:tabs>
        <w:spacing w:before="79"/>
        <w:ind w:left="422" w:hanging="303"/>
        <w:rPr>
          <w:sz w:val="24"/>
        </w:rPr>
      </w:pPr>
      <w:r>
        <w:rPr>
          <w:i/>
          <w:sz w:val="24"/>
          <w:u w:val="single"/>
        </w:rPr>
        <w:lastRenderedPageBreak/>
        <w:t>Non-discriminatory</w:t>
      </w:r>
      <w:r>
        <w:rPr>
          <w:i/>
          <w:spacing w:val="57"/>
          <w:sz w:val="24"/>
          <w:u w:val="single"/>
        </w:rPr>
        <w:t xml:space="preserve"> </w:t>
      </w:r>
      <w:r>
        <w:rPr>
          <w:i/>
          <w:sz w:val="24"/>
          <w:u w:val="single"/>
        </w:rPr>
        <w:t>Practices</w:t>
      </w:r>
      <w:r>
        <w:rPr>
          <w:i/>
          <w:spacing w:val="60"/>
          <w:sz w:val="24"/>
        </w:rPr>
        <w:t xml:space="preserve"> </w:t>
      </w:r>
      <w:r>
        <w:rPr>
          <w:sz w:val="24"/>
        </w:rPr>
        <w:t>–</w:t>
      </w:r>
      <w:r>
        <w:rPr>
          <w:spacing w:val="60"/>
          <w:sz w:val="24"/>
        </w:rPr>
        <w:t xml:space="preserve"> </w:t>
      </w:r>
      <w:r>
        <w:rPr>
          <w:sz w:val="24"/>
        </w:rPr>
        <w:t>Pitt</w:t>
      </w:r>
      <w:r>
        <w:rPr>
          <w:spacing w:val="60"/>
          <w:sz w:val="24"/>
        </w:rPr>
        <w:t xml:space="preserve"> </w:t>
      </w:r>
      <w:r>
        <w:rPr>
          <w:sz w:val="24"/>
        </w:rPr>
        <w:t>complies</w:t>
      </w:r>
      <w:r>
        <w:rPr>
          <w:spacing w:val="61"/>
          <w:sz w:val="24"/>
        </w:rPr>
        <w:t xml:space="preserve"> </w:t>
      </w:r>
      <w:r>
        <w:rPr>
          <w:sz w:val="24"/>
        </w:rPr>
        <w:t>with</w:t>
      </w:r>
      <w:r>
        <w:rPr>
          <w:spacing w:val="60"/>
          <w:sz w:val="24"/>
        </w:rPr>
        <w:t xml:space="preserve"> </w:t>
      </w:r>
      <w:r>
        <w:rPr>
          <w:sz w:val="24"/>
        </w:rPr>
        <w:t>federal,</w:t>
      </w:r>
      <w:r>
        <w:rPr>
          <w:spacing w:val="60"/>
          <w:sz w:val="24"/>
        </w:rPr>
        <w:t xml:space="preserve"> </w:t>
      </w:r>
      <w:r>
        <w:rPr>
          <w:sz w:val="24"/>
        </w:rPr>
        <w:t>state,</w:t>
      </w:r>
      <w:r>
        <w:rPr>
          <w:spacing w:val="60"/>
          <w:sz w:val="24"/>
        </w:rPr>
        <w:t xml:space="preserve"> </w:t>
      </w:r>
      <w:r>
        <w:rPr>
          <w:sz w:val="24"/>
        </w:rPr>
        <w:t>and</w:t>
      </w:r>
      <w:r>
        <w:rPr>
          <w:spacing w:val="60"/>
          <w:sz w:val="24"/>
        </w:rPr>
        <w:t xml:space="preserve"> </w:t>
      </w:r>
      <w:r>
        <w:rPr>
          <w:sz w:val="24"/>
        </w:rPr>
        <w:t>local</w:t>
      </w:r>
      <w:r>
        <w:rPr>
          <w:spacing w:val="61"/>
          <w:sz w:val="24"/>
        </w:rPr>
        <w:t xml:space="preserve"> </w:t>
      </w:r>
      <w:r>
        <w:rPr>
          <w:spacing w:val="-2"/>
          <w:sz w:val="24"/>
        </w:rPr>
        <w:t>requirements</w:t>
      </w:r>
    </w:p>
    <w:p w14:paraId="4922DC68" w14:textId="77777777" w:rsidR="00E45E65" w:rsidRDefault="00E45E65">
      <w:pPr>
        <w:pStyle w:val="BodyText"/>
        <w:spacing w:before="2"/>
        <w:jc w:val="left"/>
        <w:rPr>
          <w:sz w:val="16"/>
        </w:rPr>
      </w:pPr>
    </w:p>
    <w:p w14:paraId="4922DC69" w14:textId="77777777" w:rsidR="00E45E65" w:rsidRDefault="00881617">
      <w:pPr>
        <w:pStyle w:val="BodyText"/>
        <w:spacing w:before="90" w:line="480" w:lineRule="auto"/>
        <w:ind w:left="119" w:right="114"/>
      </w:pPr>
      <w:r>
        <w:t>regarding nondiscrimination and active</w:t>
      </w:r>
      <w:r>
        <w:t xml:space="preserve">ly promotes all individuals’ rights to equal opportunity in education and employment (G.5). Creating an inclusive and equitable campus environment is a key goal of the current strategic plan, </w:t>
      </w:r>
      <w:r>
        <w:rPr>
          <w:i/>
        </w:rPr>
        <w:t>The Plan for Pitt (2021-2026)</w:t>
      </w:r>
      <w:r>
        <w:t>. Pitt is one of only four Pennsylv</w:t>
      </w:r>
      <w:r>
        <w:t>ania</w:t>
      </w:r>
      <w:r>
        <w:rPr>
          <w:spacing w:val="-1"/>
        </w:rPr>
        <w:t xml:space="preserve"> </w:t>
      </w:r>
      <w:r>
        <w:t>institutions</w:t>
      </w:r>
      <w:r>
        <w:rPr>
          <w:spacing w:val="-2"/>
        </w:rPr>
        <w:t xml:space="preserve"> </w:t>
      </w:r>
      <w:r>
        <w:t>to receive</w:t>
      </w:r>
      <w:r>
        <w:rPr>
          <w:spacing w:val="-1"/>
        </w:rPr>
        <w:t xml:space="preserve"> </w:t>
      </w:r>
      <w:r>
        <w:t>a</w:t>
      </w:r>
      <w:r>
        <w:rPr>
          <w:spacing w:val="-1"/>
        </w:rPr>
        <w:t xml:space="preserve"> </w:t>
      </w:r>
      <w:r>
        <w:t>maximum index score of</w:t>
      </w:r>
      <w:r>
        <w:rPr>
          <w:spacing w:val="-1"/>
        </w:rPr>
        <w:t xml:space="preserve"> </w:t>
      </w:r>
      <w:r>
        <w:t>5 from Campus Pride, a</w:t>
      </w:r>
      <w:r>
        <w:rPr>
          <w:spacing w:val="-1"/>
        </w:rPr>
        <w:t xml:space="preserve"> </w:t>
      </w:r>
      <w:r>
        <w:t>nonprofit organization</w:t>
      </w:r>
      <w:r>
        <w:rPr>
          <w:spacing w:val="-12"/>
        </w:rPr>
        <w:t xml:space="preserve"> </w:t>
      </w:r>
      <w:r>
        <w:t>that</w:t>
      </w:r>
      <w:r>
        <w:rPr>
          <w:spacing w:val="-11"/>
        </w:rPr>
        <w:t xml:space="preserve"> </w:t>
      </w:r>
      <w:r>
        <w:t>identifies</w:t>
      </w:r>
      <w:r>
        <w:rPr>
          <w:spacing w:val="-11"/>
        </w:rPr>
        <w:t xml:space="preserve"> </w:t>
      </w:r>
      <w:r>
        <w:t>LGBTQ-friendly</w:t>
      </w:r>
      <w:r>
        <w:rPr>
          <w:spacing w:val="-12"/>
        </w:rPr>
        <w:t xml:space="preserve"> </w:t>
      </w:r>
      <w:r>
        <w:t>colleges</w:t>
      </w:r>
      <w:r>
        <w:rPr>
          <w:spacing w:val="-11"/>
        </w:rPr>
        <w:t xml:space="preserve"> </w:t>
      </w:r>
      <w:r>
        <w:t>and</w:t>
      </w:r>
      <w:r>
        <w:rPr>
          <w:spacing w:val="-12"/>
        </w:rPr>
        <w:t xml:space="preserve"> </w:t>
      </w:r>
      <w:r>
        <w:t>universities,</w:t>
      </w:r>
      <w:r>
        <w:rPr>
          <w:spacing w:val="-12"/>
        </w:rPr>
        <w:t xml:space="preserve"> </w:t>
      </w:r>
      <w:r>
        <w:t>in</w:t>
      </w:r>
      <w:r>
        <w:rPr>
          <w:spacing w:val="-12"/>
        </w:rPr>
        <w:t xml:space="preserve"> </w:t>
      </w:r>
      <w:r>
        <w:t>recognition</w:t>
      </w:r>
      <w:r>
        <w:rPr>
          <w:spacing w:val="-12"/>
        </w:rPr>
        <w:t xml:space="preserve"> </w:t>
      </w:r>
      <w:r>
        <w:t>of</w:t>
      </w:r>
      <w:r>
        <w:rPr>
          <w:spacing w:val="-12"/>
        </w:rPr>
        <w:t xml:space="preserve"> </w:t>
      </w:r>
      <w:r>
        <w:t>efforts</w:t>
      </w:r>
      <w:r>
        <w:rPr>
          <w:spacing w:val="-11"/>
        </w:rPr>
        <w:t xml:space="preserve"> </w:t>
      </w:r>
      <w:r>
        <w:t>led since 2018 by the Office for Equity, Diversity, and Inclusion (OEDI); student organizations such as Rainbow Alliance; and the Gender, Sexuality, and Women’s Studies Program.</w:t>
      </w:r>
    </w:p>
    <w:p w14:paraId="4922DC6A" w14:textId="77777777" w:rsidR="00E45E65" w:rsidRDefault="00881617">
      <w:pPr>
        <w:pStyle w:val="BodyText"/>
        <w:spacing w:line="480" w:lineRule="auto"/>
        <w:ind w:left="119" w:right="116" w:firstLine="720"/>
      </w:pPr>
      <w:r>
        <w:t>OEDI reviews all hiring, promotion, compensation, and tenure decisions to ensure compliance</w:t>
      </w:r>
      <w:r>
        <w:rPr>
          <w:spacing w:val="-6"/>
        </w:rPr>
        <w:t xml:space="preserve"> </w:t>
      </w:r>
      <w:r>
        <w:t>with</w:t>
      </w:r>
      <w:r>
        <w:rPr>
          <w:spacing w:val="-5"/>
        </w:rPr>
        <w:t xml:space="preserve"> </w:t>
      </w:r>
      <w:r>
        <w:t>the</w:t>
      </w:r>
      <w:r>
        <w:rPr>
          <w:spacing w:val="-6"/>
        </w:rPr>
        <w:t xml:space="preserve"> </w:t>
      </w:r>
      <w:r>
        <w:t>law</w:t>
      </w:r>
      <w:r>
        <w:rPr>
          <w:spacing w:val="-3"/>
        </w:rPr>
        <w:t xml:space="preserve"> </w:t>
      </w:r>
      <w:r>
        <w:t>and</w:t>
      </w:r>
      <w:r>
        <w:rPr>
          <w:spacing w:val="-5"/>
        </w:rPr>
        <w:t xml:space="preserve"> </w:t>
      </w:r>
      <w:r>
        <w:t>University</w:t>
      </w:r>
      <w:r>
        <w:rPr>
          <w:spacing w:val="-5"/>
        </w:rPr>
        <w:t xml:space="preserve"> </w:t>
      </w:r>
      <w:r>
        <w:t>policy;</w:t>
      </w:r>
      <w:r>
        <w:rPr>
          <w:spacing w:val="-4"/>
        </w:rPr>
        <w:t xml:space="preserve"> </w:t>
      </w:r>
      <w:r>
        <w:t>and</w:t>
      </w:r>
      <w:r>
        <w:rPr>
          <w:spacing w:val="-5"/>
        </w:rPr>
        <w:t xml:space="preserve"> </w:t>
      </w:r>
      <w:r>
        <w:t>it</w:t>
      </w:r>
      <w:r>
        <w:rPr>
          <w:spacing w:val="-4"/>
        </w:rPr>
        <w:t xml:space="preserve"> </w:t>
      </w:r>
      <w:r>
        <w:t>reviews</w:t>
      </w:r>
      <w:r>
        <w:rPr>
          <w:spacing w:val="-5"/>
        </w:rPr>
        <w:t xml:space="preserve"> </w:t>
      </w:r>
      <w:r>
        <w:t>all</w:t>
      </w:r>
      <w:r>
        <w:rPr>
          <w:spacing w:val="-2"/>
        </w:rPr>
        <w:t xml:space="preserve"> </w:t>
      </w:r>
      <w:r>
        <w:t>academic</w:t>
      </w:r>
      <w:r>
        <w:rPr>
          <w:spacing w:val="-3"/>
        </w:rPr>
        <w:t xml:space="preserve"> </w:t>
      </w:r>
      <w:r>
        <w:t>job</w:t>
      </w:r>
      <w:r>
        <w:rPr>
          <w:spacing w:val="-5"/>
        </w:rPr>
        <w:t xml:space="preserve"> </w:t>
      </w:r>
      <w:r>
        <w:t>postings</w:t>
      </w:r>
      <w:r>
        <w:rPr>
          <w:spacing w:val="-5"/>
        </w:rPr>
        <w:t xml:space="preserve"> </w:t>
      </w:r>
      <w:r>
        <w:t>to</w:t>
      </w:r>
      <w:r>
        <w:rPr>
          <w:spacing w:val="-5"/>
        </w:rPr>
        <w:t xml:space="preserve"> </w:t>
      </w:r>
      <w:r>
        <w:t>ensure that search committees are composed of diverse and qualified faculty. Pitt co</w:t>
      </w:r>
      <w:r>
        <w:t>ntinues to take affirmative</w:t>
      </w:r>
      <w:r>
        <w:rPr>
          <w:spacing w:val="-6"/>
        </w:rPr>
        <w:t xml:space="preserve"> </w:t>
      </w:r>
      <w:r>
        <w:t>steps</w:t>
      </w:r>
      <w:r>
        <w:rPr>
          <w:spacing w:val="-7"/>
        </w:rPr>
        <w:t xml:space="preserve"> </w:t>
      </w:r>
      <w:r>
        <w:t>to</w:t>
      </w:r>
      <w:r>
        <w:rPr>
          <w:spacing w:val="-7"/>
        </w:rPr>
        <w:t xml:space="preserve"> </w:t>
      </w:r>
      <w:r>
        <w:t>advance</w:t>
      </w:r>
      <w:r>
        <w:rPr>
          <w:spacing w:val="-8"/>
        </w:rPr>
        <w:t xml:space="preserve"> </w:t>
      </w:r>
      <w:r>
        <w:t>these</w:t>
      </w:r>
      <w:r>
        <w:rPr>
          <w:spacing w:val="-8"/>
        </w:rPr>
        <w:t xml:space="preserve"> </w:t>
      </w:r>
      <w:r>
        <w:t>values,</w:t>
      </w:r>
      <w:r>
        <w:rPr>
          <w:spacing w:val="-5"/>
        </w:rPr>
        <w:t xml:space="preserve"> </w:t>
      </w:r>
      <w:r>
        <w:t>including</w:t>
      </w:r>
      <w:r>
        <w:rPr>
          <w:spacing w:val="-7"/>
        </w:rPr>
        <w:t xml:space="preserve"> </w:t>
      </w:r>
      <w:r>
        <w:t>the</w:t>
      </w:r>
      <w:r>
        <w:rPr>
          <w:spacing w:val="-8"/>
        </w:rPr>
        <w:t xml:space="preserve"> </w:t>
      </w:r>
      <w:r>
        <w:t>appointment</w:t>
      </w:r>
      <w:r>
        <w:rPr>
          <w:spacing w:val="-7"/>
        </w:rPr>
        <w:t xml:space="preserve"> </w:t>
      </w:r>
      <w:r>
        <w:t>of</w:t>
      </w:r>
      <w:r>
        <w:rPr>
          <w:spacing w:val="-6"/>
        </w:rPr>
        <w:t xml:space="preserve"> </w:t>
      </w:r>
      <w:r>
        <w:t>a</w:t>
      </w:r>
      <w:r>
        <w:rPr>
          <w:spacing w:val="-6"/>
        </w:rPr>
        <w:t xml:space="preserve"> </w:t>
      </w:r>
      <w:r>
        <w:t>Vice</w:t>
      </w:r>
      <w:r>
        <w:rPr>
          <w:spacing w:val="-8"/>
        </w:rPr>
        <w:t xml:space="preserve"> </w:t>
      </w:r>
      <w:r>
        <w:t>Provost</w:t>
      </w:r>
      <w:r>
        <w:rPr>
          <w:spacing w:val="-7"/>
        </w:rPr>
        <w:t xml:space="preserve"> </w:t>
      </w:r>
      <w:r>
        <w:t>for</w:t>
      </w:r>
      <w:r>
        <w:rPr>
          <w:spacing w:val="-6"/>
        </w:rPr>
        <w:t xml:space="preserve"> </w:t>
      </w:r>
      <w:r>
        <w:t>Faculty Diversity and Development. REEES strongly supports this commitment and recruits candidates from diverse backgrounds for all staff and student positions, while taking the lead in national initiatives to strengthen diversity and inclusion in Slavic a</w:t>
      </w:r>
      <w:r>
        <w:t>nd Eurasian studies (H.2).</w:t>
      </w:r>
    </w:p>
    <w:p w14:paraId="4922DC6B" w14:textId="77777777" w:rsidR="00E45E65" w:rsidRDefault="00881617">
      <w:pPr>
        <w:pStyle w:val="Heading1"/>
        <w:numPr>
          <w:ilvl w:val="0"/>
          <w:numId w:val="5"/>
        </w:numPr>
        <w:tabs>
          <w:tab w:val="left" w:pos="387"/>
        </w:tabs>
        <w:spacing w:before="1"/>
        <w:ind w:left="386" w:hanging="267"/>
      </w:pPr>
      <w:bookmarkStart w:id="8" w:name="_TOC_250005"/>
      <w:r>
        <w:t>STRENGTH</w:t>
      </w:r>
      <w:r>
        <w:rPr>
          <w:spacing w:val="-2"/>
        </w:rPr>
        <w:t xml:space="preserve"> </w:t>
      </w:r>
      <w:r>
        <w:t>OF</w:t>
      </w:r>
      <w:r>
        <w:rPr>
          <w:spacing w:val="-3"/>
        </w:rPr>
        <w:t xml:space="preserve"> </w:t>
      </w:r>
      <w:bookmarkEnd w:id="8"/>
      <w:r>
        <w:rPr>
          <w:spacing w:val="-2"/>
        </w:rPr>
        <w:t>LIBRARY</w:t>
      </w:r>
    </w:p>
    <w:p w14:paraId="4922DC6C" w14:textId="77777777" w:rsidR="00E45E65" w:rsidRDefault="00E45E65">
      <w:pPr>
        <w:pStyle w:val="BodyText"/>
        <w:spacing w:before="11"/>
        <w:jc w:val="left"/>
        <w:rPr>
          <w:b/>
          <w:sz w:val="23"/>
        </w:rPr>
      </w:pPr>
    </w:p>
    <w:p w14:paraId="4922DC6D" w14:textId="77777777" w:rsidR="00E45E65" w:rsidRDefault="00881617">
      <w:pPr>
        <w:pStyle w:val="ListParagraph"/>
        <w:numPr>
          <w:ilvl w:val="1"/>
          <w:numId w:val="5"/>
        </w:numPr>
        <w:tabs>
          <w:tab w:val="left" w:pos="370"/>
        </w:tabs>
        <w:ind w:left="369" w:hanging="250"/>
        <w:rPr>
          <w:sz w:val="24"/>
        </w:rPr>
      </w:pPr>
      <w:r>
        <w:rPr>
          <w:i/>
          <w:sz w:val="24"/>
          <w:u w:val="single"/>
        </w:rPr>
        <w:t>Library</w:t>
      </w:r>
      <w:r>
        <w:rPr>
          <w:i/>
          <w:spacing w:val="7"/>
          <w:sz w:val="24"/>
          <w:u w:val="single"/>
        </w:rPr>
        <w:t xml:space="preserve"> </w:t>
      </w:r>
      <w:r>
        <w:rPr>
          <w:i/>
          <w:sz w:val="24"/>
          <w:u w:val="single"/>
        </w:rPr>
        <w:t>Holdings</w:t>
      </w:r>
      <w:r>
        <w:rPr>
          <w:i/>
          <w:spacing w:val="8"/>
          <w:sz w:val="24"/>
          <w:u w:val="single"/>
        </w:rPr>
        <w:t xml:space="preserve"> </w:t>
      </w:r>
      <w:r>
        <w:rPr>
          <w:i/>
          <w:sz w:val="24"/>
          <w:u w:val="single"/>
        </w:rPr>
        <w:t>and</w:t>
      </w:r>
      <w:r>
        <w:rPr>
          <w:i/>
          <w:spacing w:val="8"/>
          <w:sz w:val="24"/>
          <w:u w:val="single"/>
        </w:rPr>
        <w:t xml:space="preserve"> </w:t>
      </w:r>
      <w:r>
        <w:rPr>
          <w:i/>
          <w:sz w:val="24"/>
          <w:u w:val="single"/>
        </w:rPr>
        <w:t>Institutional</w:t>
      </w:r>
      <w:r>
        <w:rPr>
          <w:i/>
          <w:spacing w:val="9"/>
          <w:sz w:val="24"/>
          <w:u w:val="single"/>
        </w:rPr>
        <w:t xml:space="preserve"> </w:t>
      </w:r>
      <w:r>
        <w:rPr>
          <w:i/>
          <w:sz w:val="24"/>
          <w:u w:val="single"/>
        </w:rPr>
        <w:t>Support</w:t>
      </w:r>
      <w:r>
        <w:rPr>
          <w:i/>
          <w:spacing w:val="9"/>
          <w:sz w:val="24"/>
        </w:rPr>
        <w:t xml:space="preserve"> </w:t>
      </w:r>
      <w:r>
        <w:rPr>
          <w:i/>
          <w:sz w:val="24"/>
        </w:rPr>
        <w:t>–</w:t>
      </w:r>
      <w:r>
        <w:rPr>
          <w:i/>
          <w:spacing w:val="8"/>
          <w:sz w:val="24"/>
        </w:rPr>
        <w:t xml:space="preserve"> </w:t>
      </w:r>
      <w:r>
        <w:rPr>
          <w:sz w:val="24"/>
        </w:rPr>
        <w:t>REEES</w:t>
      </w:r>
      <w:r>
        <w:rPr>
          <w:spacing w:val="9"/>
          <w:sz w:val="24"/>
        </w:rPr>
        <w:t xml:space="preserve"> </w:t>
      </w:r>
      <w:r>
        <w:rPr>
          <w:sz w:val="24"/>
        </w:rPr>
        <w:t>library</w:t>
      </w:r>
      <w:r>
        <w:rPr>
          <w:spacing w:val="8"/>
          <w:sz w:val="24"/>
        </w:rPr>
        <w:t xml:space="preserve"> </w:t>
      </w:r>
      <w:r>
        <w:rPr>
          <w:sz w:val="24"/>
        </w:rPr>
        <w:t>holdings</w:t>
      </w:r>
      <w:r>
        <w:rPr>
          <w:spacing w:val="8"/>
          <w:sz w:val="24"/>
        </w:rPr>
        <w:t xml:space="preserve"> </w:t>
      </w:r>
      <w:r>
        <w:rPr>
          <w:sz w:val="24"/>
        </w:rPr>
        <w:t>at</w:t>
      </w:r>
      <w:r>
        <w:rPr>
          <w:spacing w:val="11"/>
          <w:sz w:val="24"/>
        </w:rPr>
        <w:t xml:space="preserve"> </w:t>
      </w:r>
      <w:r>
        <w:rPr>
          <w:sz w:val="24"/>
        </w:rPr>
        <w:t>Pitt</w:t>
      </w:r>
      <w:r>
        <w:rPr>
          <w:spacing w:val="9"/>
          <w:sz w:val="24"/>
        </w:rPr>
        <w:t xml:space="preserve"> </w:t>
      </w:r>
      <w:r>
        <w:rPr>
          <w:sz w:val="24"/>
        </w:rPr>
        <w:t>consist</w:t>
      </w:r>
      <w:r>
        <w:rPr>
          <w:spacing w:val="9"/>
          <w:sz w:val="24"/>
        </w:rPr>
        <w:t xml:space="preserve"> </w:t>
      </w:r>
      <w:r>
        <w:rPr>
          <w:sz w:val="24"/>
        </w:rPr>
        <w:t>of</w:t>
      </w:r>
      <w:r>
        <w:rPr>
          <w:spacing w:val="8"/>
          <w:sz w:val="24"/>
        </w:rPr>
        <w:t xml:space="preserve"> </w:t>
      </w:r>
      <w:r>
        <w:rPr>
          <w:spacing w:val="-2"/>
          <w:sz w:val="24"/>
        </w:rPr>
        <w:t>nearly</w:t>
      </w:r>
    </w:p>
    <w:p w14:paraId="4922DC6E" w14:textId="77777777" w:rsidR="00E45E65" w:rsidRDefault="00E45E65">
      <w:pPr>
        <w:pStyle w:val="BodyText"/>
        <w:spacing w:before="2"/>
        <w:jc w:val="left"/>
        <w:rPr>
          <w:sz w:val="16"/>
        </w:rPr>
      </w:pPr>
    </w:p>
    <w:p w14:paraId="4922DC6F" w14:textId="77777777" w:rsidR="00E45E65" w:rsidRDefault="00881617">
      <w:pPr>
        <w:pStyle w:val="BodyText"/>
        <w:spacing w:before="90" w:line="480" w:lineRule="auto"/>
        <w:ind w:left="119" w:right="115"/>
      </w:pPr>
      <w:r>
        <w:rPr>
          <w:b/>
        </w:rPr>
        <w:t>600,000</w:t>
      </w:r>
      <w:r>
        <w:rPr>
          <w:b/>
          <w:spacing w:val="-14"/>
        </w:rPr>
        <w:t xml:space="preserve"> </w:t>
      </w:r>
      <w:r>
        <w:rPr>
          <w:b/>
        </w:rPr>
        <w:t>volumes</w:t>
      </w:r>
      <w:r>
        <w:t>,</w:t>
      </w:r>
      <w:r>
        <w:rPr>
          <w:spacing w:val="-14"/>
        </w:rPr>
        <w:t xml:space="preserve"> </w:t>
      </w:r>
      <w:r>
        <w:t>of</w:t>
      </w:r>
      <w:r>
        <w:rPr>
          <w:spacing w:val="-15"/>
        </w:rPr>
        <w:t xml:space="preserve"> </w:t>
      </w:r>
      <w:r>
        <w:t>which</w:t>
      </w:r>
      <w:r>
        <w:rPr>
          <w:spacing w:val="-14"/>
        </w:rPr>
        <w:t xml:space="preserve"> </w:t>
      </w:r>
      <w:r>
        <w:t>a</w:t>
      </w:r>
      <w:r>
        <w:rPr>
          <w:spacing w:val="-13"/>
        </w:rPr>
        <w:t xml:space="preserve"> </w:t>
      </w:r>
      <w:r>
        <w:t>very</w:t>
      </w:r>
      <w:r>
        <w:rPr>
          <w:spacing w:val="-12"/>
        </w:rPr>
        <w:t xml:space="preserve"> </w:t>
      </w:r>
      <w:r>
        <w:t>substantial</w:t>
      </w:r>
      <w:r>
        <w:rPr>
          <w:spacing w:val="-14"/>
        </w:rPr>
        <w:t xml:space="preserve"> </w:t>
      </w:r>
      <w:r>
        <w:t>number</w:t>
      </w:r>
      <w:r>
        <w:rPr>
          <w:spacing w:val="-13"/>
        </w:rPr>
        <w:t xml:space="preserve"> </w:t>
      </w:r>
      <w:r>
        <w:t>are</w:t>
      </w:r>
      <w:r>
        <w:rPr>
          <w:spacing w:val="-13"/>
        </w:rPr>
        <w:t xml:space="preserve"> </w:t>
      </w:r>
      <w:r>
        <w:t>in</w:t>
      </w:r>
      <w:r>
        <w:rPr>
          <w:spacing w:val="-14"/>
        </w:rPr>
        <w:t xml:space="preserve"> </w:t>
      </w:r>
      <w:r>
        <w:t>languages</w:t>
      </w:r>
      <w:r>
        <w:rPr>
          <w:spacing w:val="-14"/>
        </w:rPr>
        <w:t xml:space="preserve"> </w:t>
      </w:r>
      <w:r>
        <w:t>of</w:t>
      </w:r>
      <w:r>
        <w:rPr>
          <w:spacing w:val="-15"/>
        </w:rPr>
        <w:t xml:space="preserve"> </w:t>
      </w:r>
      <w:r>
        <w:t>the</w:t>
      </w:r>
      <w:r>
        <w:rPr>
          <w:spacing w:val="-15"/>
        </w:rPr>
        <w:t xml:space="preserve"> </w:t>
      </w:r>
      <w:r>
        <w:t>Center’s</w:t>
      </w:r>
      <w:r>
        <w:rPr>
          <w:spacing w:val="-15"/>
        </w:rPr>
        <w:t xml:space="preserve"> </w:t>
      </w:r>
      <w:r>
        <w:t>region:</w:t>
      </w:r>
      <w:r>
        <w:rPr>
          <w:spacing w:val="-14"/>
        </w:rPr>
        <w:t xml:space="preserve"> </w:t>
      </w:r>
      <w:r>
        <w:t>56% in</w:t>
      </w:r>
      <w:r>
        <w:rPr>
          <w:spacing w:val="-10"/>
        </w:rPr>
        <w:t xml:space="preserve"> </w:t>
      </w:r>
      <w:r>
        <w:t>Russian,</w:t>
      </w:r>
      <w:r>
        <w:rPr>
          <w:spacing w:val="-10"/>
        </w:rPr>
        <w:t xml:space="preserve"> </w:t>
      </w:r>
      <w:r>
        <w:t>18%</w:t>
      </w:r>
      <w:r>
        <w:rPr>
          <w:spacing w:val="-10"/>
        </w:rPr>
        <w:t xml:space="preserve"> </w:t>
      </w:r>
      <w:r>
        <w:t>in</w:t>
      </w:r>
      <w:r>
        <w:rPr>
          <w:spacing w:val="-10"/>
        </w:rPr>
        <w:t xml:space="preserve"> </w:t>
      </w:r>
      <w:r>
        <w:t>Polish,</w:t>
      </w:r>
      <w:r>
        <w:rPr>
          <w:spacing w:val="-10"/>
        </w:rPr>
        <w:t xml:space="preserve"> </w:t>
      </w:r>
      <w:r>
        <w:t>9%</w:t>
      </w:r>
      <w:r>
        <w:rPr>
          <w:spacing w:val="-10"/>
        </w:rPr>
        <w:t xml:space="preserve"> </w:t>
      </w:r>
      <w:r>
        <w:t>in</w:t>
      </w:r>
      <w:r>
        <w:rPr>
          <w:spacing w:val="-10"/>
        </w:rPr>
        <w:t xml:space="preserve"> </w:t>
      </w:r>
      <w:r>
        <w:t>BCMS,</w:t>
      </w:r>
      <w:r>
        <w:rPr>
          <w:spacing w:val="-10"/>
        </w:rPr>
        <w:t xml:space="preserve"> </w:t>
      </w:r>
      <w:r>
        <w:t>9%</w:t>
      </w:r>
      <w:r>
        <w:rPr>
          <w:spacing w:val="-10"/>
        </w:rPr>
        <w:t xml:space="preserve"> </w:t>
      </w:r>
      <w:r>
        <w:t>in</w:t>
      </w:r>
      <w:r>
        <w:rPr>
          <w:spacing w:val="-10"/>
        </w:rPr>
        <w:t xml:space="preserve"> </w:t>
      </w:r>
      <w:r>
        <w:t>Romanian,</w:t>
      </w:r>
      <w:r>
        <w:rPr>
          <w:spacing w:val="-10"/>
        </w:rPr>
        <w:t xml:space="preserve"> </w:t>
      </w:r>
      <w:r>
        <w:t>and</w:t>
      </w:r>
      <w:r>
        <w:rPr>
          <w:spacing w:val="-10"/>
        </w:rPr>
        <w:t xml:space="preserve"> </w:t>
      </w:r>
      <w:r>
        <w:t>8%</w:t>
      </w:r>
      <w:r>
        <w:rPr>
          <w:spacing w:val="-10"/>
        </w:rPr>
        <w:t xml:space="preserve"> </w:t>
      </w:r>
      <w:r>
        <w:t>in</w:t>
      </w:r>
      <w:r>
        <w:rPr>
          <w:spacing w:val="-10"/>
        </w:rPr>
        <w:t xml:space="preserve"> </w:t>
      </w:r>
      <w:r>
        <w:t>Slovak</w:t>
      </w:r>
      <w:r>
        <w:rPr>
          <w:spacing w:val="-10"/>
        </w:rPr>
        <w:t xml:space="preserve"> </w:t>
      </w:r>
      <w:r>
        <w:t>and</w:t>
      </w:r>
      <w:r>
        <w:rPr>
          <w:spacing w:val="-10"/>
        </w:rPr>
        <w:t xml:space="preserve"> </w:t>
      </w:r>
      <w:r>
        <w:t>other</w:t>
      </w:r>
      <w:r>
        <w:rPr>
          <w:spacing w:val="-10"/>
        </w:rPr>
        <w:t xml:space="preserve"> </w:t>
      </w:r>
      <w:r>
        <w:t>languages. Particular</w:t>
      </w:r>
      <w:r>
        <w:rPr>
          <w:spacing w:val="-12"/>
        </w:rPr>
        <w:t xml:space="preserve"> </w:t>
      </w:r>
      <w:r>
        <w:t>strengths</w:t>
      </w:r>
      <w:r>
        <w:rPr>
          <w:spacing w:val="-12"/>
        </w:rPr>
        <w:t xml:space="preserve"> </w:t>
      </w:r>
      <w:r>
        <w:t>include</w:t>
      </w:r>
      <w:r>
        <w:rPr>
          <w:spacing w:val="-13"/>
        </w:rPr>
        <w:t xml:space="preserve"> </w:t>
      </w:r>
      <w:r>
        <w:t>Russian</w:t>
      </w:r>
      <w:r>
        <w:rPr>
          <w:spacing w:val="-12"/>
        </w:rPr>
        <w:t xml:space="preserve"> </w:t>
      </w:r>
      <w:r>
        <w:t>and</w:t>
      </w:r>
      <w:r>
        <w:rPr>
          <w:spacing w:val="-12"/>
        </w:rPr>
        <w:t xml:space="preserve"> </w:t>
      </w:r>
      <w:r>
        <w:t>Polish</w:t>
      </w:r>
      <w:r>
        <w:rPr>
          <w:spacing w:val="-12"/>
        </w:rPr>
        <w:t xml:space="preserve"> </w:t>
      </w:r>
      <w:r>
        <w:t>history,</w:t>
      </w:r>
      <w:r>
        <w:rPr>
          <w:spacing w:val="-12"/>
        </w:rPr>
        <w:t xml:space="preserve"> </w:t>
      </w:r>
      <w:r>
        <w:t>politics,</w:t>
      </w:r>
      <w:r>
        <w:rPr>
          <w:spacing w:val="-14"/>
        </w:rPr>
        <w:t xml:space="preserve"> </w:t>
      </w:r>
      <w:r>
        <w:t>literature,</w:t>
      </w:r>
      <w:r>
        <w:rPr>
          <w:spacing w:val="-12"/>
        </w:rPr>
        <w:t xml:space="preserve"> </w:t>
      </w:r>
      <w:r>
        <w:t>culture,</w:t>
      </w:r>
      <w:r>
        <w:rPr>
          <w:spacing w:val="-12"/>
        </w:rPr>
        <w:t xml:space="preserve"> </w:t>
      </w:r>
      <w:r>
        <w:t>and</w:t>
      </w:r>
      <w:r>
        <w:rPr>
          <w:spacing w:val="-12"/>
        </w:rPr>
        <w:t xml:space="preserve"> </w:t>
      </w:r>
      <w:r>
        <w:t>economics, as well as the international relations of the region. Pitt’s Un</w:t>
      </w:r>
      <w:r>
        <w:t>iversity Library System (ULS) has made concerted efforts to expand Bosnian, Serbian, and Romanian language materials; holdings in the</w:t>
      </w:r>
      <w:r>
        <w:rPr>
          <w:spacing w:val="1"/>
        </w:rPr>
        <w:t xml:space="preserve"> </w:t>
      </w:r>
      <w:r>
        <w:t>disciplines</w:t>
      </w:r>
      <w:r>
        <w:rPr>
          <w:spacing w:val="3"/>
        </w:rPr>
        <w:t xml:space="preserve"> </w:t>
      </w:r>
      <w:r>
        <w:t>served</w:t>
      </w:r>
      <w:r>
        <w:rPr>
          <w:spacing w:val="2"/>
        </w:rPr>
        <w:t xml:space="preserve"> </w:t>
      </w:r>
      <w:r>
        <w:t>by</w:t>
      </w:r>
      <w:r>
        <w:rPr>
          <w:spacing w:val="2"/>
        </w:rPr>
        <w:t xml:space="preserve"> </w:t>
      </w:r>
      <w:r>
        <w:t>Pitt’s</w:t>
      </w:r>
      <w:r>
        <w:rPr>
          <w:spacing w:val="3"/>
        </w:rPr>
        <w:t xml:space="preserve"> </w:t>
      </w:r>
      <w:r>
        <w:t>professional</w:t>
      </w:r>
      <w:r>
        <w:rPr>
          <w:spacing w:val="3"/>
        </w:rPr>
        <w:t xml:space="preserve"> </w:t>
      </w:r>
      <w:r>
        <w:t>schools;</w:t>
      </w:r>
      <w:r>
        <w:rPr>
          <w:spacing w:val="3"/>
        </w:rPr>
        <w:t xml:space="preserve"> </w:t>
      </w:r>
      <w:r>
        <w:t>and</w:t>
      </w:r>
      <w:r>
        <w:rPr>
          <w:spacing w:val="2"/>
        </w:rPr>
        <w:t xml:space="preserve"> </w:t>
      </w:r>
      <w:r>
        <w:t>materials</w:t>
      </w:r>
      <w:r>
        <w:rPr>
          <w:spacing w:val="3"/>
        </w:rPr>
        <w:t xml:space="preserve"> </w:t>
      </w:r>
      <w:r>
        <w:t>on</w:t>
      </w:r>
      <w:r>
        <w:rPr>
          <w:spacing w:val="3"/>
        </w:rPr>
        <w:t xml:space="preserve"> </w:t>
      </w:r>
      <w:r>
        <w:t>Central</w:t>
      </w:r>
      <w:r>
        <w:rPr>
          <w:spacing w:val="3"/>
        </w:rPr>
        <w:t xml:space="preserve"> </w:t>
      </w:r>
      <w:r>
        <w:t>Eurasia.</w:t>
      </w:r>
      <w:r>
        <w:rPr>
          <w:spacing w:val="3"/>
        </w:rPr>
        <w:t xml:space="preserve"> </w:t>
      </w:r>
      <w:r>
        <w:rPr>
          <w:spacing w:val="-2"/>
        </w:rPr>
        <w:t>REEES</w:t>
      </w:r>
    </w:p>
    <w:p w14:paraId="4922DC70" w14:textId="77777777" w:rsidR="00E45E65" w:rsidRDefault="00E45E65">
      <w:pPr>
        <w:spacing w:line="480" w:lineRule="auto"/>
        <w:sectPr w:rsidR="00E45E65">
          <w:pgSz w:w="12240" w:h="15840"/>
          <w:pgMar w:top="1360" w:right="1320" w:bottom="1260" w:left="1320" w:header="0" w:footer="1063" w:gutter="0"/>
          <w:cols w:space="720"/>
        </w:sectPr>
      </w:pPr>
    </w:p>
    <w:p w14:paraId="4922DC71" w14:textId="77777777" w:rsidR="00E45E65" w:rsidRDefault="00881617">
      <w:pPr>
        <w:pStyle w:val="BodyText"/>
        <w:spacing w:before="79" w:line="480" w:lineRule="auto"/>
        <w:ind w:left="119" w:right="115"/>
        <w:jc w:val="right"/>
      </w:pPr>
      <w:r>
        <w:lastRenderedPageBreak/>
        <w:t>holdings</w:t>
      </w:r>
      <w:r>
        <w:rPr>
          <w:spacing w:val="40"/>
        </w:rPr>
        <w:t xml:space="preserve"> </w:t>
      </w:r>
      <w:r>
        <w:t>are</w:t>
      </w:r>
      <w:r>
        <w:rPr>
          <w:spacing w:val="39"/>
        </w:rPr>
        <w:t xml:space="preserve"> </w:t>
      </w:r>
      <w:r>
        <w:t>buttressed</w:t>
      </w:r>
      <w:r>
        <w:rPr>
          <w:spacing w:val="40"/>
        </w:rPr>
        <w:t xml:space="preserve"> </w:t>
      </w:r>
      <w:r>
        <w:t>by</w:t>
      </w:r>
      <w:r>
        <w:rPr>
          <w:spacing w:val="40"/>
        </w:rPr>
        <w:t xml:space="preserve"> </w:t>
      </w:r>
      <w:r>
        <w:t>significant</w:t>
      </w:r>
      <w:r>
        <w:rPr>
          <w:spacing w:val="40"/>
        </w:rPr>
        <w:t xml:space="preserve"> </w:t>
      </w:r>
      <w:r>
        <w:t>gifts</w:t>
      </w:r>
      <w:r>
        <w:rPr>
          <w:spacing w:val="40"/>
        </w:rPr>
        <w:t xml:space="preserve"> </w:t>
      </w:r>
      <w:r>
        <w:t>and</w:t>
      </w:r>
      <w:r>
        <w:rPr>
          <w:spacing w:val="40"/>
        </w:rPr>
        <w:t xml:space="preserve"> </w:t>
      </w:r>
      <w:r>
        <w:t>purchases,</w:t>
      </w:r>
      <w:r>
        <w:rPr>
          <w:spacing w:val="40"/>
        </w:rPr>
        <w:t xml:space="preserve"> </w:t>
      </w:r>
      <w:r>
        <w:t>especially</w:t>
      </w:r>
      <w:r>
        <w:rPr>
          <w:spacing w:val="40"/>
        </w:rPr>
        <w:t xml:space="preserve"> </w:t>
      </w:r>
      <w:r>
        <w:t>relating</w:t>
      </w:r>
      <w:r>
        <w:rPr>
          <w:spacing w:val="40"/>
        </w:rPr>
        <w:t xml:space="preserve"> </w:t>
      </w:r>
      <w:r>
        <w:t>to</w:t>
      </w:r>
      <w:r>
        <w:rPr>
          <w:spacing w:val="40"/>
        </w:rPr>
        <w:t xml:space="preserve"> </w:t>
      </w:r>
      <w:r>
        <w:t>Islam</w:t>
      </w:r>
      <w:r>
        <w:rPr>
          <w:spacing w:val="40"/>
        </w:rPr>
        <w:t xml:space="preserve"> </w:t>
      </w:r>
      <w:r>
        <w:t>in</w:t>
      </w:r>
      <w:r>
        <w:rPr>
          <w:spacing w:val="40"/>
        </w:rPr>
        <w:t xml:space="preserve"> </w:t>
      </w:r>
      <w:r>
        <w:t>the Balkans,</w:t>
      </w:r>
      <w:r>
        <w:rPr>
          <w:spacing w:val="-3"/>
        </w:rPr>
        <w:t xml:space="preserve"> </w:t>
      </w:r>
      <w:r>
        <w:t>Turkey,</w:t>
      </w:r>
      <w:r>
        <w:rPr>
          <w:spacing w:val="-3"/>
        </w:rPr>
        <w:t xml:space="preserve"> </w:t>
      </w:r>
      <w:r>
        <w:t>and</w:t>
      </w:r>
      <w:r>
        <w:rPr>
          <w:spacing w:val="-3"/>
        </w:rPr>
        <w:t xml:space="preserve"> </w:t>
      </w:r>
      <w:r>
        <w:t>Central</w:t>
      </w:r>
      <w:r>
        <w:rPr>
          <w:spacing w:val="-3"/>
        </w:rPr>
        <w:t xml:space="preserve"> </w:t>
      </w:r>
      <w:r>
        <w:t>Eurasia,</w:t>
      </w:r>
      <w:r>
        <w:rPr>
          <w:spacing w:val="-3"/>
        </w:rPr>
        <w:t xml:space="preserve"> </w:t>
      </w:r>
      <w:r>
        <w:t>with</w:t>
      </w:r>
      <w:r>
        <w:rPr>
          <w:spacing w:val="-3"/>
        </w:rPr>
        <w:t xml:space="preserve"> </w:t>
      </w:r>
      <w:r>
        <w:t>emphasis</w:t>
      </w:r>
      <w:r>
        <w:rPr>
          <w:spacing w:val="-3"/>
        </w:rPr>
        <w:t xml:space="preserve"> </w:t>
      </w:r>
      <w:r>
        <w:t>on</w:t>
      </w:r>
      <w:r>
        <w:rPr>
          <w:spacing w:val="-3"/>
        </w:rPr>
        <w:t xml:space="preserve"> </w:t>
      </w:r>
      <w:r>
        <w:t>territories</w:t>
      </w:r>
      <w:r>
        <w:rPr>
          <w:spacing w:val="-3"/>
        </w:rPr>
        <w:t xml:space="preserve"> </w:t>
      </w:r>
      <w:r>
        <w:t>along</w:t>
      </w:r>
      <w:r>
        <w:rPr>
          <w:spacing w:val="-3"/>
        </w:rPr>
        <w:t xml:space="preserve"> </w:t>
      </w:r>
      <w:r>
        <w:t>the</w:t>
      </w:r>
      <w:r>
        <w:rPr>
          <w:spacing w:val="-4"/>
        </w:rPr>
        <w:t xml:space="preserve"> </w:t>
      </w:r>
      <w:r>
        <w:t>historical</w:t>
      </w:r>
      <w:r>
        <w:rPr>
          <w:spacing w:val="-3"/>
        </w:rPr>
        <w:t xml:space="preserve"> </w:t>
      </w:r>
      <w:r>
        <w:t>Silk</w:t>
      </w:r>
      <w:r>
        <w:rPr>
          <w:spacing w:val="-3"/>
        </w:rPr>
        <w:t xml:space="preserve"> </w:t>
      </w:r>
      <w:r>
        <w:t>Road. The</w:t>
      </w:r>
      <w:r>
        <w:rPr>
          <w:spacing w:val="40"/>
        </w:rPr>
        <w:t xml:space="preserve"> </w:t>
      </w:r>
      <w:r>
        <w:t>ULS</w:t>
      </w:r>
      <w:r>
        <w:rPr>
          <w:spacing w:val="40"/>
        </w:rPr>
        <w:t xml:space="preserve"> </w:t>
      </w:r>
      <w:r>
        <w:rPr>
          <w:b/>
        </w:rPr>
        <w:t>“Primary</w:t>
      </w:r>
      <w:r>
        <w:rPr>
          <w:b/>
          <w:spacing w:val="40"/>
        </w:rPr>
        <w:t xml:space="preserve"> </w:t>
      </w:r>
      <w:r>
        <w:rPr>
          <w:b/>
        </w:rPr>
        <w:t>Sources”</w:t>
      </w:r>
      <w:r>
        <w:rPr>
          <w:b/>
          <w:spacing w:val="40"/>
        </w:rPr>
        <w:t xml:space="preserve"> </w:t>
      </w:r>
      <w:r>
        <w:rPr>
          <w:b/>
        </w:rPr>
        <w:t>project</w:t>
      </w:r>
      <w:r>
        <w:rPr>
          <w:b/>
          <w:spacing w:val="40"/>
        </w:rPr>
        <w:t xml:space="preserve"> </w:t>
      </w:r>
      <w:r>
        <w:t>allows</w:t>
      </w:r>
      <w:r>
        <w:rPr>
          <w:spacing w:val="40"/>
        </w:rPr>
        <w:t xml:space="preserve"> </w:t>
      </w:r>
      <w:r>
        <w:t>users</w:t>
      </w:r>
      <w:r>
        <w:rPr>
          <w:spacing w:val="40"/>
        </w:rPr>
        <w:t xml:space="preserve"> </w:t>
      </w:r>
      <w:r>
        <w:t>to</w:t>
      </w:r>
      <w:r>
        <w:rPr>
          <w:spacing w:val="40"/>
        </w:rPr>
        <w:t xml:space="preserve"> </w:t>
      </w:r>
      <w:r>
        <w:t>locate</w:t>
      </w:r>
      <w:r>
        <w:rPr>
          <w:spacing w:val="40"/>
        </w:rPr>
        <w:t xml:space="preserve"> </w:t>
      </w:r>
      <w:r>
        <w:t>primary</w:t>
      </w:r>
      <w:r>
        <w:rPr>
          <w:spacing w:val="40"/>
        </w:rPr>
        <w:t xml:space="preserve"> </w:t>
      </w:r>
      <w:r>
        <w:t>language</w:t>
      </w:r>
      <w:r>
        <w:rPr>
          <w:spacing w:val="40"/>
        </w:rPr>
        <w:t xml:space="preserve"> </w:t>
      </w:r>
      <w:r>
        <w:t>source materials from among REEES holdings in the University libraries’ online catalogue, PittCat. In addition,</w:t>
      </w:r>
      <w:r>
        <w:rPr>
          <w:spacing w:val="-1"/>
        </w:rPr>
        <w:t xml:space="preserve"> </w:t>
      </w:r>
      <w:r>
        <w:t>the</w:t>
      </w:r>
      <w:r>
        <w:rPr>
          <w:spacing w:val="-2"/>
        </w:rPr>
        <w:t xml:space="preserve"> </w:t>
      </w:r>
      <w:r>
        <w:t>ULS website</w:t>
      </w:r>
      <w:r>
        <w:rPr>
          <w:spacing w:val="-2"/>
        </w:rPr>
        <w:t xml:space="preserve"> </w:t>
      </w:r>
      <w:r>
        <w:t>includes</w:t>
      </w:r>
      <w:r>
        <w:rPr>
          <w:spacing w:val="-1"/>
        </w:rPr>
        <w:t xml:space="preserve"> </w:t>
      </w:r>
      <w:r>
        <w:rPr>
          <w:b/>
        </w:rPr>
        <w:t>“LibGuides”</w:t>
      </w:r>
      <w:r>
        <w:rPr>
          <w:b/>
          <w:spacing w:val="-3"/>
        </w:rPr>
        <w:t xml:space="preserve"> </w:t>
      </w:r>
      <w:r>
        <w:t>providing</w:t>
      </w:r>
      <w:r>
        <w:rPr>
          <w:spacing w:val="-1"/>
        </w:rPr>
        <w:t xml:space="preserve"> </w:t>
      </w:r>
      <w:r>
        <w:t>annotated</w:t>
      </w:r>
      <w:r>
        <w:rPr>
          <w:spacing w:val="-1"/>
        </w:rPr>
        <w:t xml:space="preserve"> </w:t>
      </w:r>
      <w:r>
        <w:t>links</w:t>
      </w:r>
      <w:r>
        <w:rPr>
          <w:spacing w:val="-1"/>
        </w:rPr>
        <w:t xml:space="preserve"> </w:t>
      </w:r>
      <w:r>
        <w:t>to</w:t>
      </w:r>
      <w:r>
        <w:rPr>
          <w:spacing w:val="-1"/>
        </w:rPr>
        <w:t xml:space="preserve"> </w:t>
      </w:r>
      <w:r>
        <w:t>research</w:t>
      </w:r>
      <w:r>
        <w:rPr>
          <w:spacing w:val="-1"/>
        </w:rPr>
        <w:t xml:space="preserve"> </w:t>
      </w:r>
      <w:r>
        <w:t>resources on</w:t>
      </w:r>
      <w:r>
        <w:rPr>
          <w:spacing w:val="-14"/>
        </w:rPr>
        <w:t xml:space="preserve"> </w:t>
      </w:r>
      <w:r>
        <w:t>the</w:t>
      </w:r>
      <w:r>
        <w:rPr>
          <w:spacing w:val="-12"/>
        </w:rPr>
        <w:t xml:space="preserve"> </w:t>
      </w:r>
      <w:r>
        <w:t>REEES</w:t>
      </w:r>
      <w:r>
        <w:rPr>
          <w:spacing w:val="-10"/>
        </w:rPr>
        <w:t xml:space="preserve"> </w:t>
      </w:r>
      <w:r>
        <w:t>world</w:t>
      </w:r>
      <w:r>
        <w:rPr>
          <w:spacing w:val="-9"/>
        </w:rPr>
        <w:t xml:space="preserve"> </w:t>
      </w:r>
      <w:r>
        <w:t>area</w:t>
      </w:r>
      <w:r>
        <w:rPr>
          <w:spacing w:val="-10"/>
        </w:rPr>
        <w:t xml:space="preserve"> </w:t>
      </w:r>
      <w:r>
        <w:t>(searchable</w:t>
      </w:r>
      <w:r>
        <w:rPr>
          <w:spacing w:val="-12"/>
        </w:rPr>
        <w:t xml:space="preserve"> </w:t>
      </w:r>
      <w:r>
        <w:t>by</w:t>
      </w:r>
      <w:r>
        <w:rPr>
          <w:spacing w:val="-11"/>
        </w:rPr>
        <w:t xml:space="preserve"> </w:t>
      </w:r>
      <w:r>
        <w:t>country)</w:t>
      </w:r>
      <w:r>
        <w:rPr>
          <w:spacing w:val="-9"/>
        </w:rPr>
        <w:t xml:space="preserve"> </w:t>
      </w:r>
      <w:r>
        <w:t>and</w:t>
      </w:r>
      <w:r>
        <w:rPr>
          <w:spacing w:val="-11"/>
        </w:rPr>
        <w:t xml:space="preserve"> </w:t>
      </w:r>
      <w:r>
        <w:t>on</w:t>
      </w:r>
      <w:r>
        <w:rPr>
          <w:spacing w:val="-11"/>
        </w:rPr>
        <w:t xml:space="preserve"> </w:t>
      </w:r>
      <w:r>
        <w:t>Water</w:t>
      </w:r>
      <w:r>
        <w:rPr>
          <w:spacing w:val="-12"/>
        </w:rPr>
        <w:t xml:space="preserve"> </w:t>
      </w:r>
      <w:r>
        <w:t>in</w:t>
      </w:r>
      <w:r>
        <w:rPr>
          <w:spacing w:val="-9"/>
        </w:rPr>
        <w:t xml:space="preserve"> </w:t>
      </w:r>
      <w:r>
        <w:t>Central</w:t>
      </w:r>
      <w:r>
        <w:rPr>
          <w:spacing w:val="-8"/>
        </w:rPr>
        <w:t xml:space="preserve"> </w:t>
      </w:r>
      <w:r>
        <w:t>Eurasia;</w:t>
      </w:r>
      <w:r>
        <w:rPr>
          <w:spacing w:val="-11"/>
        </w:rPr>
        <w:t xml:space="preserve"> </w:t>
      </w:r>
      <w:r>
        <w:t>the</w:t>
      </w:r>
      <w:r>
        <w:rPr>
          <w:spacing w:val="-12"/>
        </w:rPr>
        <w:t xml:space="preserve"> </w:t>
      </w:r>
      <w:r>
        <w:t>latter</w:t>
      </w:r>
      <w:r>
        <w:rPr>
          <w:spacing w:val="-12"/>
        </w:rPr>
        <w:t xml:space="preserve"> </w:t>
      </w:r>
      <w:r>
        <w:rPr>
          <w:spacing w:val="-2"/>
        </w:rPr>
        <w:t>guide</w:t>
      </w:r>
    </w:p>
    <w:p w14:paraId="4922DC72" w14:textId="77777777" w:rsidR="00E45E65" w:rsidRDefault="00881617">
      <w:pPr>
        <w:pStyle w:val="BodyText"/>
        <w:ind w:left="120"/>
        <w:jc w:val="left"/>
      </w:pPr>
      <w:r>
        <w:t>was</w:t>
      </w:r>
      <w:r>
        <w:rPr>
          <w:spacing w:val="-4"/>
        </w:rPr>
        <w:t xml:space="preserve"> </w:t>
      </w:r>
      <w:r>
        <w:t>developed</w:t>
      </w:r>
      <w:r>
        <w:rPr>
          <w:spacing w:val="-1"/>
        </w:rPr>
        <w:t xml:space="preserve"> </w:t>
      </w:r>
      <w:r>
        <w:t>through</w:t>
      </w:r>
      <w:r>
        <w:rPr>
          <w:spacing w:val="-2"/>
        </w:rPr>
        <w:t xml:space="preserve"> </w:t>
      </w:r>
      <w:r>
        <w:t>REEES’s</w:t>
      </w:r>
      <w:r>
        <w:rPr>
          <w:spacing w:val="-2"/>
        </w:rPr>
        <w:t xml:space="preserve"> </w:t>
      </w:r>
      <w:r>
        <w:t>2018-21</w:t>
      </w:r>
      <w:r>
        <w:rPr>
          <w:spacing w:val="-1"/>
        </w:rPr>
        <w:t xml:space="preserve"> </w:t>
      </w:r>
      <w:r>
        <w:t>NEH-sponsored</w:t>
      </w:r>
      <w:r>
        <w:rPr>
          <w:spacing w:val="-2"/>
        </w:rPr>
        <w:t xml:space="preserve"> </w:t>
      </w:r>
      <w:r>
        <w:t>project</w:t>
      </w:r>
      <w:r>
        <w:rPr>
          <w:spacing w:val="-1"/>
        </w:rPr>
        <w:t xml:space="preserve"> </w:t>
      </w:r>
      <w:r>
        <w:t>on</w:t>
      </w:r>
      <w:r>
        <w:rPr>
          <w:spacing w:val="-2"/>
        </w:rPr>
        <w:t xml:space="preserve"> </w:t>
      </w:r>
      <w:r>
        <w:t>this</w:t>
      </w:r>
      <w:r>
        <w:rPr>
          <w:spacing w:val="-1"/>
        </w:rPr>
        <w:t xml:space="preserve"> </w:t>
      </w:r>
      <w:r>
        <w:t>theme</w:t>
      </w:r>
      <w:r>
        <w:rPr>
          <w:spacing w:val="-2"/>
        </w:rPr>
        <w:t xml:space="preserve"> (C.4).</w:t>
      </w:r>
    </w:p>
    <w:p w14:paraId="4922DC73" w14:textId="77777777" w:rsidR="00E45E65" w:rsidRDefault="00E45E65">
      <w:pPr>
        <w:pStyle w:val="BodyText"/>
        <w:jc w:val="left"/>
      </w:pPr>
    </w:p>
    <w:p w14:paraId="4922DC74" w14:textId="77777777" w:rsidR="00E45E65" w:rsidRDefault="00881617">
      <w:pPr>
        <w:pStyle w:val="BodyText"/>
        <w:spacing w:line="480" w:lineRule="auto"/>
        <w:ind w:left="120" w:right="114" w:firstLine="720"/>
      </w:pPr>
      <w:r>
        <w:t>Pitt’s</w:t>
      </w:r>
      <w:r>
        <w:rPr>
          <w:spacing w:val="-1"/>
        </w:rPr>
        <w:t xml:space="preserve"> </w:t>
      </w:r>
      <w:r>
        <w:t>ULS</w:t>
      </w:r>
      <w:r>
        <w:rPr>
          <w:spacing w:val="-3"/>
        </w:rPr>
        <w:t xml:space="preserve"> </w:t>
      </w:r>
      <w:r>
        <w:t>subscribes</w:t>
      </w:r>
      <w:r>
        <w:rPr>
          <w:spacing w:val="-1"/>
        </w:rPr>
        <w:t xml:space="preserve"> </w:t>
      </w:r>
      <w:r>
        <w:t>to</w:t>
      </w:r>
      <w:r>
        <w:rPr>
          <w:spacing w:val="-3"/>
        </w:rPr>
        <w:t xml:space="preserve"> </w:t>
      </w:r>
      <w:r>
        <w:t>over</w:t>
      </w:r>
      <w:r>
        <w:rPr>
          <w:spacing w:val="-2"/>
        </w:rPr>
        <w:t xml:space="preserve"> </w:t>
      </w:r>
      <w:r>
        <w:t>600</w:t>
      </w:r>
      <w:r>
        <w:rPr>
          <w:spacing w:val="-1"/>
        </w:rPr>
        <w:t xml:space="preserve"> </w:t>
      </w:r>
      <w:r>
        <w:t>online</w:t>
      </w:r>
      <w:r>
        <w:rPr>
          <w:spacing w:val="-2"/>
        </w:rPr>
        <w:t xml:space="preserve"> </w:t>
      </w:r>
      <w:r>
        <w:t>databases,</w:t>
      </w:r>
      <w:r>
        <w:rPr>
          <w:spacing w:val="-1"/>
        </w:rPr>
        <w:t xml:space="preserve"> </w:t>
      </w:r>
      <w:r>
        <w:t>many</w:t>
      </w:r>
      <w:r>
        <w:rPr>
          <w:spacing w:val="-1"/>
        </w:rPr>
        <w:t xml:space="preserve"> </w:t>
      </w:r>
      <w:r>
        <w:t>of</w:t>
      </w:r>
      <w:r>
        <w:rPr>
          <w:spacing w:val="-2"/>
        </w:rPr>
        <w:t xml:space="preserve"> </w:t>
      </w:r>
      <w:r>
        <w:t>which</w:t>
      </w:r>
      <w:r>
        <w:rPr>
          <w:spacing w:val="-1"/>
        </w:rPr>
        <w:t xml:space="preserve"> </w:t>
      </w:r>
      <w:r>
        <w:t>contain</w:t>
      </w:r>
      <w:r>
        <w:rPr>
          <w:spacing w:val="-1"/>
        </w:rPr>
        <w:t xml:space="preserve"> </w:t>
      </w:r>
      <w:r>
        <w:t>content</w:t>
      </w:r>
      <w:r>
        <w:rPr>
          <w:spacing w:val="-1"/>
        </w:rPr>
        <w:t xml:space="preserve"> </w:t>
      </w:r>
      <w:r>
        <w:t>on</w:t>
      </w:r>
      <w:r>
        <w:rPr>
          <w:spacing w:val="-1"/>
        </w:rPr>
        <w:t xml:space="preserve"> </w:t>
      </w:r>
      <w:r>
        <w:t xml:space="preserve">the REEES region, along with thousands of electronic journals, statistical compendia, and reference works. Among the most important databases are the </w:t>
      </w:r>
      <w:r>
        <w:rPr>
          <w:b/>
        </w:rPr>
        <w:t xml:space="preserve">ABSEES index </w:t>
      </w:r>
      <w:r>
        <w:t xml:space="preserve">to North American publications in Slavic studies and the </w:t>
      </w:r>
      <w:r>
        <w:rPr>
          <w:b/>
        </w:rPr>
        <w:t xml:space="preserve">EastView Universal Database </w:t>
      </w:r>
      <w:r>
        <w:t>of conte</w:t>
      </w:r>
      <w:r>
        <w:t>mporary Russian newspapers. Recent additions include database purchases of Muslims of the Soviet East, Soviet Woman,</w:t>
      </w:r>
      <w:r>
        <w:rPr>
          <w:spacing w:val="-13"/>
        </w:rPr>
        <w:t xml:space="preserve"> </w:t>
      </w:r>
      <w:r>
        <w:t>and</w:t>
      </w:r>
      <w:r>
        <w:rPr>
          <w:spacing w:val="-13"/>
        </w:rPr>
        <w:t xml:space="preserve"> </w:t>
      </w:r>
      <w:r>
        <w:t>Establishing</w:t>
      </w:r>
      <w:r>
        <w:rPr>
          <w:spacing w:val="-13"/>
        </w:rPr>
        <w:t xml:space="preserve"> </w:t>
      </w:r>
      <w:r>
        <w:t>the</w:t>
      </w:r>
      <w:r>
        <w:rPr>
          <w:spacing w:val="-14"/>
        </w:rPr>
        <w:t xml:space="preserve"> </w:t>
      </w:r>
      <w:r>
        <w:t>Post-War</w:t>
      </w:r>
      <w:r>
        <w:rPr>
          <w:spacing w:val="-11"/>
        </w:rPr>
        <w:t xml:space="preserve"> </w:t>
      </w:r>
      <w:r>
        <w:t>International</w:t>
      </w:r>
      <w:r>
        <w:rPr>
          <w:spacing w:val="-13"/>
        </w:rPr>
        <w:t xml:space="preserve"> </w:t>
      </w:r>
      <w:r>
        <w:t>Order;</w:t>
      </w:r>
      <w:r>
        <w:rPr>
          <w:spacing w:val="-13"/>
        </w:rPr>
        <w:t xml:space="preserve"> </w:t>
      </w:r>
      <w:r>
        <w:t>Socialism</w:t>
      </w:r>
      <w:r>
        <w:rPr>
          <w:spacing w:val="-13"/>
        </w:rPr>
        <w:t xml:space="preserve"> </w:t>
      </w:r>
      <w:r>
        <w:t>on</w:t>
      </w:r>
      <w:r>
        <w:rPr>
          <w:spacing w:val="-13"/>
        </w:rPr>
        <w:t xml:space="preserve"> </w:t>
      </w:r>
      <w:r>
        <w:t>Film:</w:t>
      </w:r>
      <w:r>
        <w:rPr>
          <w:spacing w:val="-13"/>
        </w:rPr>
        <w:t xml:space="preserve"> </w:t>
      </w:r>
      <w:r>
        <w:t>The</w:t>
      </w:r>
      <w:r>
        <w:rPr>
          <w:spacing w:val="-14"/>
        </w:rPr>
        <w:t xml:space="preserve"> </w:t>
      </w:r>
      <w:r>
        <w:t>Cold</w:t>
      </w:r>
      <w:r>
        <w:rPr>
          <w:spacing w:val="-13"/>
        </w:rPr>
        <w:t xml:space="preserve"> </w:t>
      </w:r>
      <w:r>
        <w:t>War</w:t>
      </w:r>
      <w:r>
        <w:rPr>
          <w:spacing w:val="-14"/>
        </w:rPr>
        <w:t xml:space="preserve"> </w:t>
      </w:r>
      <w:r>
        <w:t>and International Propaganda, a collection of films from</w:t>
      </w:r>
      <w:r>
        <w:t xml:space="preserve"> the communist world revealing war, history, current affairs, culture, and society as seen through the socialist lens, spanning most of the 20th century; and much expanded holdings of the </w:t>
      </w:r>
      <w:r>
        <w:rPr>
          <w:b/>
        </w:rPr>
        <w:t>Central and East</w:t>
      </w:r>
      <w:r>
        <w:rPr>
          <w:b/>
          <w:spacing w:val="-2"/>
        </w:rPr>
        <w:t xml:space="preserve"> </w:t>
      </w:r>
      <w:r>
        <w:rPr>
          <w:b/>
        </w:rPr>
        <w:t>European Online</w:t>
      </w:r>
      <w:r>
        <w:rPr>
          <w:b/>
          <w:spacing w:val="-2"/>
        </w:rPr>
        <w:t xml:space="preserve"> </w:t>
      </w:r>
      <w:r>
        <w:rPr>
          <w:b/>
        </w:rPr>
        <w:t>Library</w:t>
      </w:r>
      <w:r>
        <w:t>, now with</w:t>
      </w:r>
      <w:r>
        <w:rPr>
          <w:spacing w:val="-3"/>
        </w:rPr>
        <w:t xml:space="preserve"> </w:t>
      </w:r>
      <w:r>
        <w:t>content</w:t>
      </w:r>
      <w:r>
        <w:rPr>
          <w:spacing w:val="-3"/>
        </w:rPr>
        <w:t xml:space="preserve"> </w:t>
      </w:r>
      <w:r>
        <w:t>from</w:t>
      </w:r>
      <w:r>
        <w:rPr>
          <w:spacing w:val="-3"/>
        </w:rPr>
        <w:t xml:space="preserve"> </w:t>
      </w:r>
      <w:r>
        <w:t>near</w:t>
      </w:r>
      <w:r>
        <w:t>ly</w:t>
      </w:r>
      <w:r>
        <w:rPr>
          <w:spacing w:val="-1"/>
        </w:rPr>
        <w:t xml:space="preserve"> </w:t>
      </w:r>
      <w:r>
        <w:t>1,300</w:t>
      </w:r>
      <w:r>
        <w:rPr>
          <w:spacing w:val="-3"/>
        </w:rPr>
        <w:t xml:space="preserve"> </w:t>
      </w:r>
      <w:r>
        <w:t>publishers</w:t>
      </w:r>
      <w:r>
        <w:rPr>
          <w:spacing w:val="-3"/>
        </w:rPr>
        <w:t xml:space="preserve"> </w:t>
      </w:r>
      <w:r>
        <w:t>including</w:t>
      </w:r>
      <w:r>
        <w:rPr>
          <w:spacing w:val="-3"/>
        </w:rPr>
        <w:t xml:space="preserve"> </w:t>
      </w:r>
      <w:r>
        <w:t>over</w:t>
      </w:r>
      <w:r>
        <w:rPr>
          <w:spacing w:val="-4"/>
        </w:rPr>
        <w:t xml:space="preserve"> </w:t>
      </w:r>
      <w:r>
        <w:t>5,300</w:t>
      </w:r>
      <w:r>
        <w:rPr>
          <w:spacing w:val="-1"/>
        </w:rPr>
        <w:t xml:space="preserve"> </w:t>
      </w:r>
      <w:r>
        <w:t>e-books</w:t>
      </w:r>
      <w:r>
        <w:rPr>
          <w:spacing w:val="-1"/>
        </w:rPr>
        <w:t xml:space="preserve"> </w:t>
      </w:r>
      <w:r>
        <w:t>and</w:t>
      </w:r>
      <w:r>
        <w:rPr>
          <w:spacing w:val="-1"/>
        </w:rPr>
        <w:t xml:space="preserve"> </w:t>
      </w:r>
      <w:r>
        <w:t>approximately</w:t>
      </w:r>
      <w:r>
        <w:rPr>
          <w:spacing w:val="-3"/>
        </w:rPr>
        <w:t xml:space="preserve"> </w:t>
      </w:r>
      <w:r>
        <w:t>2,300 journals containing over 750,000 articles in roughly 40 languages.</w:t>
      </w:r>
    </w:p>
    <w:p w14:paraId="4922DC75" w14:textId="77777777" w:rsidR="00E45E65" w:rsidRDefault="00881617">
      <w:pPr>
        <w:pStyle w:val="BodyText"/>
        <w:spacing w:before="1" w:line="480" w:lineRule="auto"/>
        <w:ind w:left="120" w:right="117" w:firstLine="720"/>
      </w:pPr>
      <w:r>
        <w:t xml:space="preserve">The online </w:t>
      </w:r>
      <w:r>
        <w:rPr>
          <w:b/>
        </w:rPr>
        <w:t>Archive of European Integration</w:t>
      </w:r>
      <w:r>
        <w:rPr>
          <w:b/>
          <w:spacing w:val="-2"/>
        </w:rPr>
        <w:t xml:space="preserve"> </w:t>
      </w:r>
      <w:r>
        <w:t>is the largest private repository (not administered by the European Union)</w:t>
      </w:r>
      <w:r>
        <w:rPr>
          <w:spacing w:val="-4"/>
        </w:rPr>
        <w:t xml:space="preserve"> </w:t>
      </w:r>
      <w:r>
        <w:t>of EU materials in the world, containing nearly 80,000 EU documents along with documents from private organizations on European integration. The ULS also</w:t>
      </w:r>
      <w:r>
        <w:rPr>
          <w:spacing w:val="-15"/>
        </w:rPr>
        <w:t xml:space="preserve"> </w:t>
      </w:r>
      <w:r>
        <w:t>has</w:t>
      </w:r>
      <w:r>
        <w:rPr>
          <w:spacing w:val="-14"/>
        </w:rPr>
        <w:t xml:space="preserve"> </w:t>
      </w:r>
      <w:r>
        <w:t>the</w:t>
      </w:r>
      <w:r>
        <w:rPr>
          <w:spacing w:val="-15"/>
        </w:rPr>
        <w:t xml:space="preserve"> </w:t>
      </w:r>
      <w:r>
        <w:t>full</w:t>
      </w:r>
      <w:r>
        <w:rPr>
          <w:spacing w:val="-15"/>
        </w:rPr>
        <w:t xml:space="preserve"> </w:t>
      </w:r>
      <w:r>
        <w:t>holdings</w:t>
      </w:r>
      <w:r>
        <w:rPr>
          <w:spacing w:val="-14"/>
        </w:rPr>
        <w:t xml:space="preserve"> </w:t>
      </w:r>
      <w:r>
        <w:t>of</w:t>
      </w:r>
      <w:r>
        <w:rPr>
          <w:spacing w:val="-15"/>
        </w:rPr>
        <w:t xml:space="preserve"> </w:t>
      </w:r>
      <w:r>
        <w:t>the</w:t>
      </w:r>
      <w:r>
        <w:rPr>
          <w:spacing w:val="-15"/>
        </w:rPr>
        <w:t xml:space="preserve"> </w:t>
      </w:r>
      <w:r>
        <w:t>former</w:t>
      </w:r>
      <w:r>
        <w:rPr>
          <w:spacing w:val="-15"/>
        </w:rPr>
        <w:t xml:space="preserve"> </w:t>
      </w:r>
      <w:r>
        <w:t>library</w:t>
      </w:r>
      <w:r>
        <w:rPr>
          <w:spacing w:val="-15"/>
        </w:rPr>
        <w:t xml:space="preserve"> </w:t>
      </w:r>
      <w:r>
        <w:t>of</w:t>
      </w:r>
      <w:r>
        <w:rPr>
          <w:spacing w:val="-15"/>
        </w:rPr>
        <w:t xml:space="preserve"> </w:t>
      </w:r>
      <w:r>
        <w:t>the</w:t>
      </w:r>
      <w:r>
        <w:rPr>
          <w:spacing w:val="-15"/>
        </w:rPr>
        <w:t xml:space="preserve"> </w:t>
      </w:r>
      <w:r>
        <w:rPr>
          <w:b/>
        </w:rPr>
        <w:t>European</w:t>
      </w:r>
      <w:r>
        <w:rPr>
          <w:b/>
          <w:spacing w:val="-14"/>
        </w:rPr>
        <w:t xml:space="preserve"> </w:t>
      </w:r>
      <w:r>
        <w:rPr>
          <w:b/>
        </w:rPr>
        <w:t>Commission</w:t>
      </w:r>
      <w:r>
        <w:rPr>
          <w:b/>
          <w:spacing w:val="-14"/>
        </w:rPr>
        <w:t xml:space="preserve"> </w:t>
      </w:r>
      <w:r>
        <w:t>in</w:t>
      </w:r>
      <w:r>
        <w:rPr>
          <w:spacing w:val="-14"/>
        </w:rPr>
        <w:t xml:space="preserve"> </w:t>
      </w:r>
      <w:r>
        <w:t>Washington,</w:t>
      </w:r>
      <w:r>
        <w:rPr>
          <w:spacing w:val="-15"/>
        </w:rPr>
        <w:t xml:space="preserve"> </w:t>
      </w:r>
      <w:r>
        <w:t>D.C., with</w:t>
      </w:r>
      <w:r>
        <w:rPr>
          <w:spacing w:val="-6"/>
        </w:rPr>
        <w:t xml:space="preserve"> </w:t>
      </w:r>
      <w:r>
        <w:t>over</w:t>
      </w:r>
      <w:r>
        <w:rPr>
          <w:spacing w:val="-5"/>
        </w:rPr>
        <w:t xml:space="preserve"> </w:t>
      </w:r>
      <w:r>
        <w:t>16</w:t>
      </w:r>
      <w:r>
        <w:rPr>
          <w:spacing w:val="-4"/>
        </w:rPr>
        <w:t xml:space="preserve"> </w:t>
      </w:r>
      <w:r>
        <w:t>million</w:t>
      </w:r>
      <w:r>
        <w:rPr>
          <w:spacing w:val="-4"/>
        </w:rPr>
        <w:t xml:space="preserve"> </w:t>
      </w:r>
      <w:r>
        <w:t>pages.</w:t>
      </w:r>
      <w:r>
        <w:rPr>
          <w:spacing w:val="-4"/>
        </w:rPr>
        <w:t xml:space="preserve"> </w:t>
      </w:r>
      <w:r>
        <w:t>Many</w:t>
      </w:r>
      <w:r>
        <w:rPr>
          <w:spacing w:val="-4"/>
        </w:rPr>
        <w:t xml:space="preserve"> </w:t>
      </w:r>
      <w:r>
        <w:t>documents</w:t>
      </w:r>
      <w:r>
        <w:rPr>
          <w:spacing w:val="-4"/>
        </w:rPr>
        <w:t xml:space="preserve"> </w:t>
      </w:r>
      <w:r>
        <w:t>from</w:t>
      </w:r>
      <w:r>
        <w:rPr>
          <w:spacing w:val="-3"/>
        </w:rPr>
        <w:t xml:space="preserve"> </w:t>
      </w:r>
      <w:r>
        <w:t>both</w:t>
      </w:r>
      <w:r>
        <w:rPr>
          <w:spacing w:val="-4"/>
        </w:rPr>
        <w:t xml:space="preserve"> </w:t>
      </w:r>
      <w:r>
        <w:t>resources</w:t>
      </w:r>
      <w:r>
        <w:rPr>
          <w:spacing w:val="-4"/>
        </w:rPr>
        <w:t xml:space="preserve"> </w:t>
      </w:r>
      <w:r>
        <w:t>include</w:t>
      </w:r>
      <w:r>
        <w:rPr>
          <w:spacing w:val="-2"/>
        </w:rPr>
        <w:t xml:space="preserve"> </w:t>
      </w:r>
      <w:r>
        <w:t>material</w:t>
      </w:r>
      <w:r>
        <w:rPr>
          <w:spacing w:val="-3"/>
        </w:rPr>
        <w:t xml:space="preserve"> </w:t>
      </w:r>
      <w:r>
        <w:t>on</w:t>
      </w:r>
      <w:r>
        <w:rPr>
          <w:spacing w:val="-4"/>
        </w:rPr>
        <w:t xml:space="preserve"> </w:t>
      </w:r>
      <w:r>
        <w:t>the</w:t>
      </w:r>
      <w:r>
        <w:rPr>
          <w:spacing w:val="-4"/>
        </w:rPr>
        <w:t xml:space="preserve"> </w:t>
      </w:r>
      <w:r>
        <w:rPr>
          <w:spacing w:val="-2"/>
        </w:rPr>
        <w:t>REEES</w:t>
      </w:r>
    </w:p>
    <w:p w14:paraId="4922DC76" w14:textId="77777777" w:rsidR="00E45E65" w:rsidRDefault="00E45E65">
      <w:pPr>
        <w:spacing w:line="480" w:lineRule="auto"/>
        <w:sectPr w:rsidR="00E45E65">
          <w:pgSz w:w="12240" w:h="15840"/>
          <w:pgMar w:top="1360" w:right="1320" w:bottom="1260" w:left="1320" w:header="0" w:footer="1063" w:gutter="0"/>
          <w:cols w:space="720"/>
        </w:sectPr>
      </w:pPr>
    </w:p>
    <w:p w14:paraId="4922DC77" w14:textId="77777777" w:rsidR="00E45E65" w:rsidRDefault="00881617">
      <w:pPr>
        <w:pStyle w:val="BodyText"/>
        <w:spacing w:before="79" w:line="480" w:lineRule="auto"/>
        <w:ind w:left="120" w:right="119"/>
      </w:pPr>
      <w:r>
        <w:lastRenderedPageBreak/>
        <w:t xml:space="preserve">area. Additionally, Pitt is home to the </w:t>
      </w:r>
      <w:r>
        <w:rPr>
          <w:b/>
        </w:rPr>
        <w:t>Virtual Toumanoff Library</w:t>
      </w:r>
      <w:r>
        <w:t>, a searchable ar</w:t>
      </w:r>
      <w:r>
        <w:t>chive of over 30 years of National Council for Eurasian and East European Research project reports.</w:t>
      </w:r>
    </w:p>
    <w:p w14:paraId="4922DC78" w14:textId="77777777" w:rsidR="00E45E65" w:rsidRDefault="00881617">
      <w:pPr>
        <w:pStyle w:val="BodyText"/>
        <w:spacing w:line="480" w:lineRule="auto"/>
        <w:ind w:left="120" w:right="117" w:firstLine="720"/>
      </w:pPr>
      <w:r>
        <w:t>Finally,</w:t>
      </w:r>
      <w:r>
        <w:rPr>
          <w:spacing w:val="-11"/>
        </w:rPr>
        <w:t xml:space="preserve"> </w:t>
      </w:r>
      <w:r>
        <w:t>the</w:t>
      </w:r>
      <w:r>
        <w:rPr>
          <w:spacing w:val="-12"/>
        </w:rPr>
        <w:t xml:space="preserve"> </w:t>
      </w:r>
      <w:r>
        <w:t>Media</w:t>
      </w:r>
      <w:r>
        <w:rPr>
          <w:spacing w:val="-12"/>
        </w:rPr>
        <w:t xml:space="preserve"> </w:t>
      </w:r>
      <w:r>
        <w:t>Resource</w:t>
      </w:r>
      <w:r>
        <w:rPr>
          <w:spacing w:val="-12"/>
        </w:rPr>
        <w:t xml:space="preserve"> </w:t>
      </w:r>
      <w:r>
        <w:t>Center</w:t>
      </w:r>
      <w:r>
        <w:rPr>
          <w:spacing w:val="-11"/>
        </w:rPr>
        <w:t xml:space="preserve"> </w:t>
      </w:r>
      <w:r>
        <w:t>at</w:t>
      </w:r>
      <w:r>
        <w:rPr>
          <w:spacing w:val="-10"/>
        </w:rPr>
        <w:t xml:space="preserve"> </w:t>
      </w:r>
      <w:r>
        <w:t>Pitt’s</w:t>
      </w:r>
      <w:r>
        <w:rPr>
          <w:spacing w:val="-10"/>
        </w:rPr>
        <w:t xml:space="preserve"> </w:t>
      </w:r>
      <w:r>
        <w:t>Hillman</w:t>
      </w:r>
      <w:r>
        <w:rPr>
          <w:spacing w:val="-11"/>
        </w:rPr>
        <w:t xml:space="preserve"> </w:t>
      </w:r>
      <w:r>
        <w:t>Library</w:t>
      </w:r>
      <w:r>
        <w:rPr>
          <w:spacing w:val="-11"/>
        </w:rPr>
        <w:t xml:space="preserve"> </w:t>
      </w:r>
      <w:r>
        <w:t>is</w:t>
      </w:r>
      <w:r>
        <w:rPr>
          <w:spacing w:val="-10"/>
        </w:rPr>
        <w:t xml:space="preserve"> </w:t>
      </w:r>
      <w:r>
        <w:t>the</w:t>
      </w:r>
      <w:r>
        <w:rPr>
          <w:spacing w:val="-12"/>
        </w:rPr>
        <w:t xml:space="preserve"> </w:t>
      </w:r>
      <w:r>
        <w:t>largest</w:t>
      </w:r>
      <w:r>
        <w:rPr>
          <w:spacing w:val="-10"/>
        </w:rPr>
        <w:t xml:space="preserve"> </w:t>
      </w:r>
      <w:r>
        <w:t>North</w:t>
      </w:r>
      <w:r>
        <w:rPr>
          <w:spacing w:val="-11"/>
        </w:rPr>
        <w:t xml:space="preserve"> </w:t>
      </w:r>
      <w:r>
        <w:t xml:space="preserve">American university holder of </w:t>
      </w:r>
      <w:r>
        <w:rPr>
          <w:b/>
        </w:rPr>
        <w:t xml:space="preserve">Russian, East European, and Eurasian films, </w:t>
      </w:r>
      <w:r>
        <w:rPr>
          <w:b/>
        </w:rPr>
        <w:t xml:space="preserve">totaling over 7,000, </w:t>
      </w:r>
      <w:r>
        <w:t xml:space="preserve">most </w:t>
      </w:r>
      <w:r>
        <w:rPr>
          <w:spacing w:val="-2"/>
        </w:rPr>
        <w:t>with</w:t>
      </w:r>
      <w:r>
        <w:rPr>
          <w:spacing w:val="-3"/>
        </w:rPr>
        <w:t xml:space="preserve"> </w:t>
      </w:r>
      <w:r>
        <w:rPr>
          <w:spacing w:val="-2"/>
        </w:rPr>
        <w:t>English</w:t>
      </w:r>
      <w:r>
        <w:rPr>
          <w:spacing w:val="-3"/>
        </w:rPr>
        <w:t xml:space="preserve"> </w:t>
      </w:r>
      <w:r>
        <w:rPr>
          <w:spacing w:val="-2"/>
        </w:rPr>
        <w:t>subtitles.</w:t>
      </w:r>
      <w:r>
        <w:rPr>
          <w:spacing w:val="-3"/>
        </w:rPr>
        <w:t xml:space="preserve"> </w:t>
      </w:r>
      <w:r>
        <w:rPr>
          <w:spacing w:val="-2"/>
        </w:rPr>
        <w:t>These</w:t>
      </w:r>
      <w:r>
        <w:rPr>
          <w:spacing w:val="-4"/>
        </w:rPr>
        <w:t xml:space="preserve"> </w:t>
      </w:r>
      <w:r>
        <w:rPr>
          <w:spacing w:val="-2"/>
        </w:rPr>
        <w:t>studio-produced copies,</w:t>
      </w:r>
      <w:r>
        <w:rPr>
          <w:spacing w:val="-3"/>
        </w:rPr>
        <w:t xml:space="preserve"> </w:t>
      </w:r>
      <w:r>
        <w:rPr>
          <w:spacing w:val="-2"/>
        </w:rPr>
        <w:t>many</w:t>
      </w:r>
      <w:r>
        <w:rPr>
          <w:spacing w:val="-3"/>
        </w:rPr>
        <w:t xml:space="preserve"> </w:t>
      </w:r>
      <w:r>
        <w:rPr>
          <w:spacing w:val="-2"/>
        </w:rPr>
        <w:t>of</w:t>
      </w:r>
      <w:r>
        <w:rPr>
          <w:spacing w:val="-4"/>
        </w:rPr>
        <w:t xml:space="preserve"> </w:t>
      </w:r>
      <w:r>
        <w:rPr>
          <w:spacing w:val="-2"/>
        </w:rPr>
        <w:t>which</w:t>
      </w:r>
      <w:r>
        <w:rPr>
          <w:spacing w:val="-3"/>
        </w:rPr>
        <w:t xml:space="preserve"> </w:t>
      </w:r>
      <w:r>
        <w:rPr>
          <w:spacing w:val="-2"/>
        </w:rPr>
        <w:t>are</w:t>
      </w:r>
      <w:r>
        <w:rPr>
          <w:spacing w:val="-4"/>
        </w:rPr>
        <w:t xml:space="preserve"> </w:t>
      </w:r>
      <w:r>
        <w:rPr>
          <w:spacing w:val="-2"/>
        </w:rPr>
        <w:t>unavailable</w:t>
      </w:r>
      <w:r>
        <w:rPr>
          <w:spacing w:val="-4"/>
        </w:rPr>
        <w:t xml:space="preserve"> </w:t>
      </w:r>
      <w:r>
        <w:rPr>
          <w:spacing w:val="-2"/>
        </w:rPr>
        <w:t xml:space="preserve">commercially </w:t>
      </w:r>
      <w:r>
        <w:t>even</w:t>
      </w:r>
      <w:r>
        <w:rPr>
          <w:spacing w:val="-15"/>
        </w:rPr>
        <w:t xml:space="preserve"> </w:t>
      </w:r>
      <w:r>
        <w:t>in</w:t>
      </w:r>
      <w:r>
        <w:rPr>
          <w:spacing w:val="-15"/>
        </w:rPr>
        <w:t xml:space="preserve"> </w:t>
      </w:r>
      <w:r>
        <w:t>the</w:t>
      </w:r>
      <w:r>
        <w:rPr>
          <w:spacing w:val="-15"/>
        </w:rPr>
        <w:t xml:space="preserve"> </w:t>
      </w:r>
      <w:r>
        <w:t>REEES</w:t>
      </w:r>
      <w:r>
        <w:rPr>
          <w:spacing w:val="-15"/>
        </w:rPr>
        <w:t xml:space="preserve"> </w:t>
      </w:r>
      <w:r>
        <w:t>region,</w:t>
      </w:r>
      <w:r>
        <w:rPr>
          <w:spacing w:val="-15"/>
        </w:rPr>
        <w:t xml:space="preserve"> </w:t>
      </w:r>
      <w:r>
        <w:t>are</w:t>
      </w:r>
      <w:r>
        <w:rPr>
          <w:spacing w:val="-15"/>
        </w:rPr>
        <w:t xml:space="preserve"> </w:t>
      </w:r>
      <w:r>
        <w:t>an</w:t>
      </w:r>
      <w:r>
        <w:rPr>
          <w:spacing w:val="-14"/>
        </w:rPr>
        <w:t xml:space="preserve"> </w:t>
      </w:r>
      <w:r>
        <w:t>important</w:t>
      </w:r>
      <w:r>
        <w:rPr>
          <w:spacing w:val="-15"/>
        </w:rPr>
        <w:t xml:space="preserve"> </w:t>
      </w:r>
      <w:r>
        <w:t>resource</w:t>
      </w:r>
      <w:r>
        <w:rPr>
          <w:spacing w:val="-15"/>
        </w:rPr>
        <w:t xml:space="preserve"> </w:t>
      </w:r>
      <w:r>
        <w:t>for</w:t>
      </w:r>
      <w:r>
        <w:rPr>
          <w:spacing w:val="-15"/>
        </w:rPr>
        <w:t xml:space="preserve"> </w:t>
      </w:r>
      <w:r>
        <w:t>the</w:t>
      </w:r>
      <w:r>
        <w:rPr>
          <w:spacing w:val="-15"/>
        </w:rPr>
        <w:t xml:space="preserve"> </w:t>
      </w:r>
      <w:r>
        <w:t>University’s</w:t>
      </w:r>
      <w:r>
        <w:rPr>
          <w:spacing w:val="-14"/>
        </w:rPr>
        <w:t xml:space="preserve"> </w:t>
      </w:r>
      <w:r>
        <w:t>literature</w:t>
      </w:r>
      <w:r>
        <w:rPr>
          <w:spacing w:val="-15"/>
        </w:rPr>
        <w:t xml:space="preserve"> </w:t>
      </w:r>
      <w:r>
        <w:t>and</w:t>
      </w:r>
      <w:r>
        <w:rPr>
          <w:spacing w:val="-15"/>
        </w:rPr>
        <w:t xml:space="preserve"> </w:t>
      </w:r>
      <w:r>
        <w:t>film</w:t>
      </w:r>
      <w:r>
        <w:rPr>
          <w:spacing w:val="-14"/>
        </w:rPr>
        <w:t xml:space="preserve"> </w:t>
      </w:r>
      <w:r>
        <w:t>studies programs, the SLI, and the annual Russian Film Symposium (H.3).</w:t>
      </w:r>
    </w:p>
    <w:p w14:paraId="4922DC79" w14:textId="77777777" w:rsidR="00E45E65" w:rsidRDefault="00881617">
      <w:pPr>
        <w:pStyle w:val="BodyText"/>
        <w:spacing w:line="480" w:lineRule="auto"/>
        <w:ind w:left="119" w:right="119" w:firstLine="720"/>
      </w:pPr>
      <w:r>
        <w:t>The</w:t>
      </w:r>
      <w:r>
        <w:rPr>
          <w:spacing w:val="-9"/>
        </w:rPr>
        <w:t xml:space="preserve"> </w:t>
      </w:r>
      <w:r>
        <w:t>REEES</w:t>
      </w:r>
      <w:r>
        <w:rPr>
          <w:spacing w:val="-7"/>
        </w:rPr>
        <w:t xml:space="preserve"> </w:t>
      </w:r>
      <w:r>
        <w:t>collection</w:t>
      </w:r>
      <w:r>
        <w:rPr>
          <w:spacing w:val="-8"/>
        </w:rPr>
        <w:t xml:space="preserve"> </w:t>
      </w:r>
      <w:r>
        <w:t>is</w:t>
      </w:r>
      <w:r>
        <w:rPr>
          <w:spacing w:val="-6"/>
        </w:rPr>
        <w:t xml:space="preserve"> </w:t>
      </w:r>
      <w:r>
        <w:t>housed</w:t>
      </w:r>
      <w:r>
        <w:rPr>
          <w:spacing w:val="-8"/>
        </w:rPr>
        <w:t xml:space="preserve"> </w:t>
      </w:r>
      <w:r>
        <w:t>primarily</w:t>
      </w:r>
      <w:r>
        <w:rPr>
          <w:spacing w:val="-8"/>
        </w:rPr>
        <w:t xml:space="preserve"> </w:t>
      </w:r>
      <w:r>
        <w:t>in</w:t>
      </w:r>
      <w:r>
        <w:rPr>
          <w:spacing w:val="-6"/>
        </w:rPr>
        <w:t xml:space="preserve"> </w:t>
      </w:r>
      <w:r>
        <w:t>Hillman</w:t>
      </w:r>
      <w:r>
        <w:rPr>
          <w:spacing w:val="-8"/>
        </w:rPr>
        <w:t xml:space="preserve"> </w:t>
      </w:r>
      <w:r>
        <w:t>Library,</w:t>
      </w:r>
      <w:r>
        <w:rPr>
          <w:spacing w:val="-8"/>
        </w:rPr>
        <w:t xml:space="preserve"> </w:t>
      </w:r>
      <w:r>
        <w:t>the</w:t>
      </w:r>
      <w:r>
        <w:rPr>
          <w:spacing w:val="-7"/>
        </w:rPr>
        <w:t xml:space="preserve"> </w:t>
      </w:r>
      <w:r>
        <w:t>main</w:t>
      </w:r>
      <w:r>
        <w:rPr>
          <w:spacing w:val="-8"/>
        </w:rPr>
        <w:t xml:space="preserve"> </w:t>
      </w:r>
      <w:r>
        <w:t>University</w:t>
      </w:r>
      <w:r>
        <w:rPr>
          <w:spacing w:val="-8"/>
        </w:rPr>
        <w:t xml:space="preserve"> </w:t>
      </w:r>
      <w:r>
        <w:t>library for both undergraduate and graduate students. Other parts of the collection are held in the Fin</w:t>
      </w:r>
      <w:r>
        <w:t>e Arts</w:t>
      </w:r>
      <w:r>
        <w:rPr>
          <w:spacing w:val="-8"/>
        </w:rPr>
        <w:t xml:space="preserve"> </w:t>
      </w:r>
      <w:r>
        <w:t>and</w:t>
      </w:r>
      <w:r>
        <w:rPr>
          <w:spacing w:val="-8"/>
        </w:rPr>
        <w:t xml:space="preserve"> </w:t>
      </w:r>
      <w:r>
        <w:t>Music</w:t>
      </w:r>
      <w:r>
        <w:rPr>
          <w:spacing w:val="-9"/>
        </w:rPr>
        <w:t xml:space="preserve"> </w:t>
      </w:r>
      <w:r>
        <w:t>libraries</w:t>
      </w:r>
      <w:r>
        <w:rPr>
          <w:spacing w:val="-6"/>
        </w:rPr>
        <w:t xml:space="preserve"> </w:t>
      </w:r>
      <w:r>
        <w:t>and</w:t>
      </w:r>
      <w:r>
        <w:rPr>
          <w:spacing w:val="-8"/>
        </w:rPr>
        <w:t xml:space="preserve"> </w:t>
      </w:r>
      <w:r>
        <w:t>the</w:t>
      </w:r>
      <w:r>
        <w:rPr>
          <w:spacing w:val="-9"/>
        </w:rPr>
        <w:t xml:space="preserve"> </w:t>
      </w:r>
      <w:r>
        <w:t>schools</w:t>
      </w:r>
      <w:r>
        <w:rPr>
          <w:spacing w:val="-8"/>
        </w:rPr>
        <w:t xml:space="preserve"> </w:t>
      </w:r>
      <w:r>
        <w:t>of</w:t>
      </w:r>
      <w:r>
        <w:rPr>
          <w:spacing w:val="-9"/>
        </w:rPr>
        <w:t xml:space="preserve"> </w:t>
      </w:r>
      <w:r>
        <w:t>Business</w:t>
      </w:r>
      <w:r>
        <w:rPr>
          <w:spacing w:val="-8"/>
        </w:rPr>
        <w:t xml:space="preserve"> </w:t>
      </w:r>
      <w:r>
        <w:t>and</w:t>
      </w:r>
      <w:r>
        <w:rPr>
          <w:spacing w:val="-8"/>
        </w:rPr>
        <w:t xml:space="preserve"> </w:t>
      </w:r>
      <w:r>
        <w:t>Law.</w:t>
      </w:r>
      <w:r>
        <w:rPr>
          <w:spacing w:val="-8"/>
        </w:rPr>
        <w:t xml:space="preserve"> </w:t>
      </w:r>
      <w:r>
        <w:t>Thus,</w:t>
      </w:r>
      <w:r>
        <w:rPr>
          <w:spacing w:val="-8"/>
        </w:rPr>
        <w:t xml:space="preserve"> </w:t>
      </w:r>
      <w:r>
        <w:t>REEES</w:t>
      </w:r>
      <w:r>
        <w:rPr>
          <w:spacing w:val="-7"/>
        </w:rPr>
        <w:t xml:space="preserve"> </w:t>
      </w:r>
      <w:r>
        <w:t>resources</w:t>
      </w:r>
      <w:r>
        <w:rPr>
          <w:spacing w:val="-6"/>
        </w:rPr>
        <w:t xml:space="preserve"> </w:t>
      </w:r>
      <w:r>
        <w:t>are</w:t>
      </w:r>
      <w:r>
        <w:rPr>
          <w:spacing w:val="-7"/>
        </w:rPr>
        <w:t xml:space="preserve"> </w:t>
      </w:r>
      <w:r>
        <w:t>readily available to all Pitt students and faculty, including in professional schools.</w:t>
      </w:r>
    </w:p>
    <w:p w14:paraId="4922DC7A" w14:textId="77777777" w:rsidR="00E45E65" w:rsidRDefault="00881617">
      <w:pPr>
        <w:pStyle w:val="BodyText"/>
        <w:spacing w:line="480" w:lineRule="auto"/>
        <w:ind w:left="119" w:right="114" w:firstLine="720"/>
      </w:pPr>
      <w:r>
        <w:t xml:space="preserve">In 2020-21, the University contributed approximately </w:t>
      </w:r>
      <w:r>
        <w:rPr>
          <w:b/>
        </w:rPr>
        <w:t xml:space="preserve">$409,000 </w:t>
      </w:r>
      <w:r>
        <w:t>for REEES-related print acquisitions</w:t>
      </w:r>
      <w:r>
        <w:rPr>
          <w:spacing w:val="-15"/>
        </w:rPr>
        <w:t xml:space="preserve"> </w:t>
      </w:r>
      <w:r>
        <w:t>and</w:t>
      </w:r>
      <w:r>
        <w:rPr>
          <w:spacing w:val="-15"/>
        </w:rPr>
        <w:t xml:space="preserve"> </w:t>
      </w:r>
      <w:r>
        <w:t>electronic</w:t>
      </w:r>
      <w:r>
        <w:rPr>
          <w:spacing w:val="-15"/>
        </w:rPr>
        <w:t xml:space="preserve"> </w:t>
      </w:r>
      <w:r>
        <w:t>subscriptions</w:t>
      </w:r>
      <w:r>
        <w:rPr>
          <w:spacing w:val="-15"/>
        </w:rPr>
        <w:t xml:space="preserve"> </w:t>
      </w:r>
      <w:r>
        <w:t>(A.1).</w:t>
      </w:r>
      <w:r>
        <w:rPr>
          <w:spacing w:val="-15"/>
        </w:rPr>
        <w:t xml:space="preserve"> </w:t>
      </w:r>
      <w:r>
        <w:t>The</w:t>
      </w:r>
      <w:r>
        <w:rPr>
          <w:spacing w:val="-15"/>
        </w:rPr>
        <w:t xml:space="preserve"> </w:t>
      </w:r>
      <w:r>
        <w:t>library</w:t>
      </w:r>
      <w:r>
        <w:rPr>
          <w:spacing w:val="-15"/>
        </w:rPr>
        <w:t xml:space="preserve"> </w:t>
      </w:r>
      <w:r>
        <w:t>has</w:t>
      </w:r>
      <w:r>
        <w:rPr>
          <w:spacing w:val="-15"/>
        </w:rPr>
        <w:t xml:space="preserve"> </w:t>
      </w:r>
      <w:r>
        <w:rPr>
          <w:b/>
        </w:rPr>
        <w:t>three</w:t>
      </w:r>
      <w:r>
        <w:rPr>
          <w:b/>
          <w:spacing w:val="-15"/>
        </w:rPr>
        <w:t xml:space="preserve"> </w:t>
      </w:r>
      <w:r>
        <w:rPr>
          <w:b/>
        </w:rPr>
        <w:t>full-time</w:t>
      </w:r>
      <w:r>
        <w:rPr>
          <w:b/>
          <w:spacing w:val="-15"/>
        </w:rPr>
        <w:t xml:space="preserve"> </w:t>
      </w:r>
      <w:r>
        <w:rPr>
          <w:b/>
        </w:rPr>
        <w:t>po</w:t>
      </w:r>
      <w:r>
        <w:rPr>
          <w:b/>
        </w:rPr>
        <w:t>sitions</w:t>
      </w:r>
      <w:r>
        <w:rPr>
          <w:b/>
          <w:spacing w:val="-15"/>
        </w:rPr>
        <w:t xml:space="preserve"> </w:t>
      </w:r>
      <w:r>
        <w:t>dedicated to the REEES collection: a bibliographer, a professional cataloguer, and a paraprofessional in Technical</w:t>
      </w:r>
      <w:r>
        <w:rPr>
          <w:spacing w:val="-3"/>
        </w:rPr>
        <w:t xml:space="preserve"> </w:t>
      </w:r>
      <w:r>
        <w:t>Services</w:t>
      </w:r>
      <w:r>
        <w:rPr>
          <w:spacing w:val="-3"/>
        </w:rPr>
        <w:t xml:space="preserve"> </w:t>
      </w:r>
      <w:r>
        <w:t>(acquisitions</w:t>
      </w:r>
      <w:r>
        <w:rPr>
          <w:spacing w:val="-3"/>
        </w:rPr>
        <w:t xml:space="preserve"> </w:t>
      </w:r>
      <w:r>
        <w:t>and</w:t>
      </w:r>
      <w:r>
        <w:rPr>
          <w:spacing w:val="-3"/>
        </w:rPr>
        <w:t xml:space="preserve"> </w:t>
      </w:r>
      <w:r>
        <w:t>cataloging).</w:t>
      </w:r>
      <w:r>
        <w:rPr>
          <w:spacing w:val="-6"/>
        </w:rPr>
        <w:t xml:space="preserve"> </w:t>
      </w:r>
      <w:r>
        <w:t>There</w:t>
      </w:r>
      <w:r>
        <w:rPr>
          <w:spacing w:val="-4"/>
        </w:rPr>
        <w:t xml:space="preserve"> </w:t>
      </w:r>
      <w:r>
        <w:t>is</w:t>
      </w:r>
      <w:r>
        <w:rPr>
          <w:spacing w:val="-3"/>
        </w:rPr>
        <w:t xml:space="preserve"> </w:t>
      </w:r>
      <w:r>
        <w:t>also</w:t>
      </w:r>
      <w:r>
        <w:rPr>
          <w:spacing w:val="-3"/>
        </w:rPr>
        <w:t xml:space="preserve"> </w:t>
      </w:r>
      <w:r>
        <w:t>a</w:t>
      </w:r>
      <w:r>
        <w:rPr>
          <w:spacing w:val="-4"/>
        </w:rPr>
        <w:t xml:space="preserve"> </w:t>
      </w:r>
      <w:r>
        <w:t>1/2</w:t>
      </w:r>
      <w:r>
        <w:rPr>
          <w:spacing w:val="-3"/>
        </w:rPr>
        <w:t xml:space="preserve"> </w:t>
      </w:r>
      <w:r>
        <w:t>FTE</w:t>
      </w:r>
      <w:r>
        <w:rPr>
          <w:spacing w:val="-4"/>
        </w:rPr>
        <w:t xml:space="preserve"> </w:t>
      </w:r>
      <w:r>
        <w:t>in</w:t>
      </w:r>
      <w:r>
        <w:rPr>
          <w:spacing w:val="-3"/>
        </w:rPr>
        <w:t xml:space="preserve"> </w:t>
      </w:r>
      <w:r>
        <w:t>Technical</w:t>
      </w:r>
      <w:r>
        <w:rPr>
          <w:spacing w:val="-3"/>
        </w:rPr>
        <w:t xml:space="preserve"> </w:t>
      </w:r>
      <w:r>
        <w:t>Services,</w:t>
      </w:r>
      <w:r>
        <w:rPr>
          <w:spacing w:val="-3"/>
        </w:rPr>
        <w:t xml:space="preserve"> </w:t>
      </w:r>
      <w:r>
        <w:t>a 1/6</w:t>
      </w:r>
      <w:r>
        <w:rPr>
          <w:spacing w:val="-13"/>
        </w:rPr>
        <w:t xml:space="preserve"> </w:t>
      </w:r>
      <w:r>
        <w:t>FTE</w:t>
      </w:r>
      <w:r>
        <w:rPr>
          <w:spacing w:val="-13"/>
        </w:rPr>
        <w:t xml:space="preserve"> </w:t>
      </w:r>
      <w:r>
        <w:t>in</w:t>
      </w:r>
      <w:r>
        <w:rPr>
          <w:spacing w:val="-13"/>
        </w:rPr>
        <w:t xml:space="preserve"> </w:t>
      </w:r>
      <w:r>
        <w:t>Current</w:t>
      </w:r>
      <w:r>
        <w:rPr>
          <w:spacing w:val="-13"/>
        </w:rPr>
        <w:t xml:space="preserve"> </w:t>
      </w:r>
      <w:r>
        <w:t>Periodicals,</w:t>
      </w:r>
      <w:r>
        <w:rPr>
          <w:spacing w:val="-13"/>
        </w:rPr>
        <w:t xml:space="preserve"> </w:t>
      </w:r>
      <w:r>
        <w:t>and</w:t>
      </w:r>
      <w:r>
        <w:rPr>
          <w:spacing w:val="-13"/>
        </w:rPr>
        <w:t xml:space="preserve"> </w:t>
      </w:r>
      <w:r>
        <w:t>a</w:t>
      </w:r>
      <w:r>
        <w:rPr>
          <w:spacing w:val="-14"/>
        </w:rPr>
        <w:t xml:space="preserve"> </w:t>
      </w:r>
      <w:r>
        <w:t>1/3</w:t>
      </w:r>
      <w:r>
        <w:rPr>
          <w:spacing w:val="-13"/>
        </w:rPr>
        <w:t xml:space="preserve"> </w:t>
      </w:r>
      <w:r>
        <w:t>FTE</w:t>
      </w:r>
      <w:r>
        <w:rPr>
          <w:spacing w:val="-13"/>
        </w:rPr>
        <w:t xml:space="preserve"> </w:t>
      </w:r>
      <w:r>
        <w:t>in</w:t>
      </w:r>
      <w:r>
        <w:rPr>
          <w:spacing w:val="-13"/>
        </w:rPr>
        <w:t xml:space="preserve"> </w:t>
      </w:r>
      <w:r>
        <w:t>the</w:t>
      </w:r>
      <w:r>
        <w:rPr>
          <w:spacing w:val="-14"/>
        </w:rPr>
        <w:t xml:space="preserve"> </w:t>
      </w:r>
      <w:r>
        <w:t>Gift</w:t>
      </w:r>
      <w:r>
        <w:rPr>
          <w:spacing w:val="-13"/>
        </w:rPr>
        <w:t xml:space="preserve"> </w:t>
      </w:r>
      <w:r>
        <w:t>&amp;</w:t>
      </w:r>
      <w:r>
        <w:rPr>
          <w:spacing w:val="-12"/>
        </w:rPr>
        <w:t xml:space="preserve"> </w:t>
      </w:r>
      <w:r>
        <w:t>Exchange</w:t>
      </w:r>
      <w:r>
        <w:rPr>
          <w:spacing w:val="-14"/>
        </w:rPr>
        <w:t xml:space="preserve"> </w:t>
      </w:r>
      <w:r>
        <w:t>section.</w:t>
      </w:r>
      <w:r>
        <w:rPr>
          <w:spacing w:val="-13"/>
        </w:rPr>
        <w:t xml:space="preserve"> </w:t>
      </w:r>
      <w:r>
        <w:t>The</w:t>
      </w:r>
      <w:r>
        <w:rPr>
          <w:spacing w:val="-14"/>
        </w:rPr>
        <w:t xml:space="preserve"> </w:t>
      </w:r>
      <w:r>
        <w:t>full-time</w:t>
      </w:r>
      <w:r>
        <w:rPr>
          <w:spacing w:val="-14"/>
        </w:rPr>
        <w:t xml:space="preserve"> </w:t>
      </w:r>
      <w:r>
        <w:t>Slavic cataloguers are aided by student assistants who undertake special projects.</w:t>
      </w:r>
    </w:p>
    <w:p w14:paraId="4922DC7B" w14:textId="77777777" w:rsidR="00E45E65" w:rsidRDefault="00881617">
      <w:pPr>
        <w:pStyle w:val="ListParagraph"/>
        <w:numPr>
          <w:ilvl w:val="1"/>
          <w:numId w:val="5"/>
        </w:numPr>
        <w:tabs>
          <w:tab w:val="left" w:pos="392"/>
        </w:tabs>
        <w:spacing w:before="1"/>
        <w:ind w:left="391" w:hanging="272"/>
        <w:jc w:val="both"/>
        <w:rPr>
          <w:sz w:val="24"/>
        </w:rPr>
      </w:pPr>
      <w:r>
        <w:rPr>
          <w:i/>
          <w:sz w:val="24"/>
          <w:u w:val="single"/>
        </w:rPr>
        <w:t>Reciprocal</w:t>
      </w:r>
      <w:r>
        <w:rPr>
          <w:i/>
          <w:spacing w:val="27"/>
          <w:sz w:val="24"/>
          <w:u w:val="single"/>
        </w:rPr>
        <w:t xml:space="preserve"> </w:t>
      </w:r>
      <w:r>
        <w:rPr>
          <w:i/>
          <w:sz w:val="24"/>
          <w:u w:val="single"/>
        </w:rPr>
        <w:t>Access</w:t>
      </w:r>
      <w:r>
        <w:rPr>
          <w:i/>
          <w:spacing w:val="29"/>
          <w:sz w:val="24"/>
          <w:u w:val="single"/>
        </w:rPr>
        <w:t xml:space="preserve"> </w:t>
      </w:r>
      <w:r>
        <w:rPr>
          <w:i/>
          <w:sz w:val="24"/>
          <w:u w:val="single"/>
        </w:rPr>
        <w:t>to</w:t>
      </w:r>
      <w:r>
        <w:rPr>
          <w:i/>
          <w:spacing w:val="30"/>
          <w:sz w:val="24"/>
          <w:u w:val="single"/>
        </w:rPr>
        <w:t xml:space="preserve"> </w:t>
      </w:r>
      <w:r>
        <w:rPr>
          <w:i/>
          <w:sz w:val="24"/>
          <w:u w:val="single"/>
        </w:rPr>
        <w:t>Library</w:t>
      </w:r>
      <w:r>
        <w:rPr>
          <w:i/>
          <w:spacing w:val="28"/>
          <w:sz w:val="24"/>
          <w:u w:val="single"/>
        </w:rPr>
        <w:t xml:space="preserve"> </w:t>
      </w:r>
      <w:r>
        <w:rPr>
          <w:i/>
          <w:sz w:val="24"/>
          <w:u w:val="single"/>
        </w:rPr>
        <w:t>Holdings</w:t>
      </w:r>
      <w:r>
        <w:rPr>
          <w:i/>
          <w:spacing w:val="30"/>
          <w:sz w:val="24"/>
        </w:rPr>
        <w:t xml:space="preserve"> </w:t>
      </w:r>
      <w:r>
        <w:rPr>
          <w:i/>
          <w:sz w:val="24"/>
        </w:rPr>
        <w:t>–</w:t>
      </w:r>
      <w:r>
        <w:rPr>
          <w:i/>
          <w:spacing w:val="29"/>
          <w:sz w:val="24"/>
        </w:rPr>
        <w:t xml:space="preserve"> </w:t>
      </w:r>
      <w:r>
        <w:rPr>
          <w:sz w:val="24"/>
        </w:rPr>
        <w:t>Pitt</w:t>
      </w:r>
      <w:r>
        <w:rPr>
          <w:spacing w:val="28"/>
          <w:sz w:val="24"/>
        </w:rPr>
        <w:t xml:space="preserve"> </w:t>
      </w:r>
      <w:r>
        <w:rPr>
          <w:sz w:val="24"/>
        </w:rPr>
        <w:t>participates</w:t>
      </w:r>
      <w:r>
        <w:rPr>
          <w:spacing w:val="30"/>
          <w:sz w:val="24"/>
        </w:rPr>
        <w:t xml:space="preserve"> </w:t>
      </w:r>
      <w:r>
        <w:rPr>
          <w:sz w:val="24"/>
        </w:rPr>
        <w:t>in</w:t>
      </w:r>
      <w:r>
        <w:rPr>
          <w:spacing w:val="29"/>
          <w:sz w:val="24"/>
        </w:rPr>
        <w:t xml:space="preserve"> </w:t>
      </w:r>
      <w:r>
        <w:rPr>
          <w:sz w:val="24"/>
        </w:rPr>
        <w:t>the</w:t>
      </w:r>
      <w:r>
        <w:rPr>
          <w:spacing w:val="29"/>
          <w:sz w:val="24"/>
        </w:rPr>
        <w:t xml:space="preserve"> </w:t>
      </w:r>
      <w:r>
        <w:rPr>
          <w:sz w:val="24"/>
        </w:rPr>
        <w:t>Slavic</w:t>
      </w:r>
      <w:r>
        <w:rPr>
          <w:spacing w:val="28"/>
          <w:sz w:val="24"/>
        </w:rPr>
        <w:t xml:space="preserve"> </w:t>
      </w:r>
      <w:r>
        <w:rPr>
          <w:sz w:val="24"/>
        </w:rPr>
        <w:t>preservation</w:t>
      </w:r>
      <w:r>
        <w:rPr>
          <w:spacing w:val="30"/>
          <w:sz w:val="24"/>
        </w:rPr>
        <w:t xml:space="preserve"> </w:t>
      </w:r>
      <w:r>
        <w:rPr>
          <w:spacing w:val="-2"/>
          <w:sz w:val="24"/>
        </w:rPr>
        <w:t>project</w:t>
      </w:r>
    </w:p>
    <w:p w14:paraId="4922DC7C" w14:textId="77777777" w:rsidR="00E45E65" w:rsidRDefault="00E45E65">
      <w:pPr>
        <w:pStyle w:val="BodyText"/>
        <w:spacing w:before="2"/>
        <w:jc w:val="left"/>
        <w:rPr>
          <w:sz w:val="16"/>
        </w:rPr>
      </w:pPr>
    </w:p>
    <w:p w14:paraId="4922DC7D" w14:textId="77777777" w:rsidR="00E45E65" w:rsidRDefault="00881617">
      <w:pPr>
        <w:pStyle w:val="BodyText"/>
        <w:spacing w:before="90" w:line="480" w:lineRule="auto"/>
        <w:ind w:left="119" w:right="115"/>
        <w:rPr>
          <w:b/>
        </w:rPr>
      </w:pPr>
      <w:r>
        <w:t>SLAVCOPY</w:t>
      </w:r>
      <w:r>
        <w:rPr>
          <w:spacing w:val="-1"/>
        </w:rPr>
        <w:t xml:space="preserve"> </w:t>
      </w:r>
      <w:r>
        <w:t xml:space="preserve">and the </w:t>
      </w:r>
      <w:r>
        <w:rPr>
          <w:b/>
        </w:rPr>
        <w:t>Midwest</w:t>
      </w:r>
      <w:r>
        <w:rPr>
          <w:b/>
          <w:spacing w:val="-1"/>
        </w:rPr>
        <w:t xml:space="preserve"> </w:t>
      </w:r>
      <w:r>
        <w:rPr>
          <w:b/>
        </w:rPr>
        <w:t>Slav</w:t>
      </w:r>
      <w:r>
        <w:rPr>
          <w:b/>
        </w:rPr>
        <w:t>ic</w:t>
      </w:r>
      <w:r>
        <w:rPr>
          <w:b/>
          <w:spacing w:val="-1"/>
        </w:rPr>
        <w:t xml:space="preserve"> </w:t>
      </w:r>
      <w:r>
        <w:rPr>
          <w:b/>
        </w:rPr>
        <w:t xml:space="preserve">and Eurasian Library Consortium </w:t>
      </w:r>
      <w:r>
        <w:t>led by the</w:t>
      </w:r>
      <w:r>
        <w:rPr>
          <w:spacing w:val="-1"/>
        </w:rPr>
        <w:t xml:space="preserve"> </w:t>
      </w:r>
      <w:r>
        <w:t>University of Kansas Libraries, through which the ULS subscribes to the Russian Academy of Sciences Bibliographies online and regularly negotiates discounts with vendors for new electronic databases. The ULS also collaborates on projects facilitating coope</w:t>
      </w:r>
      <w:r>
        <w:t>rative collection development among</w:t>
      </w:r>
      <w:r>
        <w:rPr>
          <w:spacing w:val="16"/>
        </w:rPr>
        <w:t xml:space="preserve"> </w:t>
      </w:r>
      <w:r>
        <w:t>consortium</w:t>
      </w:r>
      <w:r>
        <w:rPr>
          <w:spacing w:val="18"/>
        </w:rPr>
        <w:t xml:space="preserve"> </w:t>
      </w:r>
      <w:r>
        <w:t>members</w:t>
      </w:r>
      <w:r>
        <w:rPr>
          <w:spacing w:val="17"/>
        </w:rPr>
        <w:t xml:space="preserve"> </w:t>
      </w:r>
      <w:r>
        <w:t>and</w:t>
      </w:r>
      <w:r>
        <w:rPr>
          <w:spacing w:val="18"/>
        </w:rPr>
        <w:t xml:space="preserve"> </w:t>
      </w:r>
      <w:r>
        <w:t>beyond.</w:t>
      </w:r>
      <w:r>
        <w:rPr>
          <w:spacing w:val="18"/>
        </w:rPr>
        <w:t xml:space="preserve"> </w:t>
      </w:r>
      <w:r>
        <w:t>The</w:t>
      </w:r>
      <w:r>
        <w:rPr>
          <w:spacing w:val="17"/>
        </w:rPr>
        <w:t xml:space="preserve"> </w:t>
      </w:r>
      <w:r>
        <w:t>REEES</w:t>
      </w:r>
      <w:r>
        <w:rPr>
          <w:spacing w:val="19"/>
        </w:rPr>
        <w:t xml:space="preserve"> </w:t>
      </w:r>
      <w:r>
        <w:t>collection</w:t>
      </w:r>
      <w:r>
        <w:rPr>
          <w:spacing w:val="18"/>
        </w:rPr>
        <w:t xml:space="preserve"> </w:t>
      </w:r>
      <w:r>
        <w:t>is</w:t>
      </w:r>
      <w:r>
        <w:rPr>
          <w:spacing w:val="18"/>
        </w:rPr>
        <w:t xml:space="preserve"> </w:t>
      </w:r>
      <w:r>
        <w:t>part</w:t>
      </w:r>
      <w:r>
        <w:rPr>
          <w:spacing w:val="18"/>
        </w:rPr>
        <w:t xml:space="preserve"> </w:t>
      </w:r>
      <w:r>
        <w:t>of</w:t>
      </w:r>
      <w:r>
        <w:rPr>
          <w:spacing w:val="17"/>
        </w:rPr>
        <w:t xml:space="preserve"> </w:t>
      </w:r>
      <w:r>
        <w:t>the</w:t>
      </w:r>
      <w:r>
        <w:rPr>
          <w:spacing w:val="17"/>
        </w:rPr>
        <w:t xml:space="preserve"> </w:t>
      </w:r>
      <w:r>
        <w:rPr>
          <w:b/>
        </w:rPr>
        <w:t>Slavic</w:t>
      </w:r>
      <w:r>
        <w:rPr>
          <w:b/>
          <w:spacing w:val="17"/>
        </w:rPr>
        <w:t xml:space="preserve"> </w:t>
      </w:r>
      <w:r>
        <w:rPr>
          <w:b/>
        </w:rPr>
        <w:t>and</w:t>
      </w:r>
      <w:r>
        <w:rPr>
          <w:b/>
          <w:spacing w:val="17"/>
        </w:rPr>
        <w:t xml:space="preserve"> </w:t>
      </w:r>
      <w:r>
        <w:rPr>
          <w:b/>
          <w:spacing w:val="-4"/>
        </w:rPr>
        <w:t>East</w:t>
      </w:r>
    </w:p>
    <w:p w14:paraId="4922DC7E" w14:textId="77777777" w:rsidR="00E45E65" w:rsidRDefault="00E45E65">
      <w:pPr>
        <w:spacing w:line="480" w:lineRule="auto"/>
        <w:sectPr w:rsidR="00E45E65">
          <w:pgSz w:w="12240" w:h="15840"/>
          <w:pgMar w:top="1360" w:right="1320" w:bottom="1260" w:left="1320" w:header="0" w:footer="1063" w:gutter="0"/>
          <w:cols w:space="720"/>
        </w:sectPr>
      </w:pPr>
    </w:p>
    <w:p w14:paraId="4922DC7F" w14:textId="77777777" w:rsidR="00E45E65" w:rsidRDefault="00881617">
      <w:pPr>
        <w:spacing w:before="79"/>
        <w:ind w:left="120"/>
        <w:rPr>
          <w:sz w:val="24"/>
        </w:rPr>
      </w:pPr>
      <w:r>
        <w:rPr>
          <w:b/>
          <w:sz w:val="24"/>
        </w:rPr>
        <w:lastRenderedPageBreak/>
        <w:t>European</w:t>
      </w:r>
      <w:r>
        <w:rPr>
          <w:b/>
          <w:spacing w:val="-4"/>
          <w:sz w:val="24"/>
        </w:rPr>
        <w:t xml:space="preserve"> </w:t>
      </w:r>
      <w:r>
        <w:rPr>
          <w:b/>
          <w:sz w:val="24"/>
        </w:rPr>
        <w:t>Materials</w:t>
      </w:r>
      <w:r>
        <w:rPr>
          <w:b/>
          <w:spacing w:val="-1"/>
          <w:sz w:val="24"/>
        </w:rPr>
        <w:t xml:space="preserve"> </w:t>
      </w:r>
      <w:r>
        <w:rPr>
          <w:b/>
          <w:sz w:val="24"/>
        </w:rPr>
        <w:t>Project</w:t>
      </w:r>
      <w:r>
        <w:rPr>
          <w:b/>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Center for</w:t>
      </w:r>
      <w:r>
        <w:rPr>
          <w:spacing w:val="-2"/>
          <w:sz w:val="24"/>
        </w:rPr>
        <w:t xml:space="preserve"> </w:t>
      </w:r>
      <w:r>
        <w:rPr>
          <w:sz w:val="24"/>
        </w:rPr>
        <w:t>Research</w:t>
      </w:r>
      <w:r>
        <w:rPr>
          <w:spacing w:val="-1"/>
          <w:sz w:val="24"/>
        </w:rPr>
        <w:t xml:space="preserve"> </w:t>
      </w:r>
      <w:r>
        <w:rPr>
          <w:spacing w:val="-2"/>
          <w:sz w:val="24"/>
        </w:rPr>
        <w:t>Libraries.</w:t>
      </w:r>
    </w:p>
    <w:p w14:paraId="4922DC80" w14:textId="77777777" w:rsidR="00E45E65" w:rsidRDefault="00E45E65">
      <w:pPr>
        <w:pStyle w:val="BodyText"/>
        <w:jc w:val="left"/>
      </w:pPr>
    </w:p>
    <w:p w14:paraId="4922DC81" w14:textId="77777777" w:rsidR="00E45E65" w:rsidRDefault="00881617">
      <w:pPr>
        <w:pStyle w:val="BodyText"/>
        <w:spacing w:line="480" w:lineRule="auto"/>
        <w:ind w:left="119" w:right="115" w:firstLine="720"/>
      </w:pPr>
      <w:r>
        <w:t>Pitt</w:t>
      </w:r>
      <w:r>
        <w:rPr>
          <w:spacing w:val="-3"/>
        </w:rPr>
        <w:t xml:space="preserve"> </w:t>
      </w:r>
      <w:r>
        <w:t>has</w:t>
      </w:r>
      <w:r>
        <w:rPr>
          <w:spacing w:val="-3"/>
        </w:rPr>
        <w:t xml:space="preserve"> </w:t>
      </w:r>
      <w:r>
        <w:t>the</w:t>
      </w:r>
      <w:r>
        <w:rPr>
          <w:spacing w:val="-4"/>
        </w:rPr>
        <w:t xml:space="preserve"> </w:t>
      </w:r>
      <w:r>
        <w:t>largest</w:t>
      </w:r>
      <w:r>
        <w:rPr>
          <w:spacing w:val="-3"/>
        </w:rPr>
        <w:t xml:space="preserve"> </w:t>
      </w:r>
      <w:r>
        <w:t>library</w:t>
      </w:r>
      <w:r>
        <w:rPr>
          <w:spacing w:val="-3"/>
        </w:rPr>
        <w:t xml:space="preserve"> </w:t>
      </w:r>
      <w:r>
        <w:t>by</w:t>
      </w:r>
      <w:r>
        <w:rPr>
          <w:spacing w:val="-3"/>
        </w:rPr>
        <w:t xml:space="preserve"> </w:t>
      </w:r>
      <w:r>
        <w:t>far</w:t>
      </w:r>
      <w:r>
        <w:rPr>
          <w:spacing w:val="-4"/>
        </w:rPr>
        <w:t xml:space="preserve"> </w:t>
      </w:r>
      <w:r>
        <w:t>in</w:t>
      </w:r>
      <w:r>
        <w:rPr>
          <w:spacing w:val="-3"/>
        </w:rPr>
        <w:t xml:space="preserve"> </w:t>
      </w:r>
      <w:r>
        <w:t>the</w:t>
      </w:r>
      <w:r>
        <w:rPr>
          <w:spacing w:val="-2"/>
        </w:rPr>
        <w:t xml:space="preserve"> </w:t>
      </w:r>
      <w:r>
        <w:t>Western</w:t>
      </w:r>
      <w:r>
        <w:rPr>
          <w:spacing w:val="-3"/>
        </w:rPr>
        <w:t xml:space="preserve"> </w:t>
      </w:r>
      <w:r>
        <w:t>Pennsylvania/West</w:t>
      </w:r>
      <w:r>
        <w:rPr>
          <w:spacing w:val="-3"/>
        </w:rPr>
        <w:t xml:space="preserve"> </w:t>
      </w:r>
      <w:r>
        <w:t>Virginia/Eastern</w:t>
      </w:r>
      <w:r>
        <w:rPr>
          <w:spacing w:val="-3"/>
        </w:rPr>
        <w:t xml:space="preserve"> </w:t>
      </w:r>
      <w:r>
        <w:t>Ohio region</w:t>
      </w:r>
      <w:r>
        <w:rPr>
          <w:spacing w:val="-12"/>
        </w:rPr>
        <w:t xml:space="preserve"> </w:t>
      </w:r>
      <w:r>
        <w:t>and</w:t>
      </w:r>
      <w:r>
        <w:rPr>
          <w:spacing w:val="-10"/>
        </w:rPr>
        <w:t xml:space="preserve"> </w:t>
      </w:r>
      <w:r>
        <w:t>the</w:t>
      </w:r>
      <w:r>
        <w:rPr>
          <w:spacing w:val="-13"/>
        </w:rPr>
        <w:t xml:space="preserve"> </w:t>
      </w:r>
      <w:r>
        <w:t>only</w:t>
      </w:r>
      <w:r>
        <w:rPr>
          <w:spacing w:val="-12"/>
        </w:rPr>
        <w:t xml:space="preserve"> </w:t>
      </w:r>
      <w:r>
        <w:t>one</w:t>
      </w:r>
      <w:r>
        <w:rPr>
          <w:spacing w:val="-13"/>
        </w:rPr>
        <w:t xml:space="preserve"> </w:t>
      </w:r>
      <w:r>
        <w:t>with</w:t>
      </w:r>
      <w:r>
        <w:rPr>
          <w:spacing w:val="-12"/>
        </w:rPr>
        <w:t xml:space="preserve"> </w:t>
      </w:r>
      <w:r>
        <w:t>scholarly</w:t>
      </w:r>
      <w:r>
        <w:rPr>
          <w:spacing w:val="-12"/>
        </w:rPr>
        <w:t xml:space="preserve"> </w:t>
      </w:r>
      <w:r>
        <w:t>holdings</w:t>
      </w:r>
      <w:r>
        <w:rPr>
          <w:spacing w:val="-12"/>
        </w:rPr>
        <w:t xml:space="preserve"> </w:t>
      </w:r>
      <w:r>
        <w:t>in</w:t>
      </w:r>
      <w:r>
        <w:rPr>
          <w:spacing w:val="-10"/>
        </w:rPr>
        <w:t xml:space="preserve"> </w:t>
      </w:r>
      <w:r>
        <w:t>REEES-area</w:t>
      </w:r>
      <w:r>
        <w:rPr>
          <w:spacing w:val="-11"/>
        </w:rPr>
        <w:t xml:space="preserve"> </w:t>
      </w:r>
      <w:r>
        <w:t>languages.</w:t>
      </w:r>
      <w:r>
        <w:rPr>
          <w:spacing w:val="-10"/>
        </w:rPr>
        <w:t xml:space="preserve"> </w:t>
      </w:r>
      <w:r>
        <w:t>Pitt’s</w:t>
      </w:r>
      <w:r>
        <w:rPr>
          <w:spacing w:val="-12"/>
        </w:rPr>
        <w:t xml:space="preserve"> </w:t>
      </w:r>
      <w:r>
        <w:t>ULS</w:t>
      </w:r>
      <w:r>
        <w:rPr>
          <w:spacing w:val="-11"/>
        </w:rPr>
        <w:t xml:space="preserve"> </w:t>
      </w:r>
      <w:r>
        <w:t>is</w:t>
      </w:r>
      <w:r>
        <w:rPr>
          <w:spacing w:val="-12"/>
        </w:rPr>
        <w:t xml:space="preserve"> </w:t>
      </w:r>
      <w:r>
        <w:t>a</w:t>
      </w:r>
      <w:r>
        <w:rPr>
          <w:spacing w:val="-13"/>
        </w:rPr>
        <w:t xml:space="preserve"> </w:t>
      </w:r>
      <w:r>
        <w:t>member of</w:t>
      </w:r>
      <w:r>
        <w:rPr>
          <w:spacing w:val="-14"/>
        </w:rPr>
        <w:t xml:space="preserve"> </w:t>
      </w:r>
      <w:r>
        <w:t>the</w:t>
      </w:r>
      <w:r>
        <w:rPr>
          <w:spacing w:val="-14"/>
        </w:rPr>
        <w:t xml:space="preserve"> </w:t>
      </w:r>
      <w:r>
        <w:rPr>
          <w:b/>
        </w:rPr>
        <w:t>Pennsylvania</w:t>
      </w:r>
      <w:r>
        <w:rPr>
          <w:b/>
          <w:spacing w:val="-13"/>
        </w:rPr>
        <w:t xml:space="preserve"> </w:t>
      </w:r>
      <w:r>
        <w:rPr>
          <w:b/>
        </w:rPr>
        <w:t>Academic</w:t>
      </w:r>
      <w:r>
        <w:rPr>
          <w:b/>
          <w:spacing w:val="-14"/>
        </w:rPr>
        <w:t xml:space="preserve"> </w:t>
      </w:r>
      <w:r>
        <w:rPr>
          <w:b/>
        </w:rPr>
        <w:t>Library</w:t>
      </w:r>
      <w:r>
        <w:rPr>
          <w:b/>
          <w:spacing w:val="-13"/>
        </w:rPr>
        <w:t xml:space="preserve"> </w:t>
      </w:r>
      <w:r>
        <w:rPr>
          <w:b/>
        </w:rPr>
        <w:t>Consortium</w:t>
      </w:r>
      <w:r>
        <w:rPr>
          <w:b/>
          <w:spacing w:val="-11"/>
        </w:rPr>
        <w:t xml:space="preserve"> </w:t>
      </w:r>
      <w:r>
        <w:t>and</w:t>
      </w:r>
      <w:r>
        <w:rPr>
          <w:spacing w:val="-13"/>
        </w:rPr>
        <w:t xml:space="preserve"> </w:t>
      </w:r>
      <w:r>
        <w:t>its</w:t>
      </w:r>
      <w:r>
        <w:rPr>
          <w:spacing w:val="-13"/>
        </w:rPr>
        <w:t xml:space="preserve"> </w:t>
      </w:r>
      <w:r>
        <w:t>network,</w:t>
      </w:r>
      <w:r>
        <w:rPr>
          <w:spacing w:val="-13"/>
        </w:rPr>
        <w:t xml:space="preserve"> </w:t>
      </w:r>
      <w:r>
        <w:t>PALCI/EZborrow,</w:t>
      </w:r>
      <w:r>
        <w:rPr>
          <w:spacing w:val="-13"/>
        </w:rPr>
        <w:t xml:space="preserve"> </w:t>
      </w:r>
      <w:r>
        <w:t>and</w:t>
      </w:r>
      <w:r>
        <w:rPr>
          <w:spacing w:val="-11"/>
        </w:rPr>
        <w:t xml:space="preserve"> </w:t>
      </w:r>
      <w:r>
        <w:t>has reciprocal borrowing agreements</w:t>
      </w:r>
      <w:r>
        <w:t xml:space="preserve"> with many regional colleges and universities. Through inter- institutional agreements, students from local and regional colleges may borrow ULS materials. The</w:t>
      </w:r>
      <w:r>
        <w:rPr>
          <w:spacing w:val="-3"/>
        </w:rPr>
        <w:t xml:space="preserve"> </w:t>
      </w:r>
      <w:r>
        <w:t>ULS</w:t>
      </w:r>
      <w:r>
        <w:rPr>
          <w:spacing w:val="-2"/>
        </w:rPr>
        <w:t xml:space="preserve"> </w:t>
      </w:r>
      <w:r>
        <w:t>is a</w:t>
      </w:r>
      <w:r>
        <w:rPr>
          <w:spacing w:val="-3"/>
        </w:rPr>
        <w:t xml:space="preserve"> </w:t>
      </w:r>
      <w:r>
        <w:t>net lender</w:t>
      </w:r>
      <w:r>
        <w:rPr>
          <w:spacing w:val="-1"/>
        </w:rPr>
        <w:t xml:space="preserve"> </w:t>
      </w:r>
      <w:r>
        <w:t>in</w:t>
      </w:r>
      <w:r>
        <w:rPr>
          <w:spacing w:val="-2"/>
        </w:rPr>
        <w:t xml:space="preserve"> </w:t>
      </w:r>
      <w:r>
        <w:t>the</w:t>
      </w:r>
      <w:r>
        <w:rPr>
          <w:spacing w:val="-3"/>
        </w:rPr>
        <w:t xml:space="preserve"> </w:t>
      </w:r>
      <w:r>
        <w:t>interlibrary</w:t>
      </w:r>
      <w:r>
        <w:rPr>
          <w:spacing w:val="-2"/>
        </w:rPr>
        <w:t xml:space="preserve"> </w:t>
      </w:r>
      <w:r>
        <w:t>loan system.</w:t>
      </w:r>
      <w:r>
        <w:rPr>
          <w:spacing w:val="-2"/>
        </w:rPr>
        <w:t xml:space="preserve"> </w:t>
      </w:r>
      <w:r>
        <w:t>Pitt</w:t>
      </w:r>
      <w:r>
        <w:rPr>
          <w:spacing w:val="-2"/>
        </w:rPr>
        <w:t xml:space="preserve"> </w:t>
      </w:r>
      <w:r>
        <w:t>library</w:t>
      </w:r>
      <w:r>
        <w:rPr>
          <w:spacing w:val="-2"/>
        </w:rPr>
        <w:t xml:space="preserve"> </w:t>
      </w:r>
      <w:r>
        <w:t>holdings</w:t>
      </w:r>
      <w:r>
        <w:rPr>
          <w:spacing w:val="-2"/>
        </w:rPr>
        <w:t xml:space="preserve"> </w:t>
      </w:r>
      <w:r>
        <w:t>are</w:t>
      </w:r>
      <w:r>
        <w:rPr>
          <w:spacing w:val="-1"/>
        </w:rPr>
        <w:t xml:space="preserve"> </w:t>
      </w:r>
      <w:r>
        <w:t>also accessible</w:t>
      </w:r>
      <w:r>
        <w:rPr>
          <w:spacing w:val="-3"/>
        </w:rPr>
        <w:t xml:space="preserve"> </w:t>
      </w:r>
      <w:r>
        <w:t>t</w:t>
      </w:r>
      <w:r>
        <w:t>o the</w:t>
      </w:r>
      <w:r>
        <w:rPr>
          <w:spacing w:val="-7"/>
        </w:rPr>
        <w:t xml:space="preserve"> </w:t>
      </w:r>
      <w:r>
        <w:t>public</w:t>
      </w:r>
      <w:r>
        <w:rPr>
          <w:spacing w:val="-7"/>
        </w:rPr>
        <w:t xml:space="preserve"> </w:t>
      </w:r>
      <w:r>
        <w:t>for</w:t>
      </w:r>
      <w:r>
        <w:rPr>
          <w:spacing w:val="-7"/>
        </w:rPr>
        <w:t xml:space="preserve"> </w:t>
      </w:r>
      <w:r>
        <w:t>on-site</w:t>
      </w:r>
      <w:r>
        <w:rPr>
          <w:spacing w:val="-7"/>
        </w:rPr>
        <w:t xml:space="preserve"> </w:t>
      </w:r>
      <w:r>
        <w:t>use.</w:t>
      </w:r>
      <w:r>
        <w:rPr>
          <w:spacing w:val="-6"/>
        </w:rPr>
        <w:t xml:space="preserve"> </w:t>
      </w:r>
      <w:r>
        <w:t>Virtually</w:t>
      </w:r>
      <w:r>
        <w:rPr>
          <w:spacing w:val="-6"/>
        </w:rPr>
        <w:t xml:space="preserve"> </w:t>
      </w:r>
      <w:r>
        <w:t>the</w:t>
      </w:r>
      <w:r>
        <w:rPr>
          <w:spacing w:val="-7"/>
        </w:rPr>
        <w:t xml:space="preserve"> </w:t>
      </w:r>
      <w:r>
        <w:t>entire</w:t>
      </w:r>
      <w:r>
        <w:rPr>
          <w:spacing w:val="-7"/>
        </w:rPr>
        <w:t xml:space="preserve"> </w:t>
      </w:r>
      <w:r>
        <w:t>collection</w:t>
      </w:r>
      <w:r>
        <w:rPr>
          <w:spacing w:val="-6"/>
        </w:rPr>
        <w:t xml:space="preserve"> </w:t>
      </w:r>
      <w:r>
        <w:t>of</w:t>
      </w:r>
      <w:r>
        <w:rPr>
          <w:spacing w:val="-7"/>
        </w:rPr>
        <w:t xml:space="preserve"> </w:t>
      </w:r>
      <w:r>
        <w:t>REEES</w:t>
      </w:r>
      <w:r>
        <w:rPr>
          <w:spacing w:val="-7"/>
        </w:rPr>
        <w:t xml:space="preserve"> </w:t>
      </w:r>
      <w:r>
        <w:t>library</w:t>
      </w:r>
      <w:r>
        <w:rPr>
          <w:spacing w:val="-6"/>
        </w:rPr>
        <w:t xml:space="preserve"> </w:t>
      </w:r>
      <w:r>
        <w:t>holdings</w:t>
      </w:r>
      <w:r>
        <w:rPr>
          <w:spacing w:val="-6"/>
        </w:rPr>
        <w:t xml:space="preserve"> </w:t>
      </w:r>
      <w:r>
        <w:t>can</w:t>
      </w:r>
      <w:r>
        <w:rPr>
          <w:spacing w:val="-6"/>
        </w:rPr>
        <w:t xml:space="preserve"> </w:t>
      </w:r>
      <w:r>
        <w:t>be</w:t>
      </w:r>
      <w:r>
        <w:rPr>
          <w:spacing w:val="-7"/>
        </w:rPr>
        <w:t xml:space="preserve"> </w:t>
      </w:r>
      <w:r>
        <w:t>located using</w:t>
      </w:r>
      <w:r>
        <w:rPr>
          <w:spacing w:val="-3"/>
        </w:rPr>
        <w:t xml:space="preserve"> </w:t>
      </w:r>
      <w:r>
        <w:t>PittCat</w:t>
      </w:r>
      <w:r>
        <w:rPr>
          <w:spacing w:val="-3"/>
        </w:rPr>
        <w:t xml:space="preserve"> </w:t>
      </w:r>
      <w:r>
        <w:t>and</w:t>
      </w:r>
      <w:r>
        <w:rPr>
          <w:spacing w:val="-3"/>
        </w:rPr>
        <w:t xml:space="preserve"> </w:t>
      </w:r>
      <w:r>
        <w:t>are</w:t>
      </w:r>
      <w:r>
        <w:rPr>
          <w:spacing w:val="-4"/>
        </w:rPr>
        <w:t xml:space="preserve"> </w:t>
      </w:r>
      <w:r>
        <w:t>in</w:t>
      </w:r>
      <w:r>
        <w:rPr>
          <w:spacing w:val="-3"/>
        </w:rPr>
        <w:t xml:space="preserve"> </w:t>
      </w:r>
      <w:r>
        <w:t>the</w:t>
      </w:r>
      <w:r>
        <w:rPr>
          <w:spacing w:val="-4"/>
        </w:rPr>
        <w:t xml:space="preserve"> </w:t>
      </w:r>
      <w:r>
        <w:t>Online</w:t>
      </w:r>
      <w:r>
        <w:rPr>
          <w:spacing w:val="-4"/>
        </w:rPr>
        <w:t xml:space="preserve"> </w:t>
      </w:r>
      <w:r>
        <w:t>Computer</w:t>
      </w:r>
      <w:r>
        <w:rPr>
          <w:spacing w:val="-4"/>
        </w:rPr>
        <w:t xml:space="preserve"> </w:t>
      </w:r>
      <w:r>
        <w:t>Library</w:t>
      </w:r>
      <w:r>
        <w:rPr>
          <w:spacing w:val="-3"/>
        </w:rPr>
        <w:t xml:space="preserve"> </w:t>
      </w:r>
      <w:r>
        <w:t>Center</w:t>
      </w:r>
      <w:r>
        <w:rPr>
          <w:spacing w:val="-2"/>
        </w:rPr>
        <w:t xml:space="preserve"> </w:t>
      </w:r>
      <w:r>
        <w:t>(OCLC)</w:t>
      </w:r>
      <w:r>
        <w:rPr>
          <w:spacing w:val="-4"/>
        </w:rPr>
        <w:t xml:space="preserve"> </w:t>
      </w:r>
      <w:r>
        <w:t>database.</w:t>
      </w:r>
      <w:r>
        <w:rPr>
          <w:spacing w:val="-1"/>
        </w:rPr>
        <w:t xml:space="preserve"> </w:t>
      </w:r>
      <w:r>
        <w:t>In</w:t>
      </w:r>
      <w:r>
        <w:rPr>
          <w:spacing w:val="-1"/>
        </w:rPr>
        <w:t xml:space="preserve"> </w:t>
      </w:r>
      <w:r>
        <w:t>addition,</w:t>
      </w:r>
      <w:r>
        <w:rPr>
          <w:spacing w:val="-3"/>
        </w:rPr>
        <w:t xml:space="preserve"> </w:t>
      </w:r>
      <w:r>
        <w:t>Pitt’s Slavic film catalogue and finding aids for archival collections are available online.</w:t>
      </w:r>
    </w:p>
    <w:p w14:paraId="4922DC82" w14:textId="77777777" w:rsidR="00E45E65" w:rsidRDefault="00881617">
      <w:pPr>
        <w:pStyle w:val="Heading1"/>
        <w:numPr>
          <w:ilvl w:val="0"/>
          <w:numId w:val="5"/>
        </w:numPr>
        <w:tabs>
          <w:tab w:val="left" w:pos="428"/>
        </w:tabs>
        <w:ind w:left="427" w:hanging="309"/>
      </w:pPr>
      <w:bookmarkStart w:id="9" w:name="_TOC_250004"/>
      <w:r>
        <w:t>IMPACT</w:t>
      </w:r>
      <w:r>
        <w:rPr>
          <w:spacing w:val="-4"/>
        </w:rPr>
        <w:t xml:space="preserve"> </w:t>
      </w:r>
      <w:r>
        <w:t>AND</w:t>
      </w:r>
      <w:r>
        <w:rPr>
          <w:spacing w:val="-3"/>
        </w:rPr>
        <w:t xml:space="preserve"> </w:t>
      </w:r>
      <w:bookmarkEnd w:id="9"/>
      <w:r>
        <w:rPr>
          <w:spacing w:val="-2"/>
        </w:rPr>
        <w:t>EVALUATION</w:t>
      </w:r>
    </w:p>
    <w:p w14:paraId="4922DC83" w14:textId="77777777" w:rsidR="00E45E65" w:rsidRDefault="00E45E65">
      <w:pPr>
        <w:pStyle w:val="BodyText"/>
        <w:jc w:val="left"/>
        <w:rPr>
          <w:b/>
        </w:rPr>
      </w:pPr>
    </w:p>
    <w:p w14:paraId="4922DC84" w14:textId="77777777" w:rsidR="00E45E65" w:rsidRDefault="00881617">
      <w:pPr>
        <w:pStyle w:val="ListParagraph"/>
        <w:numPr>
          <w:ilvl w:val="1"/>
          <w:numId w:val="5"/>
        </w:numPr>
        <w:tabs>
          <w:tab w:val="left" w:pos="384"/>
        </w:tabs>
        <w:ind w:left="384" w:hanging="264"/>
        <w:rPr>
          <w:sz w:val="24"/>
        </w:rPr>
      </w:pPr>
      <w:r>
        <w:rPr>
          <w:i/>
          <w:sz w:val="24"/>
          <w:u w:val="single"/>
        </w:rPr>
        <w:t>Impact</w:t>
      </w:r>
      <w:r>
        <w:rPr>
          <w:i/>
          <w:spacing w:val="20"/>
          <w:sz w:val="24"/>
          <w:u w:val="single"/>
        </w:rPr>
        <w:t xml:space="preserve"> </w:t>
      </w:r>
      <w:r>
        <w:rPr>
          <w:i/>
          <w:sz w:val="24"/>
          <w:u w:val="single"/>
        </w:rPr>
        <w:t>on</w:t>
      </w:r>
      <w:r>
        <w:rPr>
          <w:i/>
          <w:spacing w:val="25"/>
          <w:sz w:val="24"/>
          <w:u w:val="single"/>
        </w:rPr>
        <w:t xml:space="preserve"> </w:t>
      </w:r>
      <w:r>
        <w:rPr>
          <w:i/>
          <w:sz w:val="24"/>
          <w:u w:val="single"/>
        </w:rPr>
        <w:t>the</w:t>
      </w:r>
      <w:r>
        <w:rPr>
          <w:i/>
          <w:spacing w:val="24"/>
          <w:sz w:val="24"/>
          <w:u w:val="single"/>
        </w:rPr>
        <w:t xml:space="preserve"> </w:t>
      </w:r>
      <w:r>
        <w:rPr>
          <w:i/>
          <w:sz w:val="24"/>
          <w:u w:val="single"/>
        </w:rPr>
        <w:t>University,</w:t>
      </w:r>
      <w:r>
        <w:rPr>
          <w:i/>
          <w:spacing w:val="23"/>
          <w:sz w:val="24"/>
          <w:u w:val="single"/>
        </w:rPr>
        <w:t xml:space="preserve"> </w:t>
      </w:r>
      <w:r>
        <w:rPr>
          <w:i/>
          <w:sz w:val="24"/>
          <w:u w:val="single"/>
        </w:rPr>
        <w:t>Community,</w:t>
      </w:r>
      <w:r>
        <w:rPr>
          <w:i/>
          <w:spacing w:val="23"/>
          <w:sz w:val="24"/>
          <w:u w:val="single"/>
        </w:rPr>
        <w:t xml:space="preserve"> </w:t>
      </w:r>
      <w:r>
        <w:rPr>
          <w:i/>
          <w:sz w:val="24"/>
          <w:u w:val="single"/>
        </w:rPr>
        <w:t>Region,</w:t>
      </w:r>
      <w:r>
        <w:rPr>
          <w:i/>
          <w:spacing w:val="23"/>
          <w:sz w:val="24"/>
          <w:u w:val="single"/>
        </w:rPr>
        <w:t xml:space="preserve"> </w:t>
      </w:r>
      <w:r>
        <w:rPr>
          <w:i/>
          <w:sz w:val="24"/>
          <w:u w:val="single"/>
        </w:rPr>
        <w:t>and</w:t>
      </w:r>
      <w:r>
        <w:rPr>
          <w:i/>
          <w:spacing w:val="22"/>
          <w:sz w:val="24"/>
          <w:u w:val="single"/>
        </w:rPr>
        <w:t xml:space="preserve"> </w:t>
      </w:r>
      <w:r>
        <w:rPr>
          <w:i/>
          <w:sz w:val="24"/>
          <w:u w:val="single"/>
        </w:rPr>
        <w:t>Nation</w:t>
      </w:r>
      <w:r>
        <w:rPr>
          <w:i/>
          <w:spacing w:val="23"/>
          <w:sz w:val="24"/>
        </w:rPr>
        <w:t xml:space="preserve"> </w:t>
      </w:r>
      <w:r>
        <w:rPr>
          <w:i/>
          <w:sz w:val="24"/>
        </w:rPr>
        <w:t>–</w:t>
      </w:r>
      <w:r>
        <w:rPr>
          <w:i/>
          <w:spacing w:val="23"/>
          <w:sz w:val="24"/>
        </w:rPr>
        <w:t xml:space="preserve"> </w:t>
      </w:r>
      <w:r>
        <w:rPr>
          <w:sz w:val="24"/>
        </w:rPr>
        <w:t>REEES’s</w:t>
      </w:r>
      <w:r>
        <w:rPr>
          <w:spacing w:val="25"/>
          <w:sz w:val="24"/>
        </w:rPr>
        <w:t xml:space="preserve"> </w:t>
      </w:r>
      <w:r>
        <w:rPr>
          <w:sz w:val="24"/>
        </w:rPr>
        <w:t>strong</w:t>
      </w:r>
      <w:r>
        <w:rPr>
          <w:spacing w:val="23"/>
          <w:sz w:val="24"/>
        </w:rPr>
        <w:t xml:space="preserve"> </w:t>
      </w:r>
      <w:r>
        <w:rPr>
          <w:sz w:val="24"/>
        </w:rPr>
        <w:t>impact</w:t>
      </w:r>
      <w:r>
        <w:rPr>
          <w:spacing w:val="23"/>
          <w:sz w:val="24"/>
        </w:rPr>
        <w:t xml:space="preserve"> </w:t>
      </w:r>
      <w:r>
        <w:rPr>
          <w:sz w:val="24"/>
        </w:rPr>
        <w:t>on</w:t>
      </w:r>
      <w:r>
        <w:rPr>
          <w:spacing w:val="25"/>
          <w:sz w:val="24"/>
        </w:rPr>
        <w:t xml:space="preserve"> </w:t>
      </w:r>
      <w:r>
        <w:rPr>
          <w:spacing w:val="-5"/>
          <w:sz w:val="24"/>
        </w:rPr>
        <w:t>the</w:t>
      </w:r>
    </w:p>
    <w:p w14:paraId="4922DC85" w14:textId="77777777" w:rsidR="00E45E65" w:rsidRDefault="00E45E65">
      <w:pPr>
        <w:pStyle w:val="BodyText"/>
        <w:spacing w:before="2"/>
        <w:jc w:val="left"/>
        <w:rPr>
          <w:sz w:val="16"/>
        </w:rPr>
      </w:pPr>
    </w:p>
    <w:p w14:paraId="4922DC86" w14:textId="29C5E3CE" w:rsidR="00E45E65" w:rsidRDefault="00881617">
      <w:pPr>
        <w:pStyle w:val="BodyText"/>
        <w:spacing w:before="90" w:line="480" w:lineRule="auto"/>
        <w:ind w:left="120" w:right="118"/>
      </w:pPr>
      <w:r>
        <w:rPr>
          <w:noProof/>
        </w:rPr>
        <mc:AlternateContent>
          <mc:Choice Requires="wps">
            <w:drawing>
              <wp:anchor distT="0" distB="0" distL="114300" distR="114300" simplePos="0" relativeHeight="15729152" behindDoc="0" locked="0" layoutInCell="1" allowOverlap="1" wp14:anchorId="4922DD3C" wp14:editId="16A096CD">
                <wp:simplePos x="0" y="0"/>
                <wp:positionH relativeFrom="page">
                  <wp:posOffset>3253740</wp:posOffset>
                </wp:positionH>
                <wp:positionV relativeFrom="paragraph">
                  <wp:posOffset>680720</wp:posOffset>
                </wp:positionV>
                <wp:extent cx="3642360" cy="138684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1140"/>
                            </w:tblGrid>
                            <w:tr w:rsidR="00E45E65" w14:paraId="4922DD78" w14:textId="77777777">
                              <w:trPr>
                                <w:trHeight w:val="258"/>
                              </w:trPr>
                              <w:tc>
                                <w:tcPr>
                                  <w:tcW w:w="5606" w:type="dxa"/>
                                  <w:gridSpan w:val="2"/>
                                  <w:shd w:val="clear" w:color="auto" w:fill="E6E6E6"/>
                                </w:tcPr>
                                <w:p w14:paraId="4922DD77" w14:textId="77777777" w:rsidR="00E45E65" w:rsidRDefault="00881617">
                                  <w:pPr>
                                    <w:pStyle w:val="TableParagraph"/>
                                    <w:ind w:left="532"/>
                                    <w:rPr>
                                      <w:b/>
                                      <w:sz w:val="20"/>
                                    </w:rPr>
                                  </w:pPr>
                                  <w:r>
                                    <w:rPr>
                                      <w:b/>
                                      <w:sz w:val="20"/>
                                    </w:rPr>
                                    <w:t>TABLE</w:t>
                                  </w:r>
                                  <w:r>
                                    <w:rPr>
                                      <w:b/>
                                      <w:spacing w:val="-8"/>
                                      <w:sz w:val="20"/>
                                    </w:rPr>
                                    <w:t xml:space="preserve"> </w:t>
                                  </w:r>
                                  <w:r>
                                    <w:rPr>
                                      <w:b/>
                                      <w:sz w:val="20"/>
                                    </w:rPr>
                                    <w:t>3:</w:t>
                                  </w:r>
                                  <w:r>
                                    <w:rPr>
                                      <w:b/>
                                      <w:spacing w:val="-6"/>
                                      <w:sz w:val="20"/>
                                    </w:rPr>
                                    <w:t xml:space="preserve"> </w:t>
                                  </w:r>
                                  <w:r>
                                    <w:rPr>
                                      <w:b/>
                                      <w:sz w:val="20"/>
                                    </w:rPr>
                                    <w:t>REEES</w:t>
                                  </w:r>
                                  <w:r>
                                    <w:rPr>
                                      <w:b/>
                                      <w:spacing w:val="-6"/>
                                      <w:sz w:val="20"/>
                                    </w:rPr>
                                    <w:t xml:space="preserve"> </w:t>
                                  </w:r>
                                  <w:r>
                                    <w:rPr>
                                      <w:b/>
                                      <w:sz w:val="20"/>
                                    </w:rPr>
                                    <w:t>UNIVERSITY</w:t>
                                  </w:r>
                                  <w:r>
                                    <w:rPr>
                                      <w:b/>
                                      <w:spacing w:val="-7"/>
                                      <w:sz w:val="20"/>
                                    </w:rPr>
                                    <w:t xml:space="preserve"> </w:t>
                                  </w:r>
                                  <w:r>
                                    <w:rPr>
                                      <w:b/>
                                      <w:sz w:val="20"/>
                                    </w:rPr>
                                    <w:t>IMPACT,</w:t>
                                  </w:r>
                                  <w:r>
                                    <w:rPr>
                                      <w:b/>
                                      <w:spacing w:val="-5"/>
                                      <w:sz w:val="20"/>
                                    </w:rPr>
                                    <w:t xml:space="preserve"> </w:t>
                                  </w:r>
                                  <w:r>
                                    <w:rPr>
                                      <w:b/>
                                      <w:sz w:val="20"/>
                                    </w:rPr>
                                    <w:t>2020-</w:t>
                                  </w:r>
                                  <w:r>
                                    <w:rPr>
                                      <w:b/>
                                      <w:spacing w:val="-5"/>
                                      <w:sz w:val="20"/>
                                    </w:rPr>
                                    <w:t>21</w:t>
                                  </w:r>
                                </w:p>
                              </w:tc>
                            </w:tr>
                            <w:tr w:rsidR="00E45E65" w14:paraId="4922DD7B" w14:textId="77777777">
                              <w:trPr>
                                <w:trHeight w:val="261"/>
                              </w:trPr>
                              <w:tc>
                                <w:tcPr>
                                  <w:tcW w:w="4466" w:type="dxa"/>
                                  <w:shd w:val="clear" w:color="auto" w:fill="FF7B80"/>
                                </w:tcPr>
                                <w:p w14:paraId="4922DD79" w14:textId="77777777" w:rsidR="00E45E65" w:rsidRDefault="00881617">
                                  <w:pPr>
                                    <w:pStyle w:val="TableParagraph"/>
                                    <w:rPr>
                                      <w:sz w:val="20"/>
                                    </w:rPr>
                                  </w:pPr>
                                  <w:r>
                                    <w:rPr>
                                      <w:sz w:val="20"/>
                                    </w:rPr>
                                    <w:t>Undergraduate</w:t>
                                  </w:r>
                                  <w:r>
                                    <w:rPr>
                                      <w:spacing w:val="-9"/>
                                      <w:sz w:val="20"/>
                                    </w:rPr>
                                    <w:t xml:space="preserve"> </w:t>
                                  </w:r>
                                  <w:r>
                                    <w:rPr>
                                      <w:sz w:val="20"/>
                                    </w:rPr>
                                    <w:t>Enrollments</w:t>
                                  </w:r>
                                  <w:r>
                                    <w:rPr>
                                      <w:spacing w:val="-9"/>
                                      <w:sz w:val="20"/>
                                    </w:rPr>
                                    <w:t xml:space="preserve"> </w:t>
                                  </w:r>
                                  <w:r>
                                    <w:rPr>
                                      <w:sz w:val="20"/>
                                    </w:rPr>
                                    <w:t>in</w:t>
                                  </w:r>
                                  <w:r>
                                    <w:rPr>
                                      <w:spacing w:val="-9"/>
                                      <w:sz w:val="20"/>
                                    </w:rPr>
                                    <w:t xml:space="preserve"> </w:t>
                                  </w:r>
                                  <w:r>
                                    <w:rPr>
                                      <w:sz w:val="20"/>
                                    </w:rPr>
                                    <w:t>REEES</w:t>
                                  </w:r>
                                  <w:r>
                                    <w:rPr>
                                      <w:spacing w:val="-8"/>
                                      <w:sz w:val="20"/>
                                    </w:rPr>
                                    <w:t xml:space="preserve"> </w:t>
                                  </w:r>
                                  <w:r>
                                    <w:rPr>
                                      <w:spacing w:val="-2"/>
                                      <w:sz w:val="20"/>
                                    </w:rPr>
                                    <w:t>Courses</w:t>
                                  </w:r>
                                </w:p>
                              </w:tc>
                              <w:tc>
                                <w:tcPr>
                                  <w:tcW w:w="1140" w:type="dxa"/>
                                  <w:shd w:val="clear" w:color="auto" w:fill="FF7B80"/>
                                </w:tcPr>
                                <w:p w14:paraId="4922DD7A" w14:textId="77777777" w:rsidR="00E45E65" w:rsidRDefault="00881617">
                                  <w:pPr>
                                    <w:pStyle w:val="TableParagraph"/>
                                    <w:ind w:left="0" w:right="93"/>
                                    <w:jc w:val="right"/>
                                    <w:rPr>
                                      <w:b/>
                                      <w:sz w:val="20"/>
                                    </w:rPr>
                                  </w:pPr>
                                  <w:r>
                                    <w:rPr>
                                      <w:b/>
                                      <w:spacing w:val="-2"/>
                                      <w:sz w:val="20"/>
                                    </w:rPr>
                                    <w:t>4,409</w:t>
                                  </w:r>
                                </w:p>
                              </w:tc>
                            </w:tr>
                            <w:tr w:rsidR="00E45E65" w14:paraId="4922DD7E" w14:textId="77777777">
                              <w:trPr>
                                <w:trHeight w:val="278"/>
                              </w:trPr>
                              <w:tc>
                                <w:tcPr>
                                  <w:tcW w:w="4466" w:type="dxa"/>
                                  <w:shd w:val="clear" w:color="auto" w:fill="FF7B80"/>
                                </w:tcPr>
                                <w:p w14:paraId="4922DD7C" w14:textId="77777777" w:rsidR="00E45E65" w:rsidRDefault="00881617">
                                  <w:pPr>
                                    <w:pStyle w:val="TableParagraph"/>
                                    <w:rPr>
                                      <w:sz w:val="20"/>
                                    </w:rPr>
                                  </w:pPr>
                                  <w:r>
                                    <w:rPr>
                                      <w:sz w:val="20"/>
                                    </w:rPr>
                                    <w:t>Graduate</w:t>
                                  </w:r>
                                  <w:r>
                                    <w:rPr>
                                      <w:spacing w:val="-7"/>
                                      <w:sz w:val="20"/>
                                    </w:rPr>
                                    <w:t xml:space="preserve"> </w:t>
                                  </w:r>
                                  <w:r>
                                    <w:rPr>
                                      <w:sz w:val="20"/>
                                    </w:rPr>
                                    <w:t>Enrollments</w:t>
                                  </w:r>
                                  <w:r>
                                    <w:rPr>
                                      <w:spacing w:val="-8"/>
                                      <w:sz w:val="20"/>
                                    </w:rPr>
                                    <w:t xml:space="preserve"> </w:t>
                                  </w:r>
                                  <w:r>
                                    <w:rPr>
                                      <w:sz w:val="20"/>
                                    </w:rPr>
                                    <w:t>in</w:t>
                                  </w:r>
                                  <w:r>
                                    <w:rPr>
                                      <w:spacing w:val="-6"/>
                                      <w:sz w:val="20"/>
                                    </w:rPr>
                                    <w:t xml:space="preserve"> </w:t>
                                  </w:r>
                                  <w:r>
                                    <w:rPr>
                                      <w:sz w:val="20"/>
                                    </w:rPr>
                                    <w:t>REEES</w:t>
                                  </w:r>
                                  <w:r>
                                    <w:rPr>
                                      <w:spacing w:val="-6"/>
                                      <w:sz w:val="20"/>
                                    </w:rPr>
                                    <w:t xml:space="preserve"> </w:t>
                                  </w:r>
                                  <w:r>
                                    <w:rPr>
                                      <w:spacing w:val="-2"/>
                                      <w:sz w:val="20"/>
                                    </w:rPr>
                                    <w:t>Courses</w:t>
                                  </w:r>
                                </w:p>
                              </w:tc>
                              <w:tc>
                                <w:tcPr>
                                  <w:tcW w:w="1140" w:type="dxa"/>
                                  <w:shd w:val="clear" w:color="auto" w:fill="FF7B80"/>
                                </w:tcPr>
                                <w:p w14:paraId="4922DD7D" w14:textId="77777777" w:rsidR="00E45E65" w:rsidRDefault="00881617">
                                  <w:pPr>
                                    <w:pStyle w:val="TableParagraph"/>
                                    <w:ind w:left="0" w:right="93"/>
                                    <w:jc w:val="right"/>
                                    <w:rPr>
                                      <w:b/>
                                      <w:sz w:val="20"/>
                                    </w:rPr>
                                  </w:pPr>
                                  <w:r>
                                    <w:rPr>
                                      <w:b/>
                                      <w:spacing w:val="-5"/>
                                      <w:sz w:val="20"/>
                                    </w:rPr>
                                    <w:t>491</w:t>
                                  </w:r>
                                </w:p>
                              </w:tc>
                            </w:tr>
                            <w:tr w:rsidR="00E45E65" w14:paraId="4922DD81" w14:textId="77777777">
                              <w:trPr>
                                <w:trHeight w:val="241"/>
                              </w:trPr>
                              <w:tc>
                                <w:tcPr>
                                  <w:tcW w:w="4466" w:type="dxa"/>
                                  <w:shd w:val="clear" w:color="auto" w:fill="FFFF66"/>
                                </w:tcPr>
                                <w:p w14:paraId="4922DD7F" w14:textId="77777777" w:rsidR="00E45E65" w:rsidRDefault="00881617">
                                  <w:pPr>
                                    <w:pStyle w:val="TableParagraph"/>
                                    <w:spacing w:line="222" w:lineRule="exact"/>
                                    <w:rPr>
                                      <w:sz w:val="20"/>
                                    </w:rPr>
                                  </w:pPr>
                                  <w:r>
                                    <w:rPr>
                                      <w:sz w:val="20"/>
                                    </w:rPr>
                                    <w:t>REEES</w:t>
                                  </w:r>
                                  <w:r>
                                    <w:rPr>
                                      <w:spacing w:val="-6"/>
                                      <w:sz w:val="20"/>
                                    </w:rPr>
                                    <w:t xml:space="preserve"> </w:t>
                                  </w:r>
                                  <w:r>
                                    <w:rPr>
                                      <w:sz w:val="20"/>
                                    </w:rPr>
                                    <w:t>Language</w:t>
                                  </w:r>
                                  <w:r>
                                    <w:rPr>
                                      <w:spacing w:val="-6"/>
                                      <w:sz w:val="20"/>
                                    </w:rPr>
                                    <w:t xml:space="preserve"> </w:t>
                                  </w:r>
                                  <w:r>
                                    <w:rPr>
                                      <w:sz w:val="20"/>
                                    </w:rPr>
                                    <w:t>&amp;</w:t>
                                  </w:r>
                                  <w:r>
                                    <w:rPr>
                                      <w:spacing w:val="-6"/>
                                      <w:sz w:val="20"/>
                                    </w:rPr>
                                    <w:t xml:space="preserve"> </w:t>
                                  </w:r>
                                  <w:r>
                                    <w:rPr>
                                      <w:sz w:val="20"/>
                                    </w:rPr>
                                    <w:t>Area</w:t>
                                  </w:r>
                                  <w:r>
                                    <w:rPr>
                                      <w:spacing w:val="-6"/>
                                      <w:sz w:val="20"/>
                                    </w:rPr>
                                    <w:t xml:space="preserve"> </w:t>
                                  </w:r>
                                  <w:r>
                                    <w:rPr>
                                      <w:sz w:val="20"/>
                                    </w:rPr>
                                    <w:t>Studies</w:t>
                                  </w:r>
                                  <w:r>
                                    <w:rPr>
                                      <w:spacing w:val="-6"/>
                                      <w:sz w:val="20"/>
                                    </w:rPr>
                                    <w:t xml:space="preserve"> </w:t>
                                  </w:r>
                                  <w:r>
                                    <w:rPr>
                                      <w:sz w:val="20"/>
                                    </w:rPr>
                                    <w:t>Courses</w:t>
                                  </w:r>
                                  <w:r>
                                    <w:rPr>
                                      <w:spacing w:val="-7"/>
                                      <w:sz w:val="20"/>
                                    </w:rPr>
                                    <w:t xml:space="preserve"> </w:t>
                                  </w:r>
                                  <w:r>
                                    <w:rPr>
                                      <w:spacing w:val="-2"/>
                                      <w:sz w:val="20"/>
                                    </w:rPr>
                                    <w:t>Offered</w:t>
                                  </w:r>
                                </w:p>
                              </w:tc>
                              <w:tc>
                                <w:tcPr>
                                  <w:tcW w:w="1140" w:type="dxa"/>
                                  <w:shd w:val="clear" w:color="auto" w:fill="FFFF66"/>
                                </w:tcPr>
                                <w:p w14:paraId="4922DD80" w14:textId="77777777" w:rsidR="00E45E65" w:rsidRDefault="00881617">
                                  <w:pPr>
                                    <w:pStyle w:val="TableParagraph"/>
                                    <w:spacing w:line="222" w:lineRule="exact"/>
                                    <w:ind w:left="0" w:right="95"/>
                                    <w:jc w:val="right"/>
                                    <w:rPr>
                                      <w:b/>
                                      <w:sz w:val="20"/>
                                    </w:rPr>
                                  </w:pPr>
                                  <w:r>
                                    <w:rPr>
                                      <w:b/>
                                      <w:spacing w:val="-5"/>
                                      <w:sz w:val="20"/>
                                    </w:rPr>
                                    <w:t>258</w:t>
                                  </w:r>
                                </w:p>
                              </w:tc>
                            </w:tr>
                            <w:tr w:rsidR="00E45E65" w14:paraId="4922DD84" w14:textId="77777777">
                              <w:trPr>
                                <w:trHeight w:val="530"/>
                              </w:trPr>
                              <w:tc>
                                <w:tcPr>
                                  <w:tcW w:w="4466" w:type="dxa"/>
                                  <w:shd w:val="clear" w:color="auto" w:fill="99FF99"/>
                                </w:tcPr>
                                <w:p w14:paraId="4922DD82" w14:textId="77777777" w:rsidR="00E45E65" w:rsidRDefault="00881617">
                                  <w:pPr>
                                    <w:pStyle w:val="TableParagraph"/>
                                    <w:rPr>
                                      <w:sz w:val="20"/>
                                    </w:rPr>
                                  </w:pPr>
                                  <w:r>
                                    <w:rPr>
                                      <w:sz w:val="20"/>
                                    </w:rPr>
                                    <w:t>Undergraduate</w:t>
                                  </w:r>
                                  <w:r>
                                    <w:rPr>
                                      <w:spacing w:val="-10"/>
                                      <w:sz w:val="20"/>
                                    </w:rPr>
                                    <w:t xml:space="preserve"> </w:t>
                                  </w:r>
                                  <w:r>
                                    <w:rPr>
                                      <w:sz w:val="20"/>
                                    </w:rPr>
                                    <w:t>REEES</w:t>
                                  </w:r>
                                  <w:r>
                                    <w:rPr>
                                      <w:spacing w:val="-10"/>
                                      <w:sz w:val="20"/>
                                    </w:rPr>
                                    <w:t xml:space="preserve"> </w:t>
                                  </w:r>
                                  <w:r>
                                    <w:rPr>
                                      <w:sz w:val="20"/>
                                    </w:rPr>
                                    <w:t>Certificate</w:t>
                                  </w:r>
                                  <w:r>
                                    <w:rPr>
                                      <w:spacing w:val="-10"/>
                                      <w:sz w:val="20"/>
                                    </w:rPr>
                                    <w:t xml:space="preserve"> </w:t>
                                  </w:r>
                                  <w:r>
                                    <w:rPr>
                                      <w:sz w:val="20"/>
                                    </w:rPr>
                                    <w:t>&amp;</w:t>
                                  </w:r>
                                  <w:r>
                                    <w:rPr>
                                      <w:spacing w:val="-9"/>
                                      <w:sz w:val="20"/>
                                    </w:rPr>
                                    <w:t xml:space="preserve"> </w:t>
                                  </w:r>
                                  <w:r>
                                    <w:rPr>
                                      <w:sz w:val="20"/>
                                    </w:rPr>
                                    <w:t>Related Concentration Program Enrollments</w:t>
                                  </w:r>
                                </w:p>
                              </w:tc>
                              <w:tc>
                                <w:tcPr>
                                  <w:tcW w:w="1140" w:type="dxa"/>
                                  <w:shd w:val="clear" w:color="auto" w:fill="99FF99"/>
                                </w:tcPr>
                                <w:p w14:paraId="4922DD83" w14:textId="77777777" w:rsidR="00E45E65" w:rsidRDefault="00881617">
                                  <w:pPr>
                                    <w:pStyle w:val="TableParagraph"/>
                                    <w:ind w:left="0" w:right="93"/>
                                    <w:jc w:val="right"/>
                                    <w:rPr>
                                      <w:b/>
                                      <w:sz w:val="20"/>
                                    </w:rPr>
                                  </w:pPr>
                                  <w:r>
                                    <w:rPr>
                                      <w:b/>
                                      <w:spacing w:val="-5"/>
                                      <w:sz w:val="20"/>
                                    </w:rPr>
                                    <w:t>71</w:t>
                                  </w:r>
                                </w:p>
                              </w:tc>
                            </w:tr>
                            <w:tr w:rsidR="00E45E65" w14:paraId="4922DD87" w14:textId="77777777">
                              <w:trPr>
                                <w:trHeight w:val="258"/>
                              </w:trPr>
                              <w:tc>
                                <w:tcPr>
                                  <w:tcW w:w="4466" w:type="dxa"/>
                                  <w:shd w:val="clear" w:color="auto" w:fill="99FF99"/>
                                </w:tcPr>
                                <w:p w14:paraId="4922DD85" w14:textId="77777777" w:rsidR="00E45E65" w:rsidRDefault="00881617">
                                  <w:pPr>
                                    <w:pStyle w:val="TableParagraph"/>
                                    <w:rPr>
                                      <w:sz w:val="20"/>
                                    </w:rPr>
                                  </w:pPr>
                                  <w:r>
                                    <w:rPr>
                                      <w:sz w:val="20"/>
                                    </w:rPr>
                                    <w:t>Graduate</w:t>
                                  </w:r>
                                  <w:r>
                                    <w:rPr>
                                      <w:spacing w:val="-8"/>
                                      <w:sz w:val="20"/>
                                    </w:rPr>
                                    <w:t xml:space="preserve"> </w:t>
                                  </w:r>
                                  <w:r>
                                    <w:rPr>
                                      <w:sz w:val="20"/>
                                    </w:rPr>
                                    <w:t>REEES</w:t>
                                  </w:r>
                                  <w:r>
                                    <w:rPr>
                                      <w:spacing w:val="-7"/>
                                      <w:sz w:val="20"/>
                                    </w:rPr>
                                    <w:t xml:space="preserve"> </w:t>
                                  </w:r>
                                  <w:r>
                                    <w:rPr>
                                      <w:sz w:val="20"/>
                                    </w:rPr>
                                    <w:t>Certificate</w:t>
                                  </w:r>
                                  <w:r>
                                    <w:rPr>
                                      <w:spacing w:val="-8"/>
                                      <w:sz w:val="20"/>
                                    </w:rPr>
                                    <w:t xml:space="preserve"> </w:t>
                                  </w:r>
                                  <w:r>
                                    <w:rPr>
                                      <w:sz w:val="20"/>
                                    </w:rPr>
                                    <w:t>Program</w:t>
                                  </w:r>
                                  <w:r>
                                    <w:rPr>
                                      <w:spacing w:val="-8"/>
                                      <w:sz w:val="20"/>
                                    </w:rPr>
                                    <w:t xml:space="preserve"> </w:t>
                                  </w:r>
                                  <w:r>
                                    <w:rPr>
                                      <w:spacing w:val="-2"/>
                                      <w:sz w:val="20"/>
                                    </w:rPr>
                                    <w:t>Enrollments</w:t>
                                  </w:r>
                                </w:p>
                              </w:tc>
                              <w:tc>
                                <w:tcPr>
                                  <w:tcW w:w="1140" w:type="dxa"/>
                                  <w:shd w:val="clear" w:color="auto" w:fill="99FF99"/>
                                </w:tcPr>
                                <w:p w14:paraId="4922DD86" w14:textId="77777777" w:rsidR="00E45E65" w:rsidRDefault="00881617">
                                  <w:pPr>
                                    <w:pStyle w:val="TableParagraph"/>
                                    <w:ind w:left="0" w:right="93"/>
                                    <w:jc w:val="right"/>
                                    <w:rPr>
                                      <w:b/>
                                      <w:sz w:val="20"/>
                                    </w:rPr>
                                  </w:pPr>
                                  <w:r>
                                    <w:rPr>
                                      <w:b/>
                                      <w:spacing w:val="-5"/>
                                      <w:sz w:val="20"/>
                                    </w:rPr>
                                    <w:t>19</w:t>
                                  </w:r>
                                </w:p>
                              </w:tc>
                            </w:tr>
                            <w:tr w:rsidR="00E45E65" w14:paraId="4922DD8A" w14:textId="77777777">
                              <w:trPr>
                                <w:trHeight w:val="278"/>
                              </w:trPr>
                              <w:tc>
                                <w:tcPr>
                                  <w:tcW w:w="4466" w:type="dxa"/>
                                  <w:shd w:val="clear" w:color="auto" w:fill="99CCFF"/>
                                </w:tcPr>
                                <w:p w14:paraId="4922DD88" w14:textId="77777777" w:rsidR="00E45E65" w:rsidRDefault="00881617">
                                  <w:pPr>
                                    <w:pStyle w:val="TableParagraph"/>
                                    <w:rPr>
                                      <w:sz w:val="20"/>
                                    </w:rPr>
                                  </w:pPr>
                                  <w:r>
                                    <w:rPr>
                                      <w:sz w:val="20"/>
                                    </w:rPr>
                                    <w:t>REEES</w:t>
                                  </w:r>
                                  <w:r>
                                    <w:rPr>
                                      <w:spacing w:val="-9"/>
                                      <w:sz w:val="20"/>
                                    </w:rPr>
                                    <w:t xml:space="preserve"> </w:t>
                                  </w:r>
                                  <w:r>
                                    <w:rPr>
                                      <w:sz w:val="20"/>
                                    </w:rPr>
                                    <w:t>Certificates</w:t>
                                  </w:r>
                                  <w:r>
                                    <w:rPr>
                                      <w:spacing w:val="-8"/>
                                      <w:sz w:val="20"/>
                                    </w:rPr>
                                    <w:t xml:space="preserve"> </w:t>
                                  </w:r>
                                  <w:r>
                                    <w:rPr>
                                      <w:sz w:val="20"/>
                                    </w:rPr>
                                    <w:t>&amp;</w:t>
                                  </w:r>
                                  <w:r>
                                    <w:rPr>
                                      <w:spacing w:val="-8"/>
                                      <w:sz w:val="20"/>
                                    </w:rPr>
                                    <w:t xml:space="preserve"> </w:t>
                                  </w:r>
                                  <w:r>
                                    <w:rPr>
                                      <w:sz w:val="20"/>
                                    </w:rPr>
                                    <w:t>Concentrations</w:t>
                                  </w:r>
                                  <w:r>
                                    <w:rPr>
                                      <w:spacing w:val="-8"/>
                                      <w:sz w:val="20"/>
                                    </w:rPr>
                                    <w:t xml:space="preserve"> </w:t>
                                  </w:r>
                                  <w:r>
                                    <w:rPr>
                                      <w:spacing w:val="-2"/>
                                      <w:sz w:val="20"/>
                                    </w:rPr>
                                    <w:t>Awarded</w:t>
                                  </w:r>
                                </w:p>
                              </w:tc>
                              <w:tc>
                                <w:tcPr>
                                  <w:tcW w:w="1140" w:type="dxa"/>
                                  <w:shd w:val="clear" w:color="auto" w:fill="99CCFF"/>
                                </w:tcPr>
                                <w:p w14:paraId="4922DD89" w14:textId="77777777" w:rsidR="00E45E65" w:rsidRDefault="00881617">
                                  <w:pPr>
                                    <w:pStyle w:val="TableParagraph"/>
                                    <w:ind w:left="0" w:right="93"/>
                                    <w:jc w:val="right"/>
                                    <w:rPr>
                                      <w:b/>
                                      <w:sz w:val="20"/>
                                    </w:rPr>
                                  </w:pPr>
                                  <w:r>
                                    <w:rPr>
                                      <w:b/>
                                      <w:spacing w:val="-5"/>
                                      <w:sz w:val="20"/>
                                    </w:rPr>
                                    <w:t>26</w:t>
                                  </w:r>
                                </w:p>
                              </w:tc>
                            </w:tr>
                          </w:tbl>
                          <w:p w14:paraId="4922DD8B" w14:textId="77777777" w:rsidR="00E45E65" w:rsidRDefault="00E45E65">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DD3C" id="docshape3" o:spid="_x0000_s1027" type="#_x0000_t202" style="position:absolute;left:0;text-align:left;margin-left:256.2pt;margin-top:53.6pt;width:286.8pt;height:109.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1140"/>
                      </w:tblGrid>
                      <w:tr w:rsidR="00E45E65" w14:paraId="4922DD78" w14:textId="77777777">
                        <w:trPr>
                          <w:trHeight w:val="258"/>
                        </w:trPr>
                        <w:tc>
                          <w:tcPr>
                            <w:tcW w:w="5606" w:type="dxa"/>
                            <w:gridSpan w:val="2"/>
                            <w:shd w:val="clear" w:color="auto" w:fill="E6E6E6"/>
                          </w:tcPr>
                          <w:p w14:paraId="4922DD77" w14:textId="77777777" w:rsidR="00E45E65" w:rsidRDefault="00881617">
                            <w:pPr>
                              <w:pStyle w:val="TableParagraph"/>
                              <w:ind w:left="532"/>
                              <w:rPr>
                                <w:b/>
                                <w:sz w:val="20"/>
                              </w:rPr>
                            </w:pPr>
                            <w:r>
                              <w:rPr>
                                <w:b/>
                                <w:sz w:val="20"/>
                              </w:rPr>
                              <w:t>TABLE</w:t>
                            </w:r>
                            <w:r>
                              <w:rPr>
                                <w:b/>
                                <w:spacing w:val="-8"/>
                                <w:sz w:val="20"/>
                              </w:rPr>
                              <w:t xml:space="preserve"> </w:t>
                            </w:r>
                            <w:r>
                              <w:rPr>
                                <w:b/>
                                <w:sz w:val="20"/>
                              </w:rPr>
                              <w:t>3:</w:t>
                            </w:r>
                            <w:r>
                              <w:rPr>
                                <w:b/>
                                <w:spacing w:val="-6"/>
                                <w:sz w:val="20"/>
                              </w:rPr>
                              <w:t xml:space="preserve"> </w:t>
                            </w:r>
                            <w:r>
                              <w:rPr>
                                <w:b/>
                                <w:sz w:val="20"/>
                              </w:rPr>
                              <w:t>REEES</w:t>
                            </w:r>
                            <w:r>
                              <w:rPr>
                                <w:b/>
                                <w:spacing w:val="-6"/>
                                <w:sz w:val="20"/>
                              </w:rPr>
                              <w:t xml:space="preserve"> </w:t>
                            </w:r>
                            <w:r>
                              <w:rPr>
                                <w:b/>
                                <w:sz w:val="20"/>
                              </w:rPr>
                              <w:t>UNIVERSITY</w:t>
                            </w:r>
                            <w:r>
                              <w:rPr>
                                <w:b/>
                                <w:spacing w:val="-7"/>
                                <w:sz w:val="20"/>
                              </w:rPr>
                              <w:t xml:space="preserve"> </w:t>
                            </w:r>
                            <w:r>
                              <w:rPr>
                                <w:b/>
                                <w:sz w:val="20"/>
                              </w:rPr>
                              <w:t>IMPACT,</w:t>
                            </w:r>
                            <w:r>
                              <w:rPr>
                                <w:b/>
                                <w:spacing w:val="-5"/>
                                <w:sz w:val="20"/>
                              </w:rPr>
                              <w:t xml:space="preserve"> </w:t>
                            </w:r>
                            <w:r>
                              <w:rPr>
                                <w:b/>
                                <w:sz w:val="20"/>
                              </w:rPr>
                              <w:t>2020-</w:t>
                            </w:r>
                            <w:r>
                              <w:rPr>
                                <w:b/>
                                <w:spacing w:val="-5"/>
                                <w:sz w:val="20"/>
                              </w:rPr>
                              <w:t>21</w:t>
                            </w:r>
                          </w:p>
                        </w:tc>
                      </w:tr>
                      <w:tr w:rsidR="00E45E65" w14:paraId="4922DD7B" w14:textId="77777777">
                        <w:trPr>
                          <w:trHeight w:val="261"/>
                        </w:trPr>
                        <w:tc>
                          <w:tcPr>
                            <w:tcW w:w="4466" w:type="dxa"/>
                            <w:shd w:val="clear" w:color="auto" w:fill="FF7B80"/>
                          </w:tcPr>
                          <w:p w14:paraId="4922DD79" w14:textId="77777777" w:rsidR="00E45E65" w:rsidRDefault="00881617">
                            <w:pPr>
                              <w:pStyle w:val="TableParagraph"/>
                              <w:rPr>
                                <w:sz w:val="20"/>
                              </w:rPr>
                            </w:pPr>
                            <w:r>
                              <w:rPr>
                                <w:sz w:val="20"/>
                              </w:rPr>
                              <w:t>Undergraduate</w:t>
                            </w:r>
                            <w:r>
                              <w:rPr>
                                <w:spacing w:val="-9"/>
                                <w:sz w:val="20"/>
                              </w:rPr>
                              <w:t xml:space="preserve"> </w:t>
                            </w:r>
                            <w:r>
                              <w:rPr>
                                <w:sz w:val="20"/>
                              </w:rPr>
                              <w:t>Enrollments</w:t>
                            </w:r>
                            <w:r>
                              <w:rPr>
                                <w:spacing w:val="-9"/>
                                <w:sz w:val="20"/>
                              </w:rPr>
                              <w:t xml:space="preserve"> </w:t>
                            </w:r>
                            <w:r>
                              <w:rPr>
                                <w:sz w:val="20"/>
                              </w:rPr>
                              <w:t>in</w:t>
                            </w:r>
                            <w:r>
                              <w:rPr>
                                <w:spacing w:val="-9"/>
                                <w:sz w:val="20"/>
                              </w:rPr>
                              <w:t xml:space="preserve"> </w:t>
                            </w:r>
                            <w:r>
                              <w:rPr>
                                <w:sz w:val="20"/>
                              </w:rPr>
                              <w:t>REEES</w:t>
                            </w:r>
                            <w:r>
                              <w:rPr>
                                <w:spacing w:val="-8"/>
                                <w:sz w:val="20"/>
                              </w:rPr>
                              <w:t xml:space="preserve"> </w:t>
                            </w:r>
                            <w:r>
                              <w:rPr>
                                <w:spacing w:val="-2"/>
                                <w:sz w:val="20"/>
                              </w:rPr>
                              <w:t>Courses</w:t>
                            </w:r>
                          </w:p>
                        </w:tc>
                        <w:tc>
                          <w:tcPr>
                            <w:tcW w:w="1140" w:type="dxa"/>
                            <w:shd w:val="clear" w:color="auto" w:fill="FF7B80"/>
                          </w:tcPr>
                          <w:p w14:paraId="4922DD7A" w14:textId="77777777" w:rsidR="00E45E65" w:rsidRDefault="00881617">
                            <w:pPr>
                              <w:pStyle w:val="TableParagraph"/>
                              <w:ind w:left="0" w:right="93"/>
                              <w:jc w:val="right"/>
                              <w:rPr>
                                <w:b/>
                                <w:sz w:val="20"/>
                              </w:rPr>
                            </w:pPr>
                            <w:r>
                              <w:rPr>
                                <w:b/>
                                <w:spacing w:val="-2"/>
                                <w:sz w:val="20"/>
                              </w:rPr>
                              <w:t>4,409</w:t>
                            </w:r>
                          </w:p>
                        </w:tc>
                      </w:tr>
                      <w:tr w:rsidR="00E45E65" w14:paraId="4922DD7E" w14:textId="77777777">
                        <w:trPr>
                          <w:trHeight w:val="278"/>
                        </w:trPr>
                        <w:tc>
                          <w:tcPr>
                            <w:tcW w:w="4466" w:type="dxa"/>
                            <w:shd w:val="clear" w:color="auto" w:fill="FF7B80"/>
                          </w:tcPr>
                          <w:p w14:paraId="4922DD7C" w14:textId="77777777" w:rsidR="00E45E65" w:rsidRDefault="00881617">
                            <w:pPr>
                              <w:pStyle w:val="TableParagraph"/>
                              <w:rPr>
                                <w:sz w:val="20"/>
                              </w:rPr>
                            </w:pPr>
                            <w:r>
                              <w:rPr>
                                <w:sz w:val="20"/>
                              </w:rPr>
                              <w:t>Graduate</w:t>
                            </w:r>
                            <w:r>
                              <w:rPr>
                                <w:spacing w:val="-7"/>
                                <w:sz w:val="20"/>
                              </w:rPr>
                              <w:t xml:space="preserve"> </w:t>
                            </w:r>
                            <w:r>
                              <w:rPr>
                                <w:sz w:val="20"/>
                              </w:rPr>
                              <w:t>Enrollments</w:t>
                            </w:r>
                            <w:r>
                              <w:rPr>
                                <w:spacing w:val="-8"/>
                                <w:sz w:val="20"/>
                              </w:rPr>
                              <w:t xml:space="preserve"> </w:t>
                            </w:r>
                            <w:r>
                              <w:rPr>
                                <w:sz w:val="20"/>
                              </w:rPr>
                              <w:t>in</w:t>
                            </w:r>
                            <w:r>
                              <w:rPr>
                                <w:spacing w:val="-6"/>
                                <w:sz w:val="20"/>
                              </w:rPr>
                              <w:t xml:space="preserve"> </w:t>
                            </w:r>
                            <w:r>
                              <w:rPr>
                                <w:sz w:val="20"/>
                              </w:rPr>
                              <w:t>REEES</w:t>
                            </w:r>
                            <w:r>
                              <w:rPr>
                                <w:spacing w:val="-6"/>
                                <w:sz w:val="20"/>
                              </w:rPr>
                              <w:t xml:space="preserve"> </w:t>
                            </w:r>
                            <w:r>
                              <w:rPr>
                                <w:spacing w:val="-2"/>
                                <w:sz w:val="20"/>
                              </w:rPr>
                              <w:t>Courses</w:t>
                            </w:r>
                          </w:p>
                        </w:tc>
                        <w:tc>
                          <w:tcPr>
                            <w:tcW w:w="1140" w:type="dxa"/>
                            <w:shd w:val="clear" w:color="auto" w:fill="FF7B80"/>
                          </w:tcPr>
                          <w:p w14:paraId="4922DD7D" w14:textId="77777777" w:rsidR="00E45E65" w:rsidRDefault="00881617">
                            <w:pPr>
                              <w:pStyle w:val="TableParagraph"/>
                              <w:ind w:left="0" w:right="93"/>
                              <w:jc w:val="right"/>
                              <w:rPr>
                                <w:b/>
                                <w:sz w:val="20"/>
                              </w:rPr>
                            </w:pPr>
                            <w:r>
                              <w:rPr>
                                <w:b/>
                                <w:spacing w:val="-5"/>
                                <w:sz w:val="20"/>
                              </w:rPr>
                              <w:t>491</w:t>
                            </w:r>
                          </w:p>
                        </w:tc>
                      </w:tr>
                      <w:tr w:rsidR="00E45E65" w14:paraId="4922DD81" w14:textId="77777777">
                        <w:trPr>
                          <w:trHeight w:val="241"/>
                        </w:trPr>
                        <w:tc>
                          <w:tcPr>
                            <w:tcW w:w="4466" w:type="dxa"/>
                            <w:shd w:val="clear" w:color="auto" w:fill="FFFF66"/>
                          </w:tcPr>
                          <w:p w14:paraId="4922DD7F" w14:textId="77777777" w:rsidR="00E45E65" w:rsidRDefault="00881617">
                            <w:pPr>
                              <w:pStyle w:val="TableParagraph"/>
                              <w:spacing w:line="222" w:lineRule="exact"/>
                              <w:rPr>
                                <w:sz w:val="20"/>
                              </w:rPr>
                            </w:pPr>
                            <w:r>
                              <w:rPr>
                                <w:sz w:val="20"/>
                              </w:rPr>
                              <w:t>REEES</w:t>
                            </w:r>
                            <w:r>
                              <w:rPr>
                                <w:spacing w:val="-6"/>
                                <w:sz w:val="20"/>
                              </w:rPr>
                              <w:t xml:space="preserve"> </w:t>
                            </w:r>
                            <w:r>
                              <w:rPr>
                                <w:sz w:val="20"/>
                              </w:rPr>
                              <w:t>Language</w:t>
                            </w:r>
                            <w:r>
                              <w:rPr>
                                <w:spacing w:val="-6"/>
                                <w:sz w:val="20"/>
                              </w:rPr>
                              <w:t xml:space="preserve"> </w:t>
                            </w:r>
                            <w:r>
                              <w:rPr>
                                <w:sz w:val="20"/>
                              </w:rPr>
                              <w:t>&amp;</w:t>
                            </w:r>
                            <w:r>
                              <w:rPr>
                                <w:spacing w:val="-6"/>
                                <w:sz w:val="20"/>
                              </w:rPr>
                              <w:t xml:space="preserve"> </w:t>
                            </w:r>
                            <w:r>
                              <w:rPr>
                                <w:sz w:val="20"/>
                              </w:rPr>
                              <w:t>Area</w:t>
                            </w:r>
                            <w:r>
                              <w:rPr>
                                <w:spacing w:val="-6"/>
                                <w:sz w:val="20"/>
                              </w:rPr>
                              <w:t xml:space="preserve"> </w:t>
                            </w:r>
                            <w:r>
                              <w:rPr>
                                <w:sz w:val="20"/>
                              </w:rPr>
                              <w:t>Studies</w:t>
                            </w:r>
                            <w:r>
                              <w:rPr>
                                <w:spacing w:val="-6"/>
                                <w:sz w:val="20"/>
                              </w:rPr>
                              <w:t xml:space="preserve"> </w:t>
                            </w:r>
                            <w:r>
                              <w:rPr>
                                <w:sz w:val="20"/>
                              </w:rPr>
                              <w:t>Courses</w:t>
                            </w:r>
                            <w:r>
                              <w:rPr>
                                <w:spacing w:val="-7"/>
                                <w:sz w:val="20"/>
                              </w:rPr>
                              <w:t xml:space="preserve"> </w:t>
                            </w:r>
                            <w:r>
                              <w:rPr>
                                <w:spacing w:val="-2"/>
                                <w:sz w:val="20"/>
                              </w:rPr>
                              <w:t>Offered</w:t>
                            </w:r>
                          </w:p>
                        </w:tc>
                        <w:tc>
                          <w:tcPr>
                            <w:tcW w:w="1140" w:type="dxa"/>
                            <w:shd w:val="clear" w:color="auto" w:fill="FFFF66"/>
                          </w:tcPr>
                          <w:p w14:paraId="4922DD80" w14:textId="77777777" w:rsidR="00E45E65" w:rsidRDefault="00881617">
                            <w:pPr>
                              <w:pStyle w:val="TableParagraph"/>
                              <w:spacing w:line="222" w:lineRule="exact"/>
                              <w:ind w:left="0" w:right="95"/>
                              <w:jc w:val="right"/>
                              <w:rPr>
                                <w:b/>
                                <w:sz w:val="20"/>
                              </w:rPr>
                            </w:pPr>
                            <w:r>
                              <w:rPr>
                                <w:b/>
                                <w:spacing w:val="-5"/>
                                <w:sz w:val="20"/>
                              </w:rPr>
                              <w:t>258</w:t>
                            </w:r>
                          </w:p>
                        </w:tc>
                      </w:tr>
                      <w:tr w:rsidR="00E45E65" w14:paraId="4922DD84" w14:textId="77777777">
                        <w:trPr>
                          <w:trHeight w:val="530"/>
                        </w:trPr>
                        <w:tc>
                          <w:tcPr>
                            <w:tcW w:w="4466" w:type="dxa"/>
                            <w:shd w:val="clear" w:color="auto" w:fill="99FF99"/>
                          </w:tcPr>
                          <w:p w14:paraId="4922DD82" w14:textId="77777777" w:rsidR="00E45E65" w:rsidRDefault="00881617">
                            <w:pPr>
                              <w:pStyle w:val="TableParagraph"/>
                              <w:rPr>
                                <w:sz w:val="20"/>
                              </w:rPr>
                            </w:pPr>
                            <w:r>
                              <w:rPr>
                                <w:sz w:val="20"/>
                              </w:rPr>
                              <w:t>Undergraduate</w:t>
                            </w:r>
                            <w:r>
                              <w:rPr>
                                <w:spacing w:val="-10"/>
                                <w:sz w:val="20"/>
                              </w:rPr>
                              <w:t xml:space="preserve"> </w:t>
                            </w:r>
                            <w:r>
                              <w:rPr>
                                <w:sz w:val="20"/>
                              </w:rPr>
                              <w:t>REEES</w:t>
                            </w:r>
                            <w:r>
                              <w:rPr>
                                <w:spacing w:val="-10"/>
                                <w:sz w:val="20"/>
                              </w:rPr>
                              <w:t xml:space="preserve"> </w:t>
                            </w:r>
                            <w:r>
                              <w:rPr>
                                <w:sz w:val="20"/>
                              </w:rPr>
                              <w:t>Certificate</w:t>
                            </w:r>
                            <w:r>
                              <w:rPr>
                                <w:spacing w:val="-10"/>
                                <w:sz w:val="20"/>
                              </w:rPr>
                              <w:t xml:space="preserve"> </w:t>
                            </w:r>
                            <w:r>
                              <w:rPr>
                                <w:sz w:val="20"/>
                              </w:rPr>
                              <w:t>&amp;</w:t>
                            </w:r>
                            <w:r>
                              <w:rPr>
                                <w:spacing w:val="-9"/>
                                <w:sz w:val="20"/>
                              </w:rPr>
                              <w:t xml:space="preserve"> </w:t>
                            </w:r>
                            <w:r>
                              <w:rPr>
                                <w:sz w:val="20"/>
                              </w:rPr>
                              <w:t>Related Concentration Program Enrollments</w:t>
                            </w:r>
                          </w:p>
                        </w:tc>
                        <w:tc>
                          <w:tcPr>
                            <w:tcW w:w="1140" w:type="dxa"/>
                            <w:shd w:val="clear" w:color="auto" w:fill="99FF99"/>
                          </w:tcPr>
                          <w:p w14:paraId="4922DD83" w14:textId="77777777" w:rsidR="00E45E65" w:rsidRDefault="00881617">
                            <w:pPr>
                              <w:pStyle w:val="TableParagraph"/>
                              <w:ind w:left="0" w:right="93"/>
                              <w:jc w:val="right"/>
                              <w:rPr>
                                <w:b/>
                                <w:sz w:val="20"/>
                              </w:rPr>
                            </w:pPr>
                            <w:r>
                              <w:rPr>
                                <w:b/>
                                <w:spacing w:val="-5"/>
                                <w:sz w:val="20"/>
                              </w:rPr>
                              <w:t>71</w:t>
                            </w:r>
                          </w:p>
                        </w:tc>
                      </w:tr>
                      <w:tr w:rsidR="00E45E65" w14:paraId="4922DD87" w14:textId="77777777">
                        <w:trPr>
                          <w:trHeight w:val="258"/>
                        </w:trPr>
                        <w:tc>
                          <w:tcPr>
                            <w:tcW w:w="4466" w:type="dxa"/>
                            <w:shd w:val="clear" w:color="auto" w:fill="99FF99"/>
                          </w:tcPr>
                          <w:p w14:paraId="4922DD85" w14:textId="77777777" w:rsidR="00E45E65" w:rsidRDefault="00881617">
                            <w:pPr>
                              <w:pStyle w:val="TableParagraph"/>
                              <w:rPr>
                                <w:sz w:val="20"/>
                              </w:rPr>
                            </w:pPr>
                            <w:r>
                              <w:rPr>
                                <w:sz w:val="20"/>
                              </w:rPr>
                              <w:t>Graduate</w:t>
                            </w:r>
                            <w:r>
                              <w:rPr>
                                <w:spacing w:val="-8"/>
                                <w:sz w:val="20"/>
                              </w:rPr>
                              <w:t xml:space="preserve"> </w:t>
                            </w:r>
                            <w:r>
                              <w:rPr>
                                <w:sz w:val="20"/>
                              </w:rPr>
                              <w:t>REEES</w:t>
                            </w:r>
                            <w:r>
                              <w:rPr>
                                <w:spacing w:val="-7"/>
                                <w:sz w:val="20"/>
                              </w:rPr>
                              <w:t xml:space="preserve"> </w:t>
                            </w:r>
                            <w:r>
                              <w:rPr>
                                <w:sz w:val="20"/>
                              </w:rPr>
                              <w:t>Certificate</w:t>
                            </w:r>
                            <w:r>
                              <w:rPr>
                                <w:spacing w:val="-8"/>
                                <w:sz w:val="20"/>
                              </w:rPr>
                              <w:t xml:space="preserve"> </w:t>
                            </w:r>
                            <w:r>
                              <w:rPr>
                                <w:sz w:val="20"/>
                              </w:rPr>
                              <w:t>Program</w:t>
                            </w:r>
                            <w:r>
                              <w:rPr>
                                <w:spacing w:val="-8"/>
                                <w:sz w:val="20"/>
                              </w:rPr>
                              <w:t xml:space="preserve"> </w:t>
                            </w:r>
                            <w:r>
                              <w:rPr>
                                <w:spacing w:val="-2"/>
                                <w:sz w:val="20"/>
                              </w:rPr>
                              <w:t>Enrollments</w:t>
                            </w:r>
                          </w:p>
                        </w:tc>
                        <w:tc>
                          <w:tcPr>
                            <w:tcW w:w="1140" w:type="dxa"/>
                            <w:shd w:val="clear" w:color="auto" w:fill="99FF99"/>
                          </w:tcPr>
                          <w:p w14:paraId="4922DD86" w14:textId="77777777" w:rsidR="00E45E65" w:rsidRDefault="00881617">
                            <w:pPr>
                              <w:pStyle w:val="TableParagraph"/>
                              <w:ind w:left="0" w:right="93"/>
                              <w:jc w:val="right"/>
                              <w:rPr>
                                <w:b/>
                                <w:sz w:val="20"/>
                              </w:rPr>
                            </w:pPr>
                            <w:r>
                              <w:rPr>
                                <w:b/>
                                <w:spacing w:val="-5"/>
                                <w:sz w:val="20"/>
                              </w:rPr>
                              <w:t>19</w:t>
                            </w:r>
                          </w:p>
                        </w:tc>
                      </w:tr>
                      <w:tr w:rsidR="00E45E65" w14:paraId="4922DD8A" w14:textId="77777777">
                        <w:trPr>
                          <w:trHeight w:val="278"/>
                        </w:trPr>
                        <w:tc>
                          <w:tcPr>
                            <w:tcW w:w="4466" w:type="dxa"/>
                            <w:shd w:val="clear" w:color="auto" w:fill="99CCFF"/>
                          </w:tcPr>
                          <w:p w14:paraId="4922DD88" w14:textId="77777777" w:rsidR="00E45E65" w:rsidRDefault="00881617">
                            <w:pPr>
                              <w:pStyle w:val="TableParagraph"/>
                              <w:rPr>
                                <w:sz w:val="20"/>
                              </w:rPr>
                            </w:pPr>
                            <w:r>
                              <w:rPr>
                                <w:sz w:val="20"/>
                              </w:rPr>
                              <w:t>REEES</w:t>
                            </w:r>
                            <w:r>
                              <w:rPr>
                                <w:spacing w:val="-9"/>
                                <w:sz w:val="20"/>
                              </w:rPr>
                              <w:t xml:space="preserve"> </w:t>
                            </w:r>
                            <w:r>
                              <w:rPr>
                                <w:sz w:val="20"/>
                              </w:rPr>
                              <w:t>Certificates</w:t>
                            </w:r>
                            <w:r>
                              <w:rPr>
                                <w:spacing w:val="-8"/>
                                <w:sz w:val="20"/>
                              </w:rPr>
                              <w:t xml:space="preserve"> </w:t>
                            </w:r>
                            <w:r>
                              <w:rPr>
                                <w:sz w:val="20"/>
                              </w:rPr>
                              <w:t>&amp;</w:t>
                            </w:r>
                            <w:r>
                              <w:rPr>
                                <w:spacing w:val="-8"/>
                                <w:sz w:val="20"/>
                              </w:rPr>
                              <w:t xml:space="preserve"> </w:t>
                            </w:r>
                            <w:r>
                              <w:rPr>
                                <w:sz w:val="20"/>
                              </w:rPr>
                              <w:t>Concentrations</w:t>
                            </w:r>
                            <w:r>
                              <w:rPr>
                                <w:spacing w:val="-8"/>
                                <w:sz w:val="20"/>
                              </w:rPr>
                              <w:t xml:space="preserve"> </w:t>
                            </w:r>
                            <w:r>
                              <w:rPr>
                                <w:spacing w:val="-2"/>
                                <w:sz w:val="20"/>
                              </w:rPr>
                              <w:t>Awarded</w:t>
                            </w:r>
                          </w:p>
                        </w:tc>
                        <w:tc>
                          <w:tcPr>
                            <w:tcW w:w="1140" w:type="dxa"/>
                            <w:shd w:val="clear" w:color="auto" w:fill="99CCFF"/>
                          </w:tcPr>
                          <w:p w14:paraId="4922DD89" w14:textId="77777777" w:rsidR="00E45E65" w:rsidRDefault="00881617">
                            <w:pPr>
                              <w:pStyle w:val="TableParagraph"/>
                              <w:ind w:left="0" w:right="93"/>
                              <w:jc w:val="right"/>
                              <w:rPr>
                                <w:b/>
                                <w:sz w:val="20"/>
                              </w:rPr>
                            </w:pPr>
                            <w:r>
                              <w:rPr>
                                <w:b/>
                                <w:spacing w:val="-5"/>
                                <w:sz w:val="20"/>
                              </w:rPr>
                              <w:t>26</w:t>
                            </w:r>
                          </w:p>
                        </w:tc>
                      </w:tr>
                    </w:tbl>
                    <w:p w14:paraId="4922DD8B" w14:textId="77777777" w:rsidR="00E45E65" w:rsidRDefault="00E45E65">
                      <w:pPr>
                        <w:pStyle w:val="BodyText"/>
                        <w:jc w:val="left"/>
                      </w:pPr>
                    </w:p>
                  </w:txbxContent>
                </v:textbox>
                <w10:wrap anchorx="page"/>
              </v:shape>
            </w:pict>
          </mc:Fallback>
        </mc:AlternateContent>
      </w:r>
      <w:r>
        <w:t>University of Pittsburgh is reflected in Table 3. REEES language programs have grown recently (B.1),</w:t>
      </w:r>
      <w:r>
        <w:rPr>
          <w:spacing w:val="-8"/>
        </w:rPr>
        <w:t xml:space="preserve"> </w:t>
      </w:r>
      <w:r>
        <w:t>and</w:t>
      </w:r>
      <w:r>
        <w:rPr>
          <w:spacing w:val="-8"/>
        </w:rPr>
        <w:t xml:space="preserve"> </w:t>
      </w:r>
      <w:r>
        <w:t>Slavic</w:t>
      </w:r>
      <w:r>
        <w:rPr>
          <w:spacing w:val="-9"/>
        </w:rPr>
        <w:t xml:space="preserve"> </w:t>
      </w:r>
      <w:r>
        <w:t>Department</w:t>
      </w:r>
      <w:r>
        <w:rPr>
          <w:spacing w:val="-8"/>
        </w:rPr>
        <w:t xml:space="preserve"> </w:t>
      </w:r>
      <w:r>
        <w:t>culture</w:t>
      </w:r>
      <w:r>
        <w:rPr>
          <w:spacing w:val="-9"/>
        </w:rPr>
        <w:t xml:space="preserve"> </w:t>
      </w:r>
      <w:r>
        <w:t>courses</w:t>
      </w:r>
      <w:r>
        <w:rPr>
          <w:spacing w:val="-6"/>
        </w:rPr>
        <w:t xml:space="preserve"> </w:t>
      </w:r>
      <w:r>
        <w:t>(B.1,</w:t>
      </w:r>
      <w:r>
        <w:rPr>
          <w:spacing w:val="-8"/>
        </w:rPr>
        <w:t xml:space="preserve"> </w:t>
      </w:r>
      <w:r>
        <w:t>C.1)</w:t>
      </w:r>
      <w:r>
        <w:rPr>
          <w:spacing w:val="-9"/>
        </w:rPr>
        <w:t xml:space="preserve"> </w:t>
      </w:r>
      <w:r>
        <w:t>have</w:t>
      </w:r>
      <w:r>
        <w:rPr>
          <w:spacing w:val="-9"/>
        </w:rPr>
        <w:t xml:space="preserve"> </w:t>
      </w:r>
      <w:r>
        <w:t>among</w:t>
      </w:r>
      <w:r>
        <w:rPr>
          <w:spacing w:val="-8"/>
        </w:rPr>
        <w:t xml:space="preserve"> </w:t>
      </w:r>
      <w:r>
        <w:t>the</w:t>
      </w:r>
      <w:r>
        <w:rPr>
          <w:spacing w:val="-9"/>
        </w:rPr>
        <w:t xml:space="preserve"> </w:t>
      </w:r>
      <w:r>
        <w:t>highest</w:t>
      </w:r>
      <w:r>
        <w:rPr>
          <w:spacing w:val="-8"/>
        </w:rPr>
        <w:t xml:space="preserve"> </w:t>
      </w:r>
      <w:r>
        <w:t>enrollments</w:t>
      </w:r>
      <w:r>
        <w:rPr>
          <w:spacing w:val="-8"/>
        </w:rPr>
        <w:t xml:space="preserve"> </w:t>
      </w:r>
      <w:r>
        <w:t>of</w:t>
      </w:r>
      <w:r>
        <w:rPr>
          <w:spacing w:val="-9"/>
        </w:rPr>
        <w:t xml:space="preserve"> </w:t>
      </w:r>
      <w:r>
        <w:t>all humanities</w:t>
      </w:r>
      <w:r>
        <w:rPr>
          <w:spacing w:val="40"/>
        </w:rPr>
        <w:t xml:space="preserve"> </w:t>
      </w:r>
      <w:r>
        <w:t>classes</w:t>
      </w:r>
      <w:r>
        <w:rPr>
          <w:spacing w:val="40"/>
        </w:rPr>
        <w:t xml:space="preserve"> </w:t>
      </w:r>
      <w:r>
        <w:t>at</w:t>
      </w:r>
      <w:r>
        <w:rPr>
          <w:spacing w:val="40"/>
        </w:rPr>
        <w:t xml:space="preserve"> </w:t>
      </w:r>
      <w:r>
        <w:t>Pitt.</w:t>
      </w:r>
      <w:r>
        <w:rPr>
          <w:spacing w:val="40"/>
        </w:rPr>
        <w:t xml:space="preserve"> </w:t>
      </w:r>
      <w:r>
        <w:t>Students</w:t>
      </w:r>
    </w:p>
    <w:p w14:paraId="4922DC87" w14:textId="77777777" w:rsidR="00E45E65" w:rsidRDefault="00881617">
      <w:pPr>
        <w:pStyle w:val="BodyText"/>
        <w:spacing w:before="1" w:line="480" w:lineRule="auto"/>
        <w:ind w:left="119" w:right="5921"/>
      </w:pPr>
      <w:r>
        <w:t>enrolled in REEES certificates and credentials (D.1–D.2), along with Ph.D.</w:t>
      </w:r>
      <w:r>
        <w:rPr>
          <w:spacing w:val="36"/>
        </w:rPr>
        <w:t xml:space="preserve">  </w:t>
      </w:r>
      <w:r>
        <w:t>candidates</w:t>
      </w:r>
      <w:r>
        <w:rPr>
          <w:spacing w:val="37"/>
        </w:rPr>
        <w:t xml:space="preserve">  </w:t>
      </w:r>
      <w:r>
        <w:t>who</w:t>
      </w:r>
      <w:r>
        <w:rPr>
          <w:spacing w:val="37"/>
        </w:rPr>
        <w:t xml:space="preserve">  </w:t>
      </w:r>
      <w:r>
        <w:rPr>
          <w:spacing w:val="-2"/>
        </w:rPr>
        <w:t>completed</w:t>
      </w:r>
    </w:p>
    <w:p w14:paraId="4922DC88" w14:textId="77777777" w:rsidR="00E45E65" w:rsidRDefault="00881617">
      <w:pPr>
        <w:pStyle w:val="BodyText"/>
        <w:spacing w:line="480" w:lineRule="auto"/>
        <w:ind w:left="120" w:right="120"/>
      </w:pPr>
      <w:r>
        <w:t xml:space="preserve">certificates with their master’s degrees, receive REEES advising and attend Center events. Other key impacts are new course development (Appendix 1) and </w:t>
      </w:r>
      <w:r>
        <w:t>library acquisitions (F.1).</w:t>
      </w:r>
    </w:p>
    <w:p w14:paraId="4922DC89" w14:textId="77777777" w:rsidR="00E45E65" w:rsidRDefault="00881617">
      <w:pPr>
        <w:pStyle w:val="BodyText"/>
        <w:spacing w:line="480" w:lineRule="auto"/>
        <w:ind w:left="120" w:right="115" w:firstLine="780"/>
      </w:pPr>
      <w:r>
        <w:t>The</w:t>
      </w:r>
      <w:r>
        <w:rPr>
          <w:spacing w:val="-12"/>
        </w:rPr>
        <w:t xml:space="preserve"> </w:t>
      </w:r>
      <w:r>
        <w:t>Center’s</w:t>
      </w:r>
      <w:r>
        <w:rPr>
          <w:spacing w:val="-10"/>
        </w:rPr>
        <w:t xml:space="preserve"> </w:t>
      </w:r>
      <w:r>
        <w:t>impact</w:t>
      </w:r>
      <w:r>
        <w:rPr>
          <w:spacing w:val="-10"/>
        </w:rPr>
        <w:t xml:space="preserve"> </w:t>
      </w:r>
      <w:r>
        <w:t>on</w:t>
      </w:r>
      <w:r>
        <w:rPr>
          <w:spacing w:val="-6"/>
        </w:rPr>
        <w:t xml:space="preserve"> </w:t>
      </w:r>
      <w:r>
        <w:t>K-16</w:t>
      </w:r>
      <w:r>
        <w:rPr>
          <w:spacing w:val="-11"/>
        </w:rPr>
        <w:t xml:space="preserve"> </w:t>
      </w:r>
      <w:r>
        <w:t>educators</w:t>
      </w:r>
      <w:r>
        <w:rPr>
          <w:spacing w:val="-8"/>
        </w:rPr>
        <w:t xml:space="preserve"> </w:t>
      </w:r>
      <w:r>
        <w:t>and</w:t>
      </w:r>
      <w:r>
        <w:rPr>
          <w:spacing w:val="-11"/>
        </w:rPr>
        <w:t xml:space="preserve"> </w:t>
      </w:r>
      <w:r>
        <w:t>students,</w:t>
      </w:r>
      <w:r>
        <w:rPr>
          <w:spacing w:val="-11"/>
        </w:rPr>
        <w:t xml:space="preserve"> </w:t>
      </w:r>
      <w:r>
        <w:t>business,</w:t>
      </w:r>
      <w:r>
        <w:rPr>
          <w:spacing w:val="-11"/>
        </w:rPr>
        <w:t xml:space="preserve"> </w:t>
      </w:r>
      <w:r>
        <w:t>media,</w:t>
      </w:r>
      <w:r>
        <w:rPr>
          <w:spacing w:val="-11"/>
        </w:rPr>
        <w:t xml:space="preserve"> </w:t>
      </w:r>
      <w:r>
        <w:t>and</w:t>
      </w:r>
      <w:r>
        <w:rPr>
          <w:spacing w:val="-6"/>
        </w:rPr>
        <w:t xml:space="preserve"> </w:t>
      </w:r>
      <w:r>
        <w:t>the</w:t>
      </w:r>
      <w:r>
        <w:rPr>
          <w:spacing w:val="-12"/>
        </w:rPr>
        <w:t xml:space="preserve"> </w:t>
      </w:r>
      <w:r>
        <w:t>community is detailed in H.1–H.3. REEES outreach programs were attended by 1,080 K-12 students and teachers</w:t>
      </w:r>
      <w:r>
        <w:rPr>
          <w:spacing w:val="26"/>
        </w:rPr>
        <w:t xml:space="preserve"> </w:t>
      </w:r>
      <w:r>
        <w:t>in</w:t>
      </w:r>
      <w:r>
        <w:rPr>
          <w:spacing w:val="28"/>
        </w:rPr>
        <w:t xml:space="preserve"> </w:t>
      </w:r>
      <w:r>
        <w:t>2019-20,</w:t>
      </w:r>
      <w:r>
        <w:rPr>
          <w:spacing w:val="27"/>
        </w:rPr>
        <w:t xml:space="preserve"> </w:t>
      </w:r>
      <w:r>
        <w:t>and</w:t>
      </w:r>
      <w:r>
        <w:rPr>
          <w:spacing w:val="31"/>
        </w:rPr>
        <w:t xml:space="preserve"> </w:t>
      </w:r>
      <w:r>
        <w:t>virtually</w:t>
      </w:r>
      <w:r>
        <w:rPr>
          <w:spacing w:val="27"/>
        </w:rPr>
        <w:t xml:space="preserve"> </w:t>
      </w:r>
      <w:r>
        <w:t>by</w:t>
      </w:r>
      <w:r>
        <w:rPr>
          <w:spacing w:val="28"/>
        </w:rPr>
        <w:t xml:space="preserve"> </w:t>
      </w:r>
      <w:r>
        <w:t>1,106</w:t>
      </w:r>
      <w:r>
        <w:rPr>
          <w:spacing w:val="30"/>
        </w:rPr>
        <w:t xml:space="preserve"> </w:t>
      </w:r>
      <w:r>
        <w:t>in</w:t>
      </w:r>
      <w:r>
        <w:rPr>
          <w:spacing w:val="28"/>
        </w:rPr>
        <w:t xml:space="preserve"> </w:t>
      </w:r>
      <w:r>
        <w:t>2020-21,</w:t>
      </w:r>
      <w:r>
        <w:rPr>
          <w:spacing w:val="27"/>
        </w:rPr>
        <w:t xml:space="preserve"> </w:t>
      </w:r>
      <w:r>
        <w:t>with</w:t>
      </w:r>
      <w:r>
        <w:rPr>
          <w:spacing w:val="28"/>
        </w:rPr>
        <w:t xml:space="preserve"> </w:t>
      </w:r>
      <w:r>
        <w:t>more</w:t>
      </w:r>
      <w:r>
        <w:rPr>
          <w:spacing w:val="26"/>
        </w:rPr>
        <w:t xml:space="preserve"> </w:t>
      </w:r>
      <w:r>
        <w:t>students</w:t>
      </w:r>
      <w:r>
        <w:rPr>
          <w:spacing w:val="29"/>
        </w:rPr>
        <w:t xml:space="preserve"> </w:t>
      </w:r>
      <w:r>
        <w:t>reached</w:t>
      </w:r>
      <w:r>
        <w:rPr>
          <w:spacing w:val="31"/>
        </w:rPr>
        <w:t xml:space="preserve"> </w:t>
      </w:r>
      <w:r>
        <w:rPr>
          <w:spacing w:val="-2"/>
        </w:rPr>
        <w:t>indirectly</w:t>
      </w:r>
    </w:p>
    <w:p w14:paraId="4922DC8A" w14:textId="77777777" w:rsidR="00E45E65" w:rsidRDefault="00E45E65">
      <w:pPr>
        <w:spacing w:line="480" w:lineRule="auto"/>
        <w:sectPr w:rsidR="00E45E65">
          <w:pgSz w:w="12240" w:h="15840"/>
          <w:pgMar w:top="1360" w:right="1320" w:bottom="1260" w:left="1320" w:header="0" w:footer="1063" w:gutter="0"/>
          <w:cols w:space="720"/>
        </w:sectPr>
      </w:pPr>
    </w:p>
    <w:p w14:paraId="4922DC8B" w14:textId="77777777" w:rsidR="00E45E65" w:rsidRDefault="00881617">
      <w:pPr>
        <w:pStyle w:val="BodyText"/>
        <w:spacing w:before="79" w:line="480" w:lineRule="auto"/>
        <w:ind w:left="119" w:right="115"/>
      </w:pPr>
      <w:r>
        <w:lastRenderedPageBreak/>
        <w:t>through teacher training. Attendance at 2020-21 postsecondary outreach events (8,570); online lectures, film screenings, cultural festivals, and other community events (15,573); and events presen</w:t>
      </w:r>
      <w:r>
        <w:t xml:space="preserve">ted by Dr. Sean Guillory’s </w:t>
      </w:r>
      <w:r>
        <w:rPr>
          <w:i/>
        </w:rPr>
        <w:t xml:space="preserve">SRB Podcast </w:t>
      </w:r>
      <w:r>
        <w:t>on Russian and Eurasian affairs (2,238) show the broad impact of REEES activities (H.3, Table 6). The Center’s regional and national impact is demonstrated by annual student conferences and faculty development worksho</w:t>
      </w:r>
      <w:r>
        <w:t>ps, drawing participants</w:t>
      </w:r>
      <w:r>
        <w:rPr>
          <w:spacing w:val="-4"/>
        </w:rPr>
        <w:t xml:space="preserve"> </w:t>
      </w:r>
      <w:r>
        <w:t>from</w:t>
      </w:r>
      <w:r>
        <w:rPr>
          <w:spacing w:val="-4"/>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postsecondary</w:t>
      </w:r>
      <w:r>
        <w:rPr>
          <w:spacing w:val="-4"/>
        </w:rPr>
        <w:t xml:space="preserve"> </w:t>
      </w:r>
      <w:r>
        <w:t>institutions</w:t>
      </w:r>
      <w:r>
        <w:rPr>
          <w:spacing w:val="-6"/>
        </w:rPr>
        <w:t xml:space="preserve"> </w:t>
      </w:r>
      <w:r>
        <w:t>in</w:t>
      </w:r>
      <w:r>
        <w:rPr>
          <w:spacing w:val="-4"/>
        </w:rPr>
        <w:t xml:space="preserve"> </w:t>
      </w:r>
      <w:r>
        <w:t>Western</w:t>
      </w:r>
      <w:r>
        <w:rPr>
          <w:spacing w:val="-4"/>
        </w:rPr>
        <w:t xml:space="preserve"> </w:t>
      </w:r>
      <w:r>
        <w:t>Pennsylvania</w:t>
      </w:r>
      <w:r>
        <w:rPr>
          <w:spacing w:val="-5"/>
        </w:rPr>
        <w:t xml:space="preserve"> </w:t>
      </w:r>
      <w:r>
        <w:t>and</w:t>
      </w:r>
      <w:r>
        <w:rPr>
          <w:spacing w:val="-4"/>
        </w:rPr>
        <w:t xml:space="preserve"> </w:t>
      </w:r>
      <w:r>
        <w:t>beyond (H.2).</w:t>
      </w:r>
      <w:r>
        <w:rPr>
          <w:spacing w:val="-9"/>
        </w:rPr>
        <w:t xml:space="preserve"> </w:t>
      </w:r>
      <w:r>
        <w:t>Attendees</w:t>
      </w:r>
      <w:r>
        <w:rPr>
          <w:spacing w:val="-9"/>
        </w:rPr>
        <w:t xml:space="preserve"> </w:t>
      </w:r>
      <w:r>
        <w:t>of</w:t>
      </w:r>
      <w:r>
        <w:rPr>
          <w:spacing w:val="-10"/>
        </w:rPr>
        <w:t xml:space="preserve"> </w:t>
      </w:r>
      <w:r>
        <w:t>REEES’s</w:t>
      </w:r>
      <w:r>
        <w:rPr>
          <w:spacing w:val="-9"/>
        </w:rPr>
        <w:t xml:space="preserve"> </w:t>
      </w:r>
      <w:r>
        <w:t>educator</w:t>
      </w:r>
      <w:r>
        <w:rPr>
          <w:spacing w:val="-10"/>
        </w:rPr>
        <w:t xml:space="preserve"> </w:t>
      </w:r>
      <w:r>
        <w:t>training</w:t>
      </w:r>
      <w:r>
        <w:rPr>
          <w:spacing w:val="-9"/>
        </w:rPr>
        <w:t xml:space="preserve"> </w:t>
      </w:r>
      <w:r>
        <w:t>programs</w:t>
      </w:r>
      <w:r>
        <w:rPr>
          <w:spacing w:val="-9"/>
        </w:rPr>
        <w:t xml:space="preserve"> </w:t>
      </w:r>
      <w:r>
        <w:t>transmit</w:t>
      </w:r>
      <w:r>
        <w:rPr>
          <w:spacing w:val="-9"/>
        </w:rPr>
        <w:t xml:space="preserve"> </w:t>
      </w:r>
      <w:r>
        <w:t>acquired</w:t>
      </w:r>
      <w:r>
        <w:rPr>
          <w:spacing w:val="-7"/>
        </w:rPr>
        <w:t xml:space="preserve"> </w:t>
      </w:r>
      <w:r>
        <w:t>knowledge</w:t>
      </w:r>
      <w:r>
        <w:rPr>
          <w:spacing w:val="-10"/>
        </w:rPr>
        <w:t xml:space="preserve"> </w:t>
      </w:r>
      <w:r>
        <w:t>to</w:t>
      </w:r>
      <w:r>
        <w:rPr>
          <w:spacing w:val="-9"/>
        </w:rPr>
        <w:t xml:space="preserve"> </w:t>
      </w:r>
      <w:r>
        <w:t>students and</w:t>
      </w:r>
      <w:r>
        <w:rPr>
          <w:spacing w:val="-6"/>
        </w:rPr>
        <w:t xml:space="preserve"> </w:t>
      </w:r>
      <w:r>
        <w:t>colleagues</w:t>
      </w:r>
      <w:r>
        <w:rPr>
          <w:spacing w:val="-6"/>
        </w:rPr>
        <w:t xml:space="preserve"> </w:t>
      </w:r>
      <w:r>
        <w:t>at</w:t>
      </w:r>
      <w:r>
        <w:rPr>
          <w:spacing w:val="-5"/>
        </w:rPr>
        <w:t xml:space="preserve"> </w:t>
      </w:r>
      <w:r>
        <w:t>their</w:t>
      </w:r>
      <w:r>
        <w:rPr>
          <w:spacing w:val="-7"/>
        </w:rPr>
        <w:t xml:space="preserve"> </w:t>
      </w:r>
      <w:r>
        <w:t>home</w:t>
      </w:r>
      <w:r>
        <w:rPr>
          <w:spacing w:val="-7"/>
        </w:rPr>
        <w:t xml:space="preserve"> </w:t>
      </w:r>
      <w:r>
        <w:t>institutions,</w:t>
      </w:r>
      <w:r>
        <w:rPr>
          <w:spacing w:val="-6"/>
        </w:rPr>
        <w:t xml:space="preserve"> </w:t>
      </w:r>
      <w:r>
        <w:t>and</w:t>
      </w:r>
      <w:r>
        <w:rPr>
          <w:spacing w:val="-6"/>
        </w:rPr>
        <w:t xml:space="preserve"> </w:t>
      </w:r>
      <w:r>
        <w:t>progra</w:t>
      </w:r>
      <w:r>
        <w:t>m</w:t>
      </w:r>
      <w:r>
        <w:rPr>
          <w:spacing w:val="-5"/>
        </w:rPr>
        <w:t xml:space="preserve"> </w:t>
      </w:r>
      <w:r>
        <w:t>resources</w:t>
      </w:r>
      <w:r>
        <w:rPr>
          <w:spacing w:val="-6"/>
        </w:rPr>
        <w:t xml:space="preserve"> </w:t>
      </w:r>
      <w:r>
        <w:t>are</w:t>
      </w:r>
      <w:r>
        <w:rPr>
          <w:spacing w:val="-7"/>
        </w:rPr>
        <w:t xml:space="preserve"> </w:t>
      </w:r>
      <w:r>
        <w:t>disseminated</w:t>
      </w:r>
      <w:r>
        <w:rPr>
          <w:spacing w:val="-6"/>
        </w:rPr>
        <w:t xml:space="preserve"> </w:t>
      </w:r>
      <w:r>
        <w:t>online,</w:t>
      </w:r>
      <w:r>
        <w:rPr>
          <w:spacing w:val="-6"/>
        </w:rPr>
        <w:t xml:space="preserve"> </w:t>
      </w:r>
      <w:r>
        <w:t>creating a multiplier effect. Holding REEES events in a virtual format during the pandemic has expanded their audience and impact, enabling much greater participation by attendees from beyond Pittsburgh and the posting of event recordings as free public re</w:t>
      </w:r>
      <w:r>
        <w:t>sources.</w:t>
      </w:r>
    </w:p>
    <w:p w14:paraId="4922DC8C" w14:textId="77777777" w:rsidR="00E45E65" w:rsidRDefault="00881617">
      <w:pPr>
        <w:pStyle w:val="BodyText"/>
        <w:spacing w:line="480" w:lineRule="auto"/>
        <w:ind w:left="120" w:right="116" w:firstLine="780"/>
      </w:pPr>
      <w:r>
        <w:t>Center faculty contribute to national and international media reports on the REEES area (H.3).</w:t>
      </w:r>
      <w:r>
        <w:rPr>
          <w:spacing w:val="-3"/>
        </w:rPr>
        <w:t xml:space="preserve"> </w:t>
      </w:r>
      <w:r>
        <w:t>REEES</w:t>
      </w:r>
      <w:r>
        <w:rPr>
          <w:spacing w:val="-3"/>
        </w:rPr>
        <w:t xml:space="preserve"> </w:t>
      </w:r>
      <w:r>
        <w:t>publications</w:t>
      </w:r>
      <w:r>
        <w:rPr>
          <w:spacing w:val="-3"/>
        </w:rPr>
        <w:t xml:space="preserve"> </w:t>
      </w:r>
      <w:r>
        <w:t>and</w:t>
      </w:r>
      <w:r>
        <w:rPr>
          <w:spacing w:val="-3"/>
        </w:rPr>
        <w:t xml:space="preserve"> </w:t>
      </w:r>
      <w:r>
        <w:t>electronic</w:t>
      </w:r>
      <w:r>
        <w:rPr>
          <w:spacing w:val="-4"/>
        </w:rPr>
        <w:t xml:space="preserve"> </w:t>
      </w:r>
      <w:r>
        <w:t>resources</w:t>
      </w:r>
      <w:r>
        <w:rPr>
          <w:spacing w:val="-3"/>
        </w:rPr>
        <w:t xml:space="preserve"> </w:t>
      </w:r>
      <w:r>
        <w:t>have</w:t>
      </w:r>
      <w:r>
        <w:rPr>
          <w:spacing w:val="-4"/>
        </w:rPr>
        <w:t xml:space="preserve"> </w:t>
      </w:r>
      <w:r>
        <w:t>a</w:t>
      </w:r>
      <w:r>
        <w:rPr>
          <w:spacing w:val="-4"/>
        </w:rPr>
        <w:t xml:space="preserve"> </w:t>
      </w:r>
      <w:r>
        <w:t>nationwide</w:t>
      </w:r>
      <w:r>
        <w:rPr>
          <w:spacing w:val="-4"/>
        </w:rPr>
        <w:t xml:space="preserve"> </w:t>
      </w:r>
      <w:r>
        <w:t>impact</w:t>
      </w:r>
      <w:r>
        <w:rPr>
          <w:spacing w:val="-3"/>
        </w:rPr>
        <w:t xml:space="preserve"> </w:t>
      </w:r>
      <w:r>
        <w:t>(H.2,</w:t>
      </w:r>
      <w:r>
        <w:rPr>
          <w:spacing w:val="-3"/>
        </w:rPr>
        <w:t xml:space="preserve"> </w:t>
      </w:r>
      <w:r>
        <w:t>H.3),</w:t>
      </w:r>
      <w:r>
        <w:rPr>
          <w:spacing w:val="-2"/>
        </w:rPr>
        <w:t xml:space="preserve"> </w:t>
      </w:r>
      <w:r>
        <w:t>and</w:t>
      </w:r>
      <w:r>
        <w:rPr>
          <w:spacing w:val="-3"/>
        </w:rPr>
        <w:t xml:space="preserve"> </w:t>
      </w:r>
      <w:r>
        <w:t>the SLI</w:t>
      </w:r>
      <w:r>
        <w:rPr>
          <w:spacing w:val="-6"/>
        </w:rPr>
        <w:t xml:space="preserve"> </w:t>
      </w:r>
      <w:r>
        <w:t>draws</w:t>
      </w:r>
      <w:r>
        <w:rPr>
          <w:spacing w:val="-3"/>
        </w:rPr>
        <w:t xml:space="preserve"> </w:t>
      </w:r>
      <w:r>
        <w:t>students</w:t>
      </w:r>
      <w:r>
        <w:rPr>
          <w:spacing w:val="-3"/>
        </w:rPr>
        <w:t xml:space="preserve"> </w:t>
      </w:r>
      <w:r>
        <w:t>from</w:t>
      </w:r>
      <w:r>
        <w:rPr>
          <w:spacing w:val="-1"/>
        </w:rPr>
        <w:t xml:space="preserve"> </w:t>
      </w:r>
      <w:r>
        <w:t>throughout</w:t>
      </w:r>
      <w:r>
        <w:rPr>
          <w:spacing w:val="-3"/>
        </w:rPr>
        <w:t xml:space="preserve"> </w:t>
      </w:r>
      <w:r>
        <w:t>the</w:t>
      </w:r>
      <w:r>
        <w:rPr>
          <w:spacing w:val="-4"/>
        </w:rPr>
        <w:t xml:space="preserve"> </w:t>
      </w:r>
      <w:r>
        <w:t>U.S.</w:t>
      </w:r>
      <w:r>
        <w:rPr>
          <w:spacing w:val="-3"/>
        </w:rPr>
        <w:t xml:space="preserve"> </w:t>
      </w:r>
      <w:r>
        <w:t>(B.1).</w:t>
      </w:r>
      <w:r>
        <w:rPr>
          <w:spacing w:val="-3"/>
        </w:rPr>
        <w:t xml:space="preserve"> </w:t>
      </w:r>
      <w:r>
        <w:t>The</w:t>
      </w:r>
      <w:r>
        <w:rPr>
          <w:spacing w:val="-4"/>
        </w:rPr>
        <w:t xml:space="preserve"> </w:t>
      </w:r>
      <w:r>
        <w:t>impact</w:t>
      </w:r>
      <w:r>
        <w:rPr>
          <w:spacing w:val="-3"/>
        </w:rPr>
        <w:t xml:space="preserve"> </w:t>
      </w:r>
      <w:r>
        <w:t>o</w:t>
      </w:r>
      <w:r>
        <w:t>f</w:t>
      </w:r>
      <w:r>
        <w:rPr>
          <w:spacing w:val="-4"/>
        </w:rPr>
        <w:t xml:space="preserve"> </w:t>
      </w:r>
      <w:r>
        <w:t>REEES</w:t>
      </w:r>
      <w:r>
        <w:rPr>
          <w:spacing w:val="-3"/>
        </w:rPr>
        <w:t xml:space="preserve"> </w:t>
      </w:r>
      <w:r>
        <w:t>programs</w:t>
      </w:r>
      <w:r>
        <w:rPr>
          <w:spacing w:val="-3"/>
        </w:rPr>
        <w:t xml:space="preserve"> </w:t>
      </w:r>
      <w:r>
        <w:t>is</w:t>
      </w:r>
      <w:r>
        <w:rPr>
          <w:spacing w:val="-3"/>
        </w:rPr>
        <w:t xml:space="preserve"> </w:t>
      </w:r>
      <w:r>
        <w:t>magnified by collaboration with other Pitt units, community organizations, and peer universities. REEES supports less-commonly-taught language instruction through the Balkan &amp; Black Sea Language Consortium (B.1), Baltic Studies Summer I</w:t>
      </w:r>
      <w:r>
        <w:t>nstitute, Central Asian Language Consortium, and Central</w:t>
      </w:r>
      <w:r>
        <w:rPr>
          <w:spacing w:val="-8"/>
        </w:rPr>
        <w:t xml:space="preserve"> </w:t>
      </w:r>
      <w:r>
        <w:t>Eurasian</w:t>
      </w:r>
      <w:r>
        <w:rPr>
          <w:spacing w:val="-8"/>
        </w:rPr>
        <w:t xml:space="preserve"> </w:t>
      </w:r>
      <w:r>
        <w:t>Studies</w:t>
      </w:r>
      <w:r>
        <w:rPr>
          <w:spacing w:val="-6"/>
        </w:rPr>
        <w:t xml:space="preserve"> </w:t>
      </w:r>
      <w:r>
        <w:t>Summer</w:t>
      </w:r>
      <w:r>
        <w:rPr>
          <w:spacing w:val="-7"/>
        </w:rPr>
        <w:t xml:space="preserve"> </w:t>
      </w:r>
      <w:r>
        <w:t>Institute</w:t>
      </w:r>
      <w:r>
        <w:rPr>
          <w:spacing w:val="-9"/>
        </w:rPr>
        <w:t xml:space="preserve"> </w:t>
      </w:r>
      <w:r>
        <w:t>(I.1).</w:t>
      </w:r>
      <w:r>
        <w:rPr>
          <w:spacing w:val="-6"/>
        </w:rPr>
        <w:t xml:space="preserve"> </w:t>
      </w:r>
      <w:r>
        <w:t>Finally,</w:t>
      </w:r>
      <w:r>
        <w:rPr>
          <w:spacing w:val="-8"/>
        </w:rPr>
        <w:t xml:space="preserve"> </w:t>
      </w:r>
      <w:r>
        <w:t>REEES’s</w:t>
      </w:r>
      <w:r>
        <w:rPr>
          <w:spacing w:val="-8"/>
        </w:rPr>
        <w:t xml:space="preserve"> </w:t>
      </w:r>
      <w:r>
        <w:t>impact</w:t>
      </w:r>
      <w:r>
        <w:rPr>
          <w:spacing w:val="-8"/>
        </w:rPr>
        <w:t xml:space="preserve"> </w:t>
      </w:r>
      <w:r>
        <w:t>is</w:t>
      </w:r>
      <w:r>
        <w:rPr>
          <w:spacing w:val="-6"/>
        </w:rPr>
        <w:t xml:space="preserve"> </w:t>
      </w:r>
      <w:r>
        <w:t>illustrated</w:t>
      </w:r>
      <w:r>
        <w:rPr>
          <w:spacing w:val="-8"/>
        </w:rPr>
        <w:t xml:space="preserve"> </w:t>
      </w:r>
      <w:r>
        <w:t>by</w:t>
      </w:r>
      <w:r>
        <w:rPr>
          <w:spacing w:val="-8"/>
        </w:rPr>
        <w:t xml:space="preserve"> </w:t>
      </w:r>
      <w:r>
        <w:t>data</w:t>
      </w:r>
      <w:r>
        <w:rPr>
          <w:spacing w:val="-9"/>
        </w:rPr>
        <w:t xml:space="preserve"> </w:t>
      </w:r>
      <w:r>
        <w:t>on alumni placements and matriculation into advanced study programs (G.2, Table 4).</w:t>
      </w:r>
    </w:p>
    <w:p w14:paraId="4922DC8D" w14:textId="77777777" w:rsidR="00E45E65" w:rsidRDefault="00881617">
      <w:pPr>
        <w:pStyle w:val="ListParagraph"/>
        <w:numPr>
          <w:ilvl w:val="1"/>
          <w:numId w:val="5"/>
        </w:numPr>
        <w:tabs>
          <w:tab w:val="left" w:pos="372"/>
        </w:tabs>
        <w:spacing w:before="1"/>
        <w:ind w:left="372" w:hanging="252"/>
        <w:jc w:val="both"/>
        <w:rPr>
          <w:sz w:val="24"/>
        </w:rPr>
      </w:pPr>
      <w:r>
        <w:rPr>
          <w:i/>
          <w:sz w:val="24"/>
          <w:u w:val="single"/>
        </w:rPr>
        <w:t>Post-Graduate</w:t>
      </w:r>
      <w:r>
        <w:rPr>
          <w:i/>
          <w:spacing w:val="9"/>
          <w:sz w:val="24"/>
          <w:u w:val="single"/>
        </w:rPr>
        <w:t xml:space="preserve"> </w:t>
      </w:r>
      <w:r>
        <w:rPr>
          <w:i/>
          <w:sz w:val="24"/>
          <w:u w:val="single"/>
        </w:rPr>
        <w:t>Placements</w:t>
      </w:r>
      <w:r>
        <w:rPr>
          <w:i/>
          <w:spacing w:val="10"/>
          <w:sz w:val="24"/>
          <w:u w:val="single"/>
        </w:rPr>
        <w:t xml:space="preserve"> </w:t>
      </w:r>
      <w:r>
        <w:rPr>
          <w:i/>
          <w:sz w:val="24"/>
          <w:u w:val="single"/>
        </w:rPr>
        <w:t>Addressing</w:t>
      </w:r>
      <w:r>
        <w:rPr>
          <w:i/>
          <w:spacing w:val="10"/>
          <w:sz w:val="24"/>
          <w:u w:val="single"/>
        </w:rPr>
        <w:t xml:space="preserve"> </w:t>
      </w:r>
      <w:r>
        <w:rPr>
          <w:i/>
          <w:sz w:val="24"/>
          <w:u w:val="single"/>
        </w:rPr>
        <w:t>National</w:t>
      </w:r>
      <w:r>
        <w:rPr>
          <w:i/>
          <w:spacing w:val="10"/>
          <w:sz w:val="24"/>
          <w:u w:val="single"/>
        </w:rPr>
        <w:t xml:space="preserve"> </w:t>
      </w:r>
      <w:r>
        <w:rPr>
          <w:i/>
          <w:sz w:val="24"/>
          <w:u w:val="single"/>
        </w:rPr>
        <w:t>Needs;</w:t>
      </w:r>
      <w:r>
        <w:rPr>
          <w:i/>
          <w:spacing w:val="9"/>
          <w:sz w:val="24"/>
          <w:u w:val="single"/>
        </w:rPr>
        <w:t xml:space="preserve"> </w:t>
      </w:r>
      <w:r>
        <w:rPr>
          <w:i/>
          <w:sz w:val="24"/>
          <w:u w:val="single"/>
        </w:rPr>
        <w:t>Improved</w:t>
      </w:r>
      <w:r>
        <w:rPr>
          <w:i/>
          <w:spacing w:val="10"/>
          <w:sz w:val="24"/>
          <w:u w:val="single"/>
        </w:rPr>
        <w:t xml:space="preserve"> </w:t>
      </w:r>
      <w:r>
        <w:rPr>
          <w:i/>
          <w:sz w:val="24"/>
          <w:u w:val="single"/>
        </w:rPr>
        <w:t>Supply</w:t>
      </w:r>
      <w:r>
        <w:rPr>
          <w:i/>
          <w:spacing w:val="9"/>
          <w:sz w:val="24"/>
          <w:u w:val="single"/>
        </w:rPr>
        <w:t xml:space="preserve"> </w:t>
      </w:r>
      <w:r>
        <w:rPr>
          <w:i/>
          <w:sz w:val="24"/>
          <w:u w:val="single"/>
        </w:rPr>
        <w:t>of</w:t>
      </w:r>
      <w:r>
        <w:rPr>
          <w:i/>
          <w:spacing w:val="10"/>
          <w:sz w:val="24"/>
          <w:u w:val="single"/>
        </w:rPr>
        <w:t xml:space="preserve"> </w:t>
      </w:r>
      <w:r>
        <w:rPr>
          <w:i/>
          <w:sz w:val="24"/>
          <w:u w:val="single"/>
        </w:rPr>
        <w:t>Specialists</w:t>
      </w:r>
      <w:r>
        <w:rPr>
          <w:i/>
          <w:spacing w:val="10"/>
          <w:sz w:val="24"/>
        </w:rPr>
        <w:t xml:space="preserve"> </w:t>
      </w:r>
      <w:r>
        <w:rPr>
          <w:i/>
          <w:sz w:val="24"/>
        </w:rPr>
        <w:t>–</w:t>
      </w:r>
      <w:r>
        <w:rPr>
          <w:i/>
          <w:spacing w:val="8"/>
          <w:sz w:val="24"/>
        </w:rPr>
        <w:t xml:space="preserve"> </w:t>
      </w:r>
      <w:r>
        <w:rPr>
          <w:spacing w:val="-5"/>
          <w:sz w:val="24"/>
        </w:rPr>
        <w:t>The</w:t>
      </w:r>
    </w:p>
    <w:p w14:paraId="4922DC8E" w14:textId="77777777" w:rsidR="00E45E65" w:rsidRDefault="00E45E65">
      <w:pPr>
        <w:pStyle w:val="BodyText"/>
        <w:spacing w:before="2"/>
        <w:jc w:val="left"/>
        <w:rPr>
          <w:sz w:val="16"/>
        </w:rPr>
      </w:pPr>
    </w:p>
    <w:p w14:paraId="4922DC8F" w14:textId="77777777" w:rsidR="00E45E65" w:rsidRDefault="00881617">
      <w:pPr>
        <w:pStyle w:val="BodyText"/>
        <w:spacing w:before="90" w:line="480" w:lineRule="auto"/>
        <w:ind w:left="119" w:right="117"/>
      </w:pPr>
      <w:r>
        <w:t>contributions of REEES programs to an improved supply of specialists on the Center’s world region are demonstrated by data on student enrollments (G.1) and alumni placements in pos</w:t>
      </w:r>
      <w:r>
        <w:t>t- graduate employment,</w:t>
      </w:r>
      <w:r>
        <w:rPr>
          <w:spacing w:val="1"/>
        </w:rPr>
        <w:t xml:space="preserve"> </w:t>
      </w:r>
      <w:r>
        <w:t>education,</w:t>
      </w:r>
      <w:r>
        <w:rPr>
          <w:spacing w:val="-1"/>
        </w:rPr>
        <w:t xml:space="preserve"> </w:t>
      </w:r>
      <w:r>
        <w:t>and</w:t>
      </w:r>
      <w:r>
        <w:rPr>
          <w:spacing w:val="2"/>
        </w:rPr>
        <w:t xml:space="preserve"> </w:t>
      </w:r>
      <w:r>
        <w:t>training</w:t>
      </w:r>
      <w:r>
        <w:rPr>
          <w:spacing w:val="-1"/>
        </w:rPr>
        <w:t xml:space="preserve"> </w:t>
      </w:r>
      <w:r>
        <w:t>in</w:t>
      </w:r>
      <w:r>
        <w:rPr>
          <w:spacing w:val="1"/>
        </w:rPr>
        <w:t xml:space="preserve"> </w:t>
      </w:r>
      <w:r>
        <w:t>areas of</w:t>
      </w:r>
      <w:r>
        <w:rPr>
          <w:spacing w:val="-2"/>
        </w:rPr>
        <w:t xml:space="preserve"> </w:t>
      </w:r>
      <w:r>
        <w:t>national need</w:t>
      </w:r>
      <w:r>
        <w:rPr>
          <w:spacing w:val="-1"/>
        </w:rPr>
        <w:t xml:space="preserve"> </w:t>
      </w:r>
      <w:r>
        <w:t>(Table</w:t>
      </w:r>
      <w:r>
        <w:rPr>
          <w:spacing w:val="-2"/>
        </w:rPr>
        <w:t xml:space="preserve"> </w:t>
      </w:r>
      <w:r>
        <w:t>4).</w:t>
      </w:r>
      <w:r>
        <w:rPr>
          <w:spacing w:val="2"/>
        </w:rPr>
        <w:t xml:space="preserve"> </w:t>
      </w:r>
      <w:r>
        <w:t>In</w:t>
      </w:r>
      <w:r>
        <w:rPr>
          <w:spacing w:val="-1"/>
        </w:rPr>
        <w:t xml:space="preserve"> </w:t>
      </w:r>
      <w:r>
        <w:t>the past</w:t>
      </w:r>
      <w:r>
        <w:rPr>
          <w:spacing w:val="2"/>
        </w:rPr>
        <w:t xml:space="preserve"> </w:t>
      </w:r>
      <w:r>
        <w:rPr>
          <w:spacing w:val="-4"/>
        </w:rPr>
        <w:t>four</w:t>
      </w:r>
    </w:p>
    <w:p w14:paraId="4922DC90" w14:textId="77777777" w:rsidR="00E45E65" w:rsidRDefault="00E45E65">
      <w:pPr>
        <w:spacing w:line="480" w:lineRule="auto"/>
        <w:sectPr w:rsidR="00E45E65">
          <w:pgSz w:w="12240" w:h="15840"/>
          <w:pgMar w:top="1360" w:right="1320" w:bottom="1260" w:left="1320" w:header="0" w:footer="1063" w:gutter="0"/>
          <w:cols w:space="720"/>
        </w:sectPr>
      </w:pPr>
    </w:p>
    <w:p w14:paraId="4922DC91" w14:textId="77777777" w:rsidR="00E45E65" w:rsidRDefault="00881617">
      <w:pPr>
        <w:pStyle w:val="BodyText"/>
        <w:spacing w:before="79" w:line="480" w:lineRule="auto"/>
        <w:ind w:left="119" w:right="117"/>
      </w:pPr>
      <w:r>
        <w:lastRenderedPageBreak/>
        <w:t xml:space="preserve">years, 22 REEES graduates (24%) began employment in the </w:t>
      </w:r>
      <w:r>
        <w:rPr>
          <w:b/>
        </w:rPr>
        <w:t>U.S. government, military, or higher education</w:t>
      </w:r>
      <w:r>
        <w:t>; another 24 alumni (27%) matriculated</w:t>
      </w:r>
      <w:r>
        <w:t xml:space="preserve"> into </w:t>
      </w:r>
      <w:r>
        <w:rPr>
          <w:b/>
        </w:rPr>
        <w:t>graduate or professional study programs</w:t>
      </w:r>
      <w:r>
        <w:t>. In REEES’s survey of 2020-21 certificate recipients (G.4), 67% reported using their language</w:t>
      </w:r>
      <w:r>
        <w:rPr>
          <w:spacing w:val="-8"/>
        </w:rPr>
        <w:t xml:space="preserve"> </w:t>
      </w:r>
      <w:r>
        <w:t>skills</w:t>
      </w:r>
      <w:r>
        <w:rPr>
          <w:spacing w:val="-7"/>
        </w:rPr>
        <w:t xml:space="preserve"> </w:t>
      </w:r>
      <w:r>
        <w:t>in</w:t>
      </w:r>
      <w:r>
        <w:rPr>
          <w:spacing w:val="-7"/>
        </w:rPr>
        <w:t xml:space="preserve"> </w:t>
      </w:r>
      <w:r>
        <w:t>their</w:t>
      </w:r>
      <w:r>
        <w:rPr>
          <w:spacing w:val="-6"/>
        </w:rPr>
        <w:t xml:space="preserve"> </w:t>
      </w:r>
      <w:r>
        <w:t>current</w:t>
      </w:r>
      <w:r>
        <w:rPr>
          <w:spacing w:val="-7"/>
        </w:rPr>
        <w:t xml:space="preserve"> </w:t>
      </w:r>
      <w:r>
        <w:t>jobs</w:t>
      </w:r>
      <w:r>
        <w:rPr>
          <w:spacing w:val="-7"/>
        </w:rPr>
        <w:t xml:space="preserve"> </w:t>
      </w:r>
      <w:r>
        <w:t>or</w:t>
      </w:r>
      <w:r>
        <w:rPr>
          <w:spacing w:val="-6"/>
        </w:rPr>
        <w:t xml:space="preserve"> </w:t>
      </w:r>
      <w:r>
        <w:t>studies,</w:t>
      </w:r>
      <w:r>
        <w:rPr>
          <w:spacing w:val="-7"/>
        </w:rPr>
        <w:t xml:space="preserve"> </w:t>
      </w:r>
      <w:r>
        <w:t>or</w:t>
      </w:r>
      <w:r>
        <w:rPr>
          <w:spacing w:val="-8"/>
        </w:rPr>
        <w:t xml:space="preserve"> </w:t>
      </w:r>
      <w:r>
        <w:t>that</w:t>
      </w:r>
      <w:r>
        <w:rPr>
          <w:spacing w:val="-7"/>
        </w:rPr>
        <w:t xml:space="preserve"> </w:t>
      </w:r>
      <w:r>
        <w:t>they</w:t>
      </w:r>
      <w:r>
        <w:rPr>
          <w:spacing w:val="-7"/>
        </w:rPr>
        <w:t xml:space="preserve"> </w:t>
      </w:r>
      <w:r>
        <w:t>expect</w:t>
      </w:r>
      <w:r>
        <w:rPr>
          <w:spacing w:val="-7"/>
        </w:rPr>
        <w:t xml:space="preserve"> </w:t>
      </w:r>
      <w:r>
        <w:t>to</w:t>
      </w:r>
      <w:r>
        <w:rPr>
          <w:spacing w:val="-7"/>
        </w:rPr>
        <w:t xml:space="preserve"> </w:t>
      </w:r>
      <w:r>
        <w:t>do</w:t>
      </w:r>
      <w:r>
        <w:rPr>
          <w:spacing w:val="-5"/>
        </w:rPr>
        <w:t xml:space="preserve"> </w:t>
      </w:r>
      <w:r>
        <w:t>so</w:t>
      </w:r>
      <w:r>
        <w:rPr>
          <w:spacing w:val="-7"/>
        </w:rPr>
        <w:t xml:space="preserve"> </w:t>
      </w:r>
      <w:r>
        <w:t>as</w:t>
      </w:r>
      <w:r>
        <w:rPr>
          <w:spacing w:val="-5"/>
        </w:rPr>
        <w:t xml:space="preserve"> </w:t>
      </w:r>
      <w:r>
        <w:t>they</w:t>
      </w:r>
      <w:r>
        <w:rPr>
          <w:spacing w:val="-7"/>
        </w:rPr>
        <w:t xml:space="preserve"> </w:t>
      </w:r>
      <w:r>
        <w:t>progress</w:t>
      </w:r>
      <w:r>
        <w:rPr>
          <w:spacing w:val="-5"/>
        </w:rPr>
        <w:t xml:space="preserve"> </w:t>
      </w:r>
      <w:r>
        <w:t>in</w:t>
      </w:r>
      <w:r>
        <w:rPr>
          <w:spacing w:val="-7"/>
        </w:rPr>
        <w:t xml:space="preserve"> </w:t>
      </w:r>
      <w:r>
        <w:t>their careers. In 2022-26, REEES will work to further increase placements in areas of national need through</w:t>
      </w:r>
      <w:r>
        <w:rPr>
          <w:spacing w:val="-15"/>
        </w:rPr>
        <w:t xml:space="preserve"> </w:t>
      </w:r>
      <w:r>
        <w:t>ASEEES,</w:t>
      </w:r>
      <w:r>
        <w:rPr>
          <w:spacing w:val="-15"/>
        </w:rPr>
        <w:t xml:space="preserve"> </w:t>
      </w:r>
      <w:r>
        <w:t>the</w:t>
      </w:r>
      <w:r>
        <w:rPr>
          <w:spacing w:val="-15"/>
        </w:rPr>
        <w:t xml:space="preserve"> </w:t>
      </w:r>
      <w:r>
        <w:t>REEESNe</w:t>
      </w:r>
      <w:r>
        <w:rPr>
          <w:spacing w:val="-15"/>
        </w:rPr>
        <w:t xml:space="preserve"> </w:t>
      </w:r>
      <w:r>
        <w:t>Network,</w:t>
      </w:r>
      <w:r>
        <w:rPr>
          <w:spacing w:val="-15"/>
        </w:rPr>
        <w:t xml:space="preserve"> </w:t>
      </w:r>
      <w:r>
        <w:t>the</w:t>
      </w:r>
      <w:r>
        <w:rPr>
          <w:spacing w:val="-15"/>
        </w:rPr>
        <w:t xml:space="preserve"> </w:t>
      </w:r>
      <w:r>
        <w:t>International</w:t>
      </w:r>
      <w:r>
        <w:rPr>
          <w:spacing w:val="-15"/>
        </w:rPr>
        <w:t xml:space="preserve"> </w:t>
      </w:r>
      <w:r>
        <w:t>Career</w:t>
      </w:r>
      <w:r>
        <w:rPr>
          <w:spacing w:val="-15"/>
        </w:rPr>
        <w:t xml:space="preserve"> </w:t>
      </w:r>
      <w:r>
        <w:t>Toolkit,</w:t>
      </w:r>
      <w:r>
        <w:rPr>
          <w:spacing w:val="-15"/>
        </w:rPr>
        <w:t xml:space="preserve"> </w:t>
      </w:r>
      <w:r>
        <w:t>and</w:t>
      </w:r>
      <w:r>
        <w:rPr>
          <w:spacing w:val="-15"/>
        </w:rPr>
        <w:t xml:space="preserve"> </w:t>
      </w:r>
      <w:r>
        <w:t>collaboration</w:t>
      </w:r>
      <w:r>
        <w:rPr>
          <w:spacing w:val="-15"/>
        </w:rPr>
        <w:t xml:space="preserve"> </w:t>
      </w:r>
      <w:r>
        <w:t>with Pitt’s Career Center, GSPIA, Business, Education, Law, and oth</w:t>
      </w:r>
      <w:r>
        <w:t>er units to enhance student advising and resources on relevant academic and professional opportunities (D.3).</w:t>
      </w:r>
    </w:p>
    <w:p w14:paraId="4922DC92" w14:textId="6068E09E" w:rsidR="00E45E65" w:rsidRDefault="00881617">
      <w:pPr>
        <w:pStyle w:val="BodyText"/>
        <w:spacing w:line="480" w:lineRule="auto"/>
        <w:ind w:left="119" w:right="118" w:firstLine="720"/>
      </w:pPr>
      <w:r>
        <w:rPr>
          <w:noProof/>
        </w:rPr>
        <mc:AlternateContent>
          <mc:Choice Requires="wps">
            <w:drawing>
              <wp:anchor distT="0" distB="0" distL="114300" distR="114300" simplePos="0" relativeHeight="15729664" behindDoc="0" locked="0" layoutInCell="1" allowOverlap="1" wp14:anchorId="4922DD3D" wp14:editId="448293B2">
                <wp:simplePos x="0" y="0"/>
                <wp:positionH relativeFrom="page">
                  <wp:posOffset>3826510</wp:posOffset>
                </wp:positionH>
                <wp:positionV relativeFrom="paragraph">
                  <wp:posOffset>636270</wp:posOffset>
                </wp:positionV>
                <wp:extent cx="3069590" cy="273558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73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1140"/>
                              <w:gridCol w:w="1198"/>
                            </w:tblGrid>
                            <w:tr w:rsidR="00E45E65" w14:paraId="4922DD8E" w14:textId="77777777">
                              <w:trPr>
                                <w:trHeight w:val="690"/>
                              </w:trPr>
                              <w:tc>
                                <w:tcPr>
                                  <w:tcW w:w="4704" w:type="dxa"/>
                                  <w:gridSpan w:val="3"/>
                                  <w:shd w:val="clear" w:color="auto" w:fill="E6E6E6"/>
                                </w:tcPr>
                                <w:p w14:paraId="4922DD8C" w14:textId="77777777" w:rsidR="00E45E65" w:rsidRDefault="00881617">
                                  <w:pPr>
                                    <w:pStyle w:val="TableParagraph"/>
                                    <w:ind w:left="390" w:right="381"/>
                                    <w:jc w:val="center"/>
                                    <w:rPr>
                                      <w:b/>
                                      <w:sz w:val="20"/>
                                    </w:rPr>
                                  </w:pPr>
                                  <w:r>
                                    <w:rPr>
                                      <w:b/>
                                      <w:sz w:val="20"/>
                                    </w:rPr>
                                    <w:t>TABLE</w:t>
                                  </w:r>
                                  <w:r>
                                    <w:rPr>
                                      <w:b/>
                                      <w:spacing w:val="-6"/>
                                      <w:sz w:val="20"/>
                                    </w:rPr>
                                    <w:t xml:space="preserve"> </w:t>
                                  </w:r>
                                  <w:r>
                                    <w:rPr>
                                      <w:b/>
                                      <w:sz w:val="20"/>
                                    </w:rPr>
                                    <w:t>4:</w:t>
                                  </w:r>
                                  <w:r>
                                    <w:rPr>
                                      <w:b/>
                                      <w:spacing w:val="-4"/>
                                      <w:sz w:val="20"/>
                                    </w:rPr>
                                    <w:t xml:space="preserve"> </w:t>
                                  </w:r>
                                  <w:r>
                                    <w:rPr>
                                      <w:b/>
                                      <w:sz w:val="20"/>
                                    </w:rPr>
                                    <w:t>REEES</w:t>
                                  </w:r>
                                  <w:r>
                                    <w:rPr>
                                      <w:b/>
                                      <w:spacing w:val="-4"/>
                                      <w:sz w:val="20"/>
                                    </w:rPr>
                                    <w:t xml:space="preserve"> </w:t>
                                  </w:r>
                                  <w:r>
                                    <w:rPr>
                                      <w:b/>
                                      <w:sz w:val="20"/>
                                    </w:rPr>
                                    <w:t>ALUMNI</w:t>
                                  </w:r>
                                  <w:r>
                                    <w:rPr>
                                      <w:b/>
                                      <w:spacing w:val="-6"/>
                                      <w:sz w:val="20"/>
                                    </w:rPr>
                                    <w:t xml:space="preserve"> </w:t>
                                  </w:r>
                                  <w:r>
                                    <w:rPr>
                                      <w:b/>
                                      <w:spacing w:val="-2"/>
                                      <w:sz w:val="20"/>
                                    </w:rPr>
                                    <w:t>PLACEMENTS</w:t>
                                  </w:r>
                                </w:p>
                                <w:p w14:paraId="4922DD8D" w14:textId="77777777" w:rsidR="00E45E65" w:rsidRDefault="00881617">
                                  <w:pPr>
                                    <w:pStyle w:val="TableParagraph"/>
                                    <w:spacing w:line="230" w:lineRule="atLeast"/>
                                    <w:ind w:left="390" w:right="381"/>
                                    <w:jc w:val="center"/>
                                    <w:rPr>
                                      <w:sz w:val="20"/>
                                    </w:rPr>
                                  </w:pPr>
                                  <w:r>
                                    <w:rPr>
                                      <w:sz w:val="20"/>
                                    </w:rPr>
                                    <w:t>Graduated</w:t>
                                  </w:r>
                                  <w:r>
                                    <w:rPr>
                                      <w:spacing w:val="-6"/>
                                      <w:sz w:val="20"/>
                                    </w:rPr>
                                    <w:t xml:space="preserve"> </w:t>
                                  </w:r>
                                  <w:r>
                                    <w:rPr>
                                      <w:sz w:val="20"/>
                                    </w:rPr>
                                    <w:t>from</w:t>
                                  </w:r>
                                  <w:r>
                                    <w:rPr>
                                      <w:spacing w:val="-6"/>
                                      <w:sz w:val="20"/>
                                    </w:rPr>
                                    <w:t xml:space="preserve"> </w:t>
                                  </w:r>
                                  <w:r>
                                    <w:rPr>
                                      <w:sz w:val="20"/>
                                    </w:rPr>
                                    <w:t>Pitt</w:t>
                                  </w:r>
                                  <w:r>
                                    <w:rPr>
                                      <w:spacing w:val="-7"/>
                                      <w:sz w:val="20"/>
                                    </w:rPr>
                                    <w:t xml:space="preserve"> </w:t>
                                  </w:r>
                                  <w:r>
                                    <w:rPr>
                                      <w:sz w:val="20"/>
                                    </w:rPr>
                                    <w:t>with</w:t>
                                  </w:r>
                                  <w:r>
                                    <w:rPr>
                                      <w:spacing w:val="-6"/>
                                      <w:sz w:val="20"/>
                                    </w:rPr>
                                    <w:t xml:space="preserve"> </w:t>
                                  </w:r>
                                  <w:r>
                                    <w:rPr>
                                      <w:sz w:val="20"/>
                                    </w:rPr>
                                    <w:t>a</w:t>
                                  </w:r>
                                  <w:r>
                                    <w:rPr>
                                      <w:spacing w:val="-7"/>
                                      <w:sz w:val="20"/>
                                    </w:rPr>
                                    <w:t xml:space="preserve"> </w:t>
                                  </w:r>
                                  <w:r>
                                    <w:rPr>
                                      <w:sz w:val="20"/>
                                    </w:rPr>
                                    <w:t>REEES</w:t>
                                  </w:r>
                                  <w:r>
                                    <w:rPr>
                                      <w:spacing w:val="-7"/>
                                      <w:sz w:val="20"/>
                                    </w:rPr>
                                    <w:t xml:space="preserve"> </w:t>
                                  </w:r>
                                  <w:r>
                                    <w:rPr>
                                      <w:sz w:val="20"/>
                                    </w:rPr>
                                    <w:t>Certificate between Dec. 2017 and Aug. 2021</w:t>
                                  </w:r>
                                </w:p>
                              </w:tc>
                            </w:tr>
                            <w:tr w:rsidR="00E45E65" w14:paraId="4922DD93" w14:textId="77777777">
                              <w:trPr>
                                <w:trHeight w:val="457"/>
                              </w:trPr>
                              <w:tc>
                                <w:tcPr>
                                  <w:tcW w:w="2366" w:type="dxa"/>
                                  <w:shd w:val="clear" w:color="auto" w:fill="D9D9D9"/>
                                </w:tcPr>
                                <w:p w14:paraId="4922DD8F" w14:textId="77777777" w:rsidR="00E45E65" w:rsidRDefault="00881617">
                                  <w:pPr>
                                    <w:pStyle w:val="TableParagraph"/>
                                    <w:spacing w:line="228" w:lineRule="exact"/>
                                    <w:ind w:left="115" w:right="295"/>
                                    <w:rPr>
                                      <w:b/>
                                      <w:sz w:val="20"/>
                                    </w:rPr>
                                  </w:pPr>
                                  <w:r>
                                    <w:rPr>
                                      <w:b/>
                                      <w:sz w:val="20"/>
                                    </w:rPr>
                                    <w:t>Category of Post- Graduation</w:t>
                                  </w:r>
                                  <w:r>
                                    <w:rPr>
                                      <w:b/>
                                      <w:spacing w:val="-13"/>
                                      <w:sz w:val="20"/>
                                    </w:rPr>
                                    <w:t xml:space="preserve"> </w:t>
                                  </w:r>
                                  <w:r>
                                    <w:rPr>
                                      <w:b/>
                                      <w:sz w:val="20"/>
                                    </w:rPr>
                                    <w:t>Placement</w:t>
                                  </w:r>
                                </w:p>
                              </w:tc>
                              <w:tc>
                                <w:tcPr>
                                  <w:tcW w:w="1140" w:type="dxa"/>
                                  <w:shd w:val="clear" w:color="auto" w:fill="E6E6E6"/>
                                </w:tcPr>
                                <w:p w14:paraId="4922DD90" w14:textId="77777777" w:rsidR="00E45E65" w:rsidRDefault="00881617">
                                  <w:pPr>
                                    <w:pStyle w:val="TableParagraph"/>
                                    <w:spacing w:line="229" w:lineRule="exact"/>
                                    <w:ind w:left="101" w:right="101"/>
                                    <w:jc w:val="center"/>
                                    <w:rPr>
                                      <w:b/>
                                      <w:sz w:val="20"/>
                                    </w:rPr>
                                  </w:pPr>
                                  <w:r>
                                    <w:rPr>
                                      <w:b/>
                                      <w:spacing w:val="-5"/>
                                      <w:sz w:val="20"/>
                                    </w:rPr>
                                    <w:t>BA</w:t>
                                  </w:r>
                                </w:p>
                                <w:p w14:paraId="4922DD91" w14:textId="77777777" w:rsidR="00E45E65" w:rsidRDefault="00881617">
                                  <w:pPr>
                                    <w:pStyle w:val="TableParagraph"/>
                                    <w:spacing w:line="209" w:lineRule="exact"/>
                                    <w:ind w:right="101"/>
                                    <w:jc w:val="center"/>
                                    <w:rPr>
                                      <w:b/>
                                      <w:sz w:val="20"/>
                                    </w:rPr>
                                  </w:pPr>
                                  <w:r>
                                    <w:rPr>
                                      <w:b/>
                                      <w:spacing w:val="-2"/>
                                      <w:sz w:val="20"/>
                                    </w:rPr>
                                    <w:t>Graduates</w:t>
                                  </w:r>
                                </w:p>
                              </w:tc>
                              <w:tc>
                                <w:tcPr>
                                  <w:tcW w:w="1198" w:type="dxa"/>
                                  <w:shd w:val="clear" w:color="auto" w:fill="E6E6E6"/>
                                </w:tcPr>
                                <w:p w14:paraId="4922DD92" w14:textId="77777777" w:rsidR="00E45E65" w:rsidRDefault="00881617">
                                  <w:pPr>
                                    <w:pStyle w:val="TableParagraph"/>
                                    <w:spacing w:line="228" w:lineRule="exact"/>
                                    <w:ind w:left="146" w:firstLine="16"/>
                                    <w:rPr>
                                      <w:b/>
                                      <w:sz w:val="20"/>
                                    </w:rPr>
                                  </w:pPr>
                                  <w:r>
                                    <w:rPr>
                                      <w:b/>
                                      <w:sz w:val="20"/>
                                    </w:rPr>
                                    <w:t>MA</w:t>
                                  </w:r>
                                  <w:r>
                                    <w:rPr>
                                      <w:b/>
                                      <w:spacing w:val="-10"/>
                                      <w:sz w:val="20"/>
                                    </w:rPr>
                                    <w:t xml:space="preserve"> </w:t>
                                  </w:r>
                                  <w:r>
                                    <w:rPr>
                                      <w:b/>
                                      <w:sz w:val="20"/>
                                    </w:rPr>
                                    <w:t>/</w:t>
                                  </w:r>
                                  <w:r>
                                    <w:rPr>
                                      <w:b/>
                                      <w:spacing w:val="-10"/>
                                      <w:sz w:val="20"/>
                                    </w:rPr>
                                    <w:t xml:space="preserve"> </w:t>
                                  </w:r>
                                  <w:r>
                                    <w:rPr>
                                      <w:b/>
                                      <w:sz w:val="20"/>
                                    </w:rPr>
                                    <w:t xml:space="preserve">PhD </w:t>
                                  </w:r>
                                  <w:r>
                                    <w:rPr>
                                      <w:b/>
                                      <w:spacing w:val="-2"/>
                                      <w:sz w:val="20"/>
                                    </w:rPr>
                                    <w:t>Graduates</w:t>
                                  </w:r>
                                </w:p>
                              </w:tc>
                            </w:tr>
                            <w:tr w:rsidR="00E45E65" w14:paraId="4922DD97" w14:textId="77777777">
                              <w:trPr>
                                <w:trHeight w:val="489"/>
                              </w:trPr>
                              <w:tc>
                                <w:tcPr>
                                  <w:tcW w:w="2366" w:type="dxa"/>
                                  <w:shd w:val="clear" w:color="auto" w:fill="FF7B80"/>
                                </w:tcPr>
                                <w:p w14:paraId="4922DD94" w14:textId="77777777" w:rsidR="00E45E65" w:rsidRDefault="00881617">
                                  <w:pPr>
                                    <w:pStyle w:val="TableParagraph"/>
                                    <w:ind w:left="115"/>
                                    <w:rPr>
                                      <w:sz w:val="20"/>
                                    </w:rPr>
                                  </w:pPr>
                                  <w:r>
                                    <w:rPr>
                                      <w:sz w:val="20"/>
                                    </w:rPr>
                                    <w:t>Matriculation into Advanced</w:t>
                                  </w:r>
                                  <w:r>
                                    <w:rPr>
                                      <w:spacing w:val="-13"/>
                                      <w:sz w:val="20"/>
                                    </w:rPr>
                                    <w:t xml:space="preserve"> </w:t>
                                  </w:r>
                                  <w:r>
                                    <w:rPr>
                                      <w:sz w:val="20"/>
                                    </w:rPr>
                                    <w:t>Study</w:t>
                                  </w:r>
                                  <w:r>
                                    <w:rPr>
                                      <w:spacing w:val="-12"/>
                                      <w:sz w:val="20"/>
                                    </w:rPr>
                                    <w:t xml:space="preserve"> </w:t>
                                  </w:r>
                                  <w:r>
                                    <w:rPr>
                                      <w:sz w:val="20"/>
                                    </w:rPr>
                                    <w:t>Program</w:t>
                                  </w:r>
                                </w:p>
                              </w:tc>
                              <w:tc>
                                <w:tcPr>
                                  <w:tcW w:w="1140" w:type="dxa"/>
                                  <w:shd w:val="clear" w:color="auto" w:fill="FF7B80"/>
                                </w:tcPr>
                                <w:p w14:paraId="4922DD95" w14:textId="77777777" w:rsidR="00E45E65" w:rsidRDefault="00881617">
                                  <w:pPr>
                                    <w:pStyle w:val="TableParagraph"/>
                                    <w:ind w:right="100"/>
                                    <w:jc w:val="center"/>
                                    <w:rPr>
                                      <w:sz w:val="20"/>
                                    </w:rPr>
                                  </w:pPr>
                                  <w:r>
                                    <w:rPr>
                                      <w:spacing w:val="-5"/>
                                      <w:sz w:val="20"/>
                                    </w:rPr>
                                    <w:t>24</w:t>
                                  </w:r>
                                </w:p>
                              </w:tc>
                              <w:tc>
                                <w:tcPr>
                                  <w:tcW w:w="1198" w:type="dxa"/>
                                  <w:shd w:val="clear" w:color="auto" w:fill="FF7B80"/>
                                </w:tcPr>
                                <w:p w14:paraId="4922DD96" w14:textId="77777777" w:rsidR="00E45E65" w:rsidRDefault="00881617">
                                  <w:pPr>
                                    <w:pStyle w:val="TableParagraph"/>
                                    <w:ind w:left="547"/>
                                    <w:rPr>
                                      <w:sz w:val="20"/>
                                    </w:rPr>
                                  </w:pPr>
                                  <w:r>
                                    <w:rPr>
                                      <w:w w:val="99"/>
                                      <w:sz w:val="20"/>
                                    </w:rPr>
                                    <w:t>0</w:t>
                                  </w:r>
                                </w:p>
                              </w:tc>
                            </w:tr>
                            <w:tr w:rsidR="00E45E65" w14:paraId="4922DD9C" w14:textId="77777777">
                              <w:trPr>
                                <w:trHeight w:val="460"/>
                              </w:trPr>
                              <w:tc>
                                <w:tcPr>
                                  <w:tcW w:w="2366" w:type="dxa"/>
                                  <w:shd w:val="clear" w:color="auto" w:fill="FFCC00"/>
                                </w:tcPr>
                                <w:p w14:paraId="4922DD98" w14:textId="77777777" w:rsidR="00E45E65" w:rsidRDefault="00881617">
                                  <w:pPr>
                                    <w:pStyle w:val="TableParagraph"/>
                                    <w:ind w:left="115"/>
                                    <w:rPr>
                                      <w:b/>
                                      <w:sz w:val="20"/>
                                    </w:rPr>
                                  </w:pPr>
                                  <w:r>
                                    <w:rPr>
                                      <w:b/>
                                      <w:sz w:val="20"/>
                                    </w:rPr>
                                    <w:t>Employment</w:t>
                                  </w:r>
                                  <w:r>
                                    <w:rPr>
                                      <w:b/>
                                      <w:spacing w:val="-8"/>
                                      <w:sz w:val="20"/>
                                    </w:rPr>
                                    <w:t xml:space="preserve"> </w:t>
                                  </w:r>
                                  <w:r>
                                    <w:rPr>
                                      <w:b/>
                                      <w:spacing w:val="-5"/>
                                      <w:sz w:val="20"/>
                                    </w:rPr>
                                    <w:t>in:</w:t>
                                  </w:r>
                                </w:p>
                                <w:p w14:paraId="4922DD99" w14:textId="77777777" w:rsidR="00E45E65" w:rsidRDefault="00881617">
                                  <w:pPr>
                                    <w:pStyle w:val="TableParagraph"/>
                                    <w:spacing w:line="210" w:lineRule="exact"/>
                                    <w:ind w:left="115"/>
                                    <w:rPr>
                                      <w:sz w:val="20"/>
                                    </w:rPr>
                                  </w:pPr>
                                  <w:r>
                                    <w:rPr>
                                      <w:sz w:val="20"/>
                                    </w:rPr>
                                    <w:t>Postsecondary</w:t>
                                  </w:r>
                                  <w:r>
                                    <w:rPr>
                                      <w:spacing w:val="-11"/>
                                      <w:sz w:val="20"/>
                                    </w:rPr>
                                    <w:t xml:space="preserve"> </w:t>
                                  </w:r>
                                  <w:r>
                                    <w:rPr>
                                      <w:spacing w:val="-2"/>
                                      <w:sz w:val="20"/>
                                    </w:rPr>
                                    <w:t>Education</w:t>
                                  </w:r>
                                </w:p>
                              </w:tc>
                              <w:tc>
                                <w:tcPr>
                                  <w:tcW w:w="1140" w:type="dxa"/>
                                  <w:shd w:val="clear" w:color="auto" w:fill="FFCC00"/>
                                </w:tcPr>
                                <w:p w14:paraId="4922DD9A" w14:textId="77777777" w:rsidR="00E45E65" w:rsidRDefault="00881617">
                                  <w:pPr>
                                    <w:pStyle w:val="TableParagraph"/>
                                    <w:ind w:left="2"/>
                                    <w:jc w:val="center"/>
                                    <w:rPr>
                                      <w:sz w:val="20"/>
                                    </w:rPr>
                                  </w:pPr>
                                  <w:r>
                                    <w:rPr>
                                      <w:w w:val="99"/>
                                      <w:sz w:val="20"/>
                                    </w:rPr>
                                    <w:t>4</w:t>
                                  </w:r>
                                </w:p>
                              </w:tc>
                              <w:tc>
                                <w:tcPr>
                                  <w:tcW w:w="1198" w:type="dxa"/>
                                  <w:shd w:val="clear" w:color="auto" w:fill="FFCC00"/>
                                </w:tcPr>
                                <w:p w14:paraId="4922DD9B" w14:textId="77777777" w:rsidR="00E45E65" w:rsidRDefault="00881617">
                                  <w:pPr>
                                    <w:pStyle w:val="TableParagraph"/>
                                    <w:ind w:left="547"/>
                                    <w:rPr>
                                      <w:sz w:val="20"/>
                                    </w:rPr>
                                  </w:pPr>
                                  <w:r>
                                    <w:rPr>
                                      <w:w w:val="99"/>
                                      <w:sz w:val="20"/>
                                    </w:rPr>
                                    <w:t>5</w:t>
                                  </w:r>
                                </w:p>
                              </w:tc>
                            </w:tr>
                            <w:tr w:rsidR="00E45E65" w14:paraId="4922DDA0" w14:textId="77777777">
                              <w:trPr>
                                <w:trHeight w:val="230"/>
                              </w:trPr>
                              <w:tc>
                                <w:tcPr>
                                  <w:tcW w:w="2366" w:type="dxa"/>
                                  <w:shd w:val="clear" w:color="auto" w:fill="FFCC00"/>
                                </w:tcPr>
                                <w:p w14:paraId="4922DD9D" w14:textId="77777777" w:rsidR="00E45E65" w:rsidRDefault="00881617">
                                  <w:pPr>
                                    <w:pStyle w:val="TableParagraph"/>
                                    <w:spacing w:line="210" w:lineRule="exact"/>
                                    <w:ind w:left="115"/>
                                    <w:rPr>
                                      <w:sz w:val="20"/>
                                    </w:rPr>
                                  </w:pPr>
                                  <w:r>
                                    <w:rPr>
                                      <w:sz w:val="20"/>
                                    </w:rPr>
                                    <w:t>K-12</w:t>
                                  </w:r>
                                  <w:r>
                                    <w:rPr>
                                      <w:spacing w:val="-3"/>
                                      <w:sz w:val="20"/>
                                    </w:rPr>
                                    <w:t xml:space="preserve"> </w:t>
                                  </w:r>
                                  <w:r>
                                    <w:rPr>
                                      <w:spacing w:val="-2"/>
                                      <w:sz w:val="20"/>
                                    </w:rPr>
                                    <w:t>Education</w:t>
                                  </w:r>
                                </w:p>
                              </w:tc>
                              <w:tc>
                                <w:tcPr>
                                  <w:tcW w:w="1140" w:type="dxa"/>
                                  <w:shd w:val="clear" w:color="auto" w:fill="FFCC00"/>
                                </w:tcPr>
                                <w:p w14:paraId="4922DD9E" w14:textId="77777777" w:rsidR="00E45E65" w:rsidRDefault="00881617">
                                  <w:pPr>
                                    <w:pStyle w:val="TableParagraph"/>
                                    <w:spacing w:line="210" w:lineRule="exact"/>
                                    <w:ind w:left="2"/>
                                    <w:jc w:val="center"/>
                                    <w:rPr>
                                      <w:sz w:val="20"/>
                                    </w:rPr>
                                  </w:pPr>
                                  <w:r>
                                    <w:rPr>
                                      <w:w w:val="99"/>
                                      <w:sz w:val="20"/>
                                    </w:rPr>
                                    <w:t>1</w:t>
                                  </w:r>
                                </w:p>
                              </w:tc>
                              <w:tc>
                                <w:tcPr>
                                  <w:tcW w:w="1198" w:type="dxa"/>
                                  <w:shd w:val="clear" w:color="auto" w:fill="FFCC00"/>
                                </w:tcPr>
                                <w:p w14:paraId="4922DD9F" w14:textId="77777777" w:rsidR="00E45E65" w:rsidRDefault="00881617">
                                  <w:pPr>
                                    <w:pStyle w:val="TableParagraph"/>
                                    <w:spacing w:line="210" w:lineRule="exact"/>
                                    <w:ind w:left="547"/>
                                    <w:rPr>
                                      <w:sz w:val="20"/>
                                    </w:rPr>
                                  </w:pPr>
                                  <w:r>
                                    <w:rPr>
                                      <w:w w:val="99"/>
                                      <w:sz w:val="20"/>
                                    </w:rPr>
                                    <w:t>0</w:t>
                                  </w:r>
                                </w:p>
                              </w:tc>
                            </w:tr>
                            <w:tr w:rsidR="00E45E65" w14:paraId="4922DDA4" w14:textId="77777777">
                              <w:trPr>
                                <w:trHeight w:val="230"/>
                              </w:trPr>
                              <w:tc>
                                <w:tcPr>
                                  <w:tcW w:w="2366" w:type="dxa"/>
                                  <w:shd w:val="clear" w:color="auto" w:fill="FFFF99"/>
                                </w:tcPr>
                                <w:p w14:paraId="4922DDA1" w14:textId="77777777" w:rsidR="00E45E65" w:rsidRDefault="00881617">
                                  <w:pPr>
                                    <w:pStyle w:val="TableParagraph"/>
                                    <w:spacing w:line="210" w:lineRule="exact"/>
                                    <w:ind w:left="115"/>
                                    <w:rPr>
                                      <w:sz w:val="20"/>
                                    </w:rPr>
                                  </w:pPr>
                                  <w:r>
                                    <w:rPr>
                                      <w:sz w:val="20"/>
                                    </w:rPr>
                                    <w:t>U.S.</w:t>
                                  </w:r>
                                  <w:r>
                                    <w:rPr>
                                      <w:spacing w:val="-4"/>
                                      <w:sz w:val="20"/>
                                    </w:rPr>
                                    <w:t xml:space="preserve"> </w:t>
                                  </w:r>
                                  <w:r>
                                    <w:rPr>
                                      <w:spacing w:val="-2"/>
                                      <w:sz w:val="20"/>
                                    </w:rPr>
                                    <w:t>Military</w:t>
                                  </w:r>
                                </w:p>
                              </w:tc>
                              <w:tc>
                                <w:tcPr>
                                  <w:tcW w:w="1140" w:type="dxa"/>
                                  <w:shd w:val="clear" w:color="auto" w:fill="FFFF99"/>
                                </w:tcPr>
                                <w:p w14:paraId="4922DDA2" w14:textId="77777777" w:rsidR="00E45E65" w:rsidRDefault="00881617">
                                  <w:pPr>
                                    <w:pStyle w:val="TableParagraph"/>
                                    <w:spacing w:line="210" w:lineRule="exact"/>
                                    <w:ind w:left="2"/>
                                    <w:jc w:val="center"/>
                                    <w:rPr>
                                      <w:sz w:val="20"/>
                                    </w:rPr>
                                  </w:pPr>
                                  <w:r>
                                    <w:rPr>
                                      <w:w w:val="99"/>
                                      <w:sz w:val="20"/>
                                    </w:rPr>
                                    <w:t>5</w:t>
                                  </w:r>
                                </w:p>
                              </w:tc>
                              <w:tc>
                                <w:tcPr>
                                  <w:tcW w:w="1198" w:type="dxa"/>
                                  <w:shd w:val="clear" w:color="auto" w:fill="FFFF99"/>
                                </w:tcPr>
                                <w:p w14:paraId="4922DDA3" w14:textId="77777777" w:rsidR="00E45E65" w:rsidRDefault="00881617">
                                  <w:pPr>
                                    <w:pStyle w:val="TableParagraph"/>
                                    <w:spacing w:line="210" w:lineRule="exact"/>
                                    <w:ind w:left="547"/>
                                    <w:rPr>
                                      <w:sz w:val="20"/>
                                    </w:rPr>
                                  </w:pPr>
                                  <w:r>
                                    <w:rPr>
                                      <w:w w:val="99"/>
                                      <w:sz w:val="20"/>
                                    </w:rPr>
                                    <w:t>2</w:t>
                                  </w:r>
                                </w:p>
                              </w:tc>
                            </w:tr>
                            <w:tr w:rsidR="00E45E65" w14:paraId="4922DDA8" w14:textId="77777777">
                              <w:trPr>
                                <w:trHeight w:val="229"/>
                              </w:trPr>
                              <w:tc>
                                <w:tcPr>
                                  <w:tcW w:w="2366" w:type="dxa"/>
                                  <w:shd w:val="clear" w:color="auto" w:fill="FFFF99"/>
                                </w:tcPr>
                                <w:p w14:paraId="4922DDA5" w14:textId="77777777" w:rsidR="00E45E65" w:rsidRDefault="00881617">
                                  <w:pPr>
                                    <w:pStyle w:val="TableParagraph"/>
                                    <w:spacing w:line="210" w:lineRule="exact"/>
                                    <w:ind w:left="115"/>
                                    <w:rPr>
                                      <w:sz w:val="20"/>
                                    </w:rPr>
                                  </w:pPr>
                                  <w:r>
                                    <w:rPr>
                                      <w:sz w:val="20"/>
                                    </w:rPr>
                                    <w:t>U.S.</w:t>
                                  </w:r>
                                  <w:r>
                                    <w:rPr>
                                      <w:spacing w:val="-4"/>
                                      <w:sz w:val="20"/>
                                    </w:rPr>
                                    <w:t xml:space="preserve"> </w:t>
                                  </w:r>
                                  <w:r>
                                    <w:rPr>
                                      <w:spacing w:val="-2"/>
                                      <w:sz w:val="20"/>
                                    </w:rPr>
                                    <w:t>Government</w:t>
                                  </w:r>
                                </w:p>
                              </w:tc>
                              <w:tc>
                                <w:tcPr>
                                  <w:tcW w:w="1140" w:type="dxa"/>
                                  <w:shd w:val="clear" w:color="auto" w:fill="FFFF99"/>
                                </w:tcPr>
                                <w:p w14:paraId="4922DDA6" w14:textId="77777777" w:rsidR="00E45E65" w:rsidRDefault="00881617">
                                  <w:pPr>
                                    <w:pStyle w:val="TableParagraph"/>
                                    <w:spacing w:line="210" w:lineRule="exact"/>
                                    <w:ind w:left="2"/>
                                    <w:jc w:val="center"/>
                                    <w:rPr>
                                      <w:sz w:val="20"/>
                                    </w:rPr>
                                  </w:pPr>
                                  <w:r>
                                    <w:rPr>
                                      <w:w w:val="99"/>
                                      <w:sz w:val="20"/>
                                    </w:rPr>
                                    <w:t>2</w:t>
                                  </w:r>
                                </w:p>
                              </w:tc>
                              <w:tc>
                                <w:tcPr>
                                  <w:tcW w:w="1198" w:type="dxa"/>
                                  <w:shd w:val="clear" w:color="auto" w:fill="FFFF99"/>
                                </w:tcPr>
                                <w:p w14:paraId="4922DDA7" w14:textId="77777777" w:rsidR="00E45E65" w:rsidRDefault="00881617">
                                  <w:pPr>
                                    <w:pStyle w:val="TableParagraph"/>
                                    <w:spacing w:line="210" w:lineRule="exact"/>
                                    <w:ind w:left="547"/>
                                    <w:rPr>
                                      <w:sz w:val="20"/>
                                    </w:rPr>
                                  </w:pPr>
                                  <w:r>
                                    <w:rPr>
                                      <w:w w:val="99"/>
                                      <w:sz w:val="20"/>
                                    </w:rPr>
                                    <w:t>4</w:t>
                                  </w:r>
                                </w:p>
                              </w:tc>
                            </w:tr>
                            <w:tr w:rsidR="00E45E65" w14:paraId="4922DDAC" w14:textId="77777777">
                              <w:trPr>
                                <w:trHeight w:val="457"/>
                              </w:trPr>
                              <w:tc>
                                <w:tcPr>
                                  <w:tcW w:w="2366" w:type="dxa"/>
                                  <w:shd w:val="clear" w:color="auto" w:fill="FFFF99"/>
                                </w:tcPr>
                                <w:p w14:paraId="4922DDA9" w14:textId="77777777" w:rsidR="00E45E65" w:rsidRDefault="00881617">
                                  <w:pPr>
                                    <w:pStyle w:val="TableParagraph"/>
                                    <w:spacing w:line="228" w:lineRule="exact"/>
                                    <w:ind w:left="115" w:right="295"/>
                                    <w:rPr>
                                      <w:sz w:val="20"/>
                                    </w:rPr>
                                  </w:pPr>
                                  <w:r>
                                    <w:rPr>
                                      <w:sz w:val="20"/>
                                    </w:rPr>
                                    <w:t>State</w:t>
                                  </w:r>
                                  <w:r>
                                    <w:rPr>
                                      <w:spacing w:val="-13"/>
                                      <w:sz w:val="20"/>
                                    </w:rPr>
                                    <w:t xml:space="preserve"> </w:t>
                                  </w:r>
                                  <w:r>
                                    <w:rPr>
                                      <w:sz w:val="20"/>
                                    </w:rPr>
                                    <w:t>or</w:t>
                                  </w:r>
                                  <w:r>
                                    <w:rPr>
                                      <w:spacing w:val="-12"/>
                                      <w:sz w:val="20"/>
                                    </w:rPr>
                                    <w:t xml:space="preserve"> </w:t>
                                  </w:r>
                                  <w:r>
                                    <w:rPr>
                                      <w:sz w:val="20"/>
                                    </w:rPr>
                                    <w:t xml:space="preserve">Local </w:t>
                                  </w:r>
                                  <w:r>
                                    <w:rPr>
                                      <w:spacing w:val="-2"/>
                                      <w:sz w:val="20"/>
                                    </w:rPr>
                                    <w:t>Government</w:t>
                                  </w:r>
                                </w:p>
                              </w:tc>
                              <w:tc>
                                <w:tcPr>
                                  <w:tcW w:w="1140" w:type="dxa"/>
                                  <w:shd w:val="clear" w:color="auto" w:fill="FFFF99"/>
                                </w:tcPr>
                                <w:p w14:paraId="4922DDAA" w14:textId="77777777" w:rsidR="00E45E65" w:rsidRDefault="00881617">
                                  <w:pPr>
                                    <w:pStyle w:val="TableParagraph"/>
                                    <w:ind w:left="2"/>
                                    <w:jc w:val="center"/>
                                    <w:rPr>
                                      <w:sz w:val="20"/>
                                    </w:rPr>
                                  </w:pPr>
                                  <w:r>
                                    <w:rPr>
                                      <w:w w:val="99"/>
                                      <w:sz w:val="20"/>
                                    </w:rPr>
                                    <w:t>3</w:t>
                                  </w:r>
                                </w:p>
                              </w:tc>
                              <w:tc>
                                <w:tcPr>
                                  <w:tcW w:w="1198" w:type="dxa"/>
                                  <w:shd w:val="clear" w:color="auto" w:fill="FFFF99"/>
                                </w:tcPr>
                                <w:p w14:paraId="4922DDAB" w14:textId="77777777" w:rsidR="00E45E65" w:rsidRDefault="00881617">
                                  <w:pPr>
                                    <w:pStyle w:val="TableParagraph"/>
                                    <w:ind w:left="547"/>
                                    <w:rPr>
                                      <w:sz w:val="20"/>
                                    </w:rPr>
                                  </w:pPr>
                                  <w:r>
                                    <w:rPr>
                                      <w:w w:val="99"/>
                                      <w:sz w:val="20"/>
                                    </w:rPr>
                                    <w:t>1</w:t>
                                  </w:r>
                                </w:p>
                              </w:tc>
                            </w:tr>
                            <w:tr w:rsidR="00E45E65" w14:paraId="4922DDB0" w14:textId="77777777">
                              <w:trPr>
                                <w:trHeight w:val="230"/>
                              </w:trPr>
                              <w:tc>
                                <w:tcPr>
                                  <w:tcW w:w="2366" w:type="dxa"/>
                                  <w:shd w:val="clear" w:color="auto" w:fill="99FFCC"/>
                                </w:tcPr>
                                <w:p w14:paraId="4922DDAD" w14:textId="77777777" w:rsidR="00E45E65" w:rsidRDefault="00881617">
                                  <w:pPr>
                                    <w:pStyle w:val="TableParagraph"/>
                                    <w:spacing w:line="210" w:lineRule="exact"/>
                                    <w:ind w:left="115"/>
                                    <w:rPr>
                                      <w:sz w:val="20"/>
                                    </w:rPr>
                                  </w:pPr>
                                  <w:r>
                                    <w:rPr>
                                      <w:sz w:val="20"/>
                                    </w:rPr>
                                    <w:t>Private</w:t>
                                  </w:r>
                                  <w:r>
                                    <w:rPr>
                                      <w:spacing w:val="-7"/>
                                      <w:sz w:val="20"/>
                                    </w:rPr>
                                    <w:t xml:space="preserve"> </w:t>
                                  </w:r>
                                  <w:r>
                                    <w:rPr>
                                      <w:sz w:val="20"/>
                                    </w:rPr>
                                    <w:t>Sector</w:t>
                                  </w:r>
                                  <w:r>
                                    <w:rPr>
                                      <w:spacing w:val="-6"/>
                                      <w:sz w:val="20"/>
                                    </w:rPr>
                                    <w:t xml:space="preserve"> </w:t>
                                  </w:r>
                                  <w:r>
                                    <w:rPr>
                                      <w:spacing w:val="-2"/>
                                      <w:sz w:val="20"/>
                                    </w:rPr>
                                    <w:t>Nonprofit</w:t>
                                  </w:r>
                                </w:p>
                              </w:tc>
                              <w:tc>
                                <w:tcPr>
                                  <w:tcW w:w="1140" w:type="dxa"/>
                                  <w:shd w:val="clear" w:color="auto" w:fill="99FFCC"/>
                                </w:tcPr>
                                <w:p w14:paraId="4922DDAE" w14:textId="77777777" w:rsidR="00E45E65" w:rsidRDefault="00881617">
                                  <w:pPr>
                                    <w:pStyle w:val="TableParagraph"/>
                                    <w:spacing w:line="210" w:lineRule="exact"/>
                                    <w:ind w:left="2"/>
                                    <w:jc w:val="center"/>
                                    <w:rPr>
                                      <w:sz w:val="20"/>
                                    </w:rPr>
                                  </w:pPr>
                                  <w:r>
                                    <w:rPr>
                                      <w:w w:val="99"/>
                                      <w:sz w:val="20"/>
                                    </w:rPr>
                                    <w:t>7</w:t>
                                  </w:r>
                                </w:p>
                              </w:tc>
                              <w:tc>
                                <w:tcPr>
                                  <w:tcW w:w="1198" w:type="dxa"/>
                                  <w:shd w:val="clear" w:color="auto" w:fill="99FFCC"/>
                                </w:tcPr>
                                <w:p w14:paraId="4922DDAF" w14:textId="77777777" w:rsidR="00E45E65" w:rsidRDefault="00881617">
                                  <w:pPr>
                                    <w:pStyle w:val="TableParagraph"/>
                                    <w:spacing w:line="210" w:lineRule="exact"/>
                                    <w:ind w:left="547"/>
                                    <w:rPr>
                                      <w:sz w:val="20"/>
                                    </w:rPr>
                                  </w:pPr>
                                  <w:r>
                                    <w:rPr>
                                      <w:w w:val="99"/>
                                      <w:sz w:val="20"/>
                                    </w:rPr>
                                    <w:t>4</w:t>
                                  </w:r>
                                </w:p>
                              </w:tc>
                            </w:tr>
                            <w:tr w:rsidR="00E45E65" w14:paraId="4922DDB4" w14:textId="77777777">
                              <w:trPr>
                                <w:trHeight w:val="230"/>
                              </w:trPr>
                              <w:tc>
                                <w:tcPr>
                                  <w:tcW w:w="2366" w:type="dxa"/>
                                  <w:shd w:val="clear" w:color="auto" w:fill="99FFCC"/>
                                </w:tcPr>
                                <w:p w14:paraId="4922DDB1" w14:textId="77777777" w:rsidR="00E45E65" w:rsidRDefault="00881617">
                                  <w:pPr>
                                    <w:pStyle w:val="TableParagraph"/>
                                    <w:spacing w:line="210" w:lineRule="exact"/>
                                    <w:ind w:left="115"/>
                                    <w:rPr>
                                      <w:sz w:val="20"/>
                                    </w:rPr>
                                  </w:pPr>
                                  <w:r>
                                    <w:rPr>
                                      <w:sz w:val="20"/>
                                    </w:rPr>
                                    <w:t>Private</w:t>
                                  </w:r>
                                  <w:r>
                                    <w:rPr>
                                      <w:spacing w:val="-5"/>
                                      <w:sz w:val="20"/>
                                    </w:rPr>
                                    <w:t xml:space="preserve"> </w:t>
                                  </w:r>
                                  <w:r>
                                    <w:rPr>
                                      <w:sz w:val="20"/>
                                    </w:rPr>
                                    <w:t>Sector</w:t>
                                  </w:r>
                                  <w:r>
                                    <w:rPr>
                                      <w:spacing w:val="-5"/>
                                      <w:sz w:val="20"/>
                                    </w:rPr>
                                    <w:t xml:space="preserve"> </w:t>
                                  </w:r>
                                  <w:r>
                                    <w:rPr>
                                      <w:sz w:val="20"/>
                                    </w:rPr>
                                    <w:t>for</w:t>
                                  </w:r>
                                  <w:r>
                                    <w:rPr>
                                      <w:spacing w:val="-4"/>
                                      <w:sz w:val="20"/>
                                    </w:rPr>
                                    <w:t xml:space="preserve"> </w:t>
                                  </w:r>
                                  <w:r>
                                    <w:rPr>
                                      <w:spacing w:val="-2"/>
                                      <w:sz w:val="20"/>
                                    </w:rPr>
                                    <w:t>Profit</w:t>
                                  </w:r>
                                </w:p>
                              </w:tc>
                              <w:tc>
                                <w:tcPr>
                                  <w:tcW w:w="1140" w:type="dxa"/>
                                  <w:shd w:val="clear" w:color="auto" w:fill="99FFCC"/>
                                </w:tcPr>
                                <w:p w14:paraId="4922DDB2" w14:textId="77777777" w:rsidR="00E45E65" w:rsidRDefault="00881617">
                                  <w:pPr>
                                    <w:pStyle w:val="TableParagraph"/>
                                    <w:spacing w:line="210" w:lineRule="exact"/>
                                    <w:ind w:right="100"/>
                                    <w:jc w:val="center"/>
                                    <w:rPr>
                                      <w:sz w:val="20"/>
                                    </w:rPr>
                                  </w:pPr>
                                  <w:r>
                                    <w:rPr>
                                      <w:spacing w:val="-5"/>
                                      <w:sz w:val="20"/>
                                    </w:rPr>
                                    <w:t>17</w:t>
                                  </w:r>
                                </w:p>
                              </w:tc>
                              <w:tc>
                                <w:tcPr>
                                  <w:tcW w:w="1198" w:type="dxa"/>
                                  <w:shd w:val="clear" w:color="auto" w:fill="99FFCC"/>
                                </w:tcPr>
                                <w:p w14:paraId="4922DDB3" w14:textId="77777777" w:rsidR="00E45E65" w:rsidRDefault="00881617">
                                  <w:pPr>
                                    <w:pStyle w:val="TableParagraph"/>
                                    <w:spacing w:line="210" w:lineRule="exact"/>
                                    <w:ind w:left="547"/>
                                    <w:rPr>
                                      <w:sz w:val="20"/>
                                    </w:rPr>
                                  </w:pPr>
                                  <w:r>
                                    <w:rPr>
                                      <w:w w:val="99"/>
                                      <w:sz w:val="20"/>
                                    </w:rPr>
                                    <w:t>7</w:t>
                                  </w:r>
                                </w:p>
                              </w:tc>
                            </w:tr>
                            <w:tr w:rsidR="00E45E65" w14:paraId="4922DDB8" w14:textId="77777777">
                              <w:trPr>
                                <w:trHeight w:val="246"/>
                              </w:trPr>
                              <w:tc>
                                <w:tcPr>
                                  <w:tcW w:w="2366" w:type="dxa"/>
                                  <w:shd w:val="clear" w:color="auto" w:fill="99CCFF"/>
                                </w:tcPr>
                                <w:p w14:paraId="4922DDB5" w14:textId="77777777" w:rsidR="00E45E65" w:rsidRDefault="00881617">
                                  <w:pPr>
                                    <w:pStyle w:val="TableParagraph"/>
                                    <w:spacing w:line="227" w:lineRule="exact"/>
                                    <w:ind w:left="115"/>
                                    <w:rPr>
                                      <w:sz w:val="20"/>
                                    </w:rPr>
                                  </w:pPr>
                                  <w:r>
                                    <w:rPr>
                                      <w:sz w:val="20"/>
                                    </w:rPr>
                                    <w:t>International</w:t>
                                  </w:r>
                                  <w:r>
                                    <w:rPr>
                                      <w:spacing w:val="-10"/>
                                      <w:sz w:val="20"/>
                                    </w:rPr>
                                    <w:t xml:space="preserve"> </w:t>
                                  </w:r>
                                  <w:r>
                                    <w:rPr>
                                      <w:spacing w:val="-2"/>
                                      <w:sz w:val="20"/>
                                    </w:rPr>
                                    <w:t>Organization</w:t>
                                  </w:r>
                                </w:p>
                              </w:tc>
                              <w:tc>
                                <w:tcPr>
                                  <w:tcW w:w="1140" w:type="dxa"/>
                                  <w:shd w:val="clear" w:color="auto" w:fill="99CCFF"/>
                                </w:tcPr>
                                <w:p w14:paraId="4922DDB6" w14:textId="77777777" w:rsidR="00E45E65" w:rsidRDefault="00881617">
                                  <w:pPr>
                                    <w:pStyle w:val="TableParagraph"/>
                                    <w:spacing w:line="227" w:lineRule="exact"/>
                                    <w:ind w:left="2"/>
                                    <w:jc w:val="center"/>
                                    <w:rPr>
                                      <w:sz w:val="20"/>
                                    </w:rPr>
                                  </w:pPr>
                                  <w:r>
                                    <w:rPr>
                                      <w:w w:val="99"/>
                                      <w:sz w:val="20"/>
                                    </w:rPr>
                                    <w:t>3</w:t>
                                  </w:r>
                                </w:p>
                              </w:tc>
                              <w:tc>
                                <w:tcPr>
                                  <w:tcW w:w="1198" w:type="dxa"/>
                                  <w:shd w:val="clear" w:color="auto" w:fill="99CCFF"/>
                                </w:tcPr>
                                <w:p w14:paraId="4922DDB7" w14:textId="77777777" w:rsidR="00E45E65" w:rsidRDefault="00881617">
                                  <w:pPr>
                                    <w:pStyle w:val="TableParagraph"/>
                                    <w:spacing w:line="227" w:lineRule="exact"/>
                                    <w:ind w:left="547"/>
                                    <w:rPr>
                                      <w:sz w:val="20"/>
                                    </w:rPr>
                                  </w:pPr>
                                  <w:r>
                                    <w:rPr>
                                      <w:w w:val="99"/>
                                      <w:sz w:val="20"/>
                                    </w:rPr>
                                    <w:t>1</w:t>
                                  </w:r>
                                </w:p>
                              </w:tc>
                            </w:tr>
                            <w:tr w:rsidR="00E45E65" w14:paraId="4922DDBC" w14:textId="77777777">
                              <w:trPr>
                                <w:trHeight w:val="230"/>
                              </w:trPr>
                              <w:tc>
                                <w:tcPr>
                                  <w:tcW w:w="2366" w:type="dxa"/>
                                  <w:shd w:val="clear" w:color="auto" w:fill="E6E6E6"/>
                                </w:tcPr>
                                <w:p w14:paraId="4922DDB9" w14:textId="77777777" w:rsidR="00E45E65" w:rsidRDefault="00881617">
                                  <w:pPr>
                                    <w:pStyle w:val="TableParagraph"/>
                                    <w:spacing w:line="210" w:lineRule="exact"/>
                                    <w:ind w:left="115"/>
                                    <w:rPr>
                                      <w:b/>
                                      <w:sz w:val="20"/>
                                    </w:rPr>
                                  </w:pPr>
                                  <w:r>
                                    <w:rPr>
                                      <w:b/>
                                      <w:spacing w:val="-2"/>
                                      <w:sz w:val="20"/>
                                    </w:rPr>
                                    <w:t>Total</w:t>
                                  </w:r>
                                </w:p>
                              </w:tc>
                              <w:tc>
                                <w:tcPr>
                                  <w:tcW w:w="1140" w:type="dxa"/>
                                  <w:shd w:val="clear" w:color="auto" w:fill="E6E6E6"/>
                                </w:tcPr>
                                <w:p w14:paraId="4922DDBA" w14:textId="77777777" w:rsidR="00E45E65" w:rsidRDefault="00881617">
                                  <w:pPr>
                                    <w:pStyle w:val="TableParagraph"/>
                                    <w:spacing w:line="210" w:lineRule="exact"/>
                                    <w:ind w:right="100"/>
                                    <w:jc w:val="center"/>
                                    <w:rPr>
                                      <w:b/>
                                      <w:sz w:val="20"/>
                                    </w:rPr>
                                  </w:pPr>
                                  <w:r>
                                    <w:rPr>
                                      <w:b/>
                                      <w:spacing w:val="-5"/>
                                      <w:sz w:val="20"/>
                                    </w:rPr>
                                    <w:t>66</w:t>
                                  </w:r>
                                </w:p>
                              </w:tc>
                              <w:tc>
                                <w:tcPr>
                                  <w:tcW w:w="1198" w:type="dxa"/>
                                  <w:shd w:val="clear" w:color="auto" w:fill="E6E6E6"/>
                                </w:tcPr>
                                <w:p w14:paraId="4922DDBB" w14:textId="77777777" w:rsidR="00E45E65" w:rsidRDefault="00881617">
                                  <w:pPr>
                                    <w:pStyle w:val="TableParagraph"/>
                                    <w:spacing w:line="210" w:lineRule="exact"/>
                                    <w:ind w:left="497"/>
                                    <w:rPr>
                                      <w:b/>
                                      <w:sz w:val="20"/>
                                    </w:rPr>
                                  </w:pPr>
                                  <w:r>
                                    <w:rPr>
                                      <w:b/>
                                      <w:spacing w:val="-5"/>
                                      <w:sz w:val="20"/>
                                    </w:rPr>
                                    <w:t>24</w:t>
                                  </w:r>
                                </w:p>
                              </w:tc>
                            </w:tr>
                          </w:tbl>
                          <w:p w14:paraId="4922DDBD" w14:textId="77777777" w:rsidR="00E45E65" w:rsidRDefault="00E45E65">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DD3D" id="docshape4" o:spid="_x0000_s1028" type="#_x0000_t202" style="position:absolute;left:0;text-align:left;margin-left:301.3pt;margin-top:50.1pt;width:241.7pt;height:215.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1140"/>
                        <w:gridCol w:w="1198"/>
                      </w:tblGrid>
                      <w:tr w:rsidR="00E45E65" w14:paraId="4922DD8E" w14:textId="77777777">
                        <w:trPr>
                          <w:trHeight w:val="690"/>
                        </w:trPr>
                        <w:tc>
                          <w:tcPr>
                            <w:tcW w:w="4704" w:type="dxa"/>
                            <w:gridSpan w:val="3"/>
                            <w:shd w:val="clear" w:color="auto" w:fill="E6E6E6"/>
                          </w:tcPr>
                          <w:p w14:paraId="4922DD8C" w14:textId="77777777" w:rsidR="00E45E65" w:rsidRDefault="00881617">
                            <w:pPr>
                              <w:pStyle w:val="TableParagraph"/>
                              <w:ind w:left="390" w:right="381"/>
                              <w:jc w:val="center"/>
                              <w:rPr>
                                <w:b/>
                                <w:sz w:val="20"/>
                              </w:rPr>
                            </w:pPr>
                            <w:r>
                              <w:rPr>
                                <w:b/>
                                <w:sz w:val="20"/>
                              </w:rPr>
                              <w:t>TABLE</w:t>
                            </w:r>
                            <w:r>
                              <w:rPr>
                                <w:b/>
                                <w:spacing w:val="-6"/>
                                <w:sz w:val="20"/>
                              </w:rPr>
                              <w:t xml:space="preserve"> </w:t>
                            </w:r>
                            <w:r>
                              <w:rPr>
                                <w:b/>
                                <w:sz w:val="20"/>
                              </w:rPr>
                              <w:t>4:</w:t>
                            </w:r>
                            <w:r>
                              <w:rPr>
                                <w:b/>
                                <w:spacing w:val="-4"/>
                                <w:sz w:val="20"/>
                              </w:rPr>
                              <w:t xml:space="preserve"> </w:t>
                            </w:r>
                            <w:r>
                              <w:rPr>
                                <w:b/>
                                <w:sz w:val="20"/>
                              </w:rPr>
                              <w:t>REEES</w:t>
                            </w:r>
                            <w:r>
                              <w:rPr>
                                <w:b/>
                                <w:spacing w:val="-4"/>
                                <w:sz w:val="20"/>
                              </w:rPr>
                              <w:t xml:space="preserve"> </w:t>
                            </w:r>
                            <w:r>
                              <w:rPr>
                                <w:b/>
                                <w:sz w:val="20"/>
                              </w:rPr>
                              <w:t>ALUMNI</w:t>
                            </w:r>
                            <w:r>
                              <w:rPr>
                                <w:b/>
                                <w:spacing w:val="-6"/>
                                <w:sz w:val="20"/>
                              </w:rPr>
                              <w:t xml:space="preserve"> </w:t>
                            </w:r>
                            <w:r>
                              <w:rPr>
                                <w:b/>
                                <w:spacing w:val="-2"/>
                                <w:sz w:val="20"/>
                              </w:rPr>
                              <w:t>PLACEMENTS</w:t>
                            </w:r>
                          </w:p>
                          <w:p w14:paraId="4922DD8D" w14:textId="77777777" w:rsidR="00E45E65" w:rsidRDefault="00881617">
                            <w:pPr>
                              <w:pStyle w:val="TableParagraph"/>
                              <w:spacing w:line="230" w:lineRule="atLeast"/>
                              <w:ind w:left="390" w:right="381"/>
                              <w:jc w:val="center"/>
                              <w:rPr>
                                <w:sz w:val="20"/>
                              </w:rPr>
                            </w:pPr>
                            <w:r>
                              <w:rPr>
                                <w:sz w:val="20"/>
                              </w:rPr>
                              <w:t>Graduated</w:t>
                            </w:r>
                            <w:r>
                              <w:rPr>
                                <w:spacing w:val="-6"/>
                                <w:sz w:val="20"/>
                              </w:rPr>
                              <w:t xml:space="preserve"> </w:t>
                            </w:r>
                            <w:r>
                              <w:rPr>
                                <w:sz w:val="20"/>
                              </w:rPr>
                              <w:t>from</w:t>
                            </w:r>
                            <w:r>
                              <w:rPr>
                                <w:spacing w:val="-6"/>
                                <w:sz w:val="20"/>
                              </w:rPr>
                              <w:t xml:space="preserve"> </w:t>
                            </w:r>
                            <w:r>
                              <w:rPr>
                                <w:sz w:val="20"/>
                              </w:rPr>
                              <w:t>Pitt</w:t>
                            </w:r>
                            <w:r>
                              <w:rPr>
                                <w:spacing w:val="-7"/>
                                <w:sz w:val="20"/>
                              </w:rPr>
                              <w:t xml:space="preserve"> </w:t>
                            </w:r>
                            <w:r>
                              <w:rPr>
                                <w:sz w:val="20"/>
                              </w:rPr>
                              <w:t>with</w:t>
                            </w:r>
                            <w:r>
                              <w:rPr>
                                <w:spacing w:val="-6"/>
                                <w:sz w:val="20"/>
                              </w:rPr>
                              <w:t xml:space="preserve"> </w:t>
                            </w:r>
                            <w:r>
                              <w:rPr>
                                <w:sz w:val="20"/>
                              </w:rPr>
                              <w:t>a</w:t>
                            </w:r>
                            <w:r>
                              <w:rPr>
                                <w:spacing w:val="-7"/>
                                <w:sz w:val="20"/>
                              </w:rPr>
                              <w:t xml:space="preserve"> </w:t>
                            </w:r>
                            <w:r>
                              <w:rPr>
                                <w:sz w:val="20"/>
                              </w:rPr>
                              <w:t>REEES</w:t>
                            </w:r>
                            <w:r>
                              <w:rPr>
                                <w:spacing w:val="-7"/>
                                <w:sz w:val="20"/>
                              </w:rPr>
                              <w:t xml:space="preserve"> </w:t>
                            </w:r>
                            <w:r>
                              <w:rPr>
                                <w:sz w:val="20"/>
                              </w:rPr>
                              <w:t>Certificate between Dec. 2017 and Aug. 2021</w:t>
                            </w:r>
                          </w:p>
                        </w:tc>
                      </w:tr>
                      <w:tr w:rsidR="00E45E65" w14:paraId="4922DD93" w14:textId="77777777">
                        <w:trPr>
                          <w:trHeight w:val="457"/>
                        </w:trPr>
                        <w:tc>
                          <w:tcPr>
                            <w:tcW w:w="2366" w:type="dxa"/>
                            <w:shd w:val="clear" w:color="auto" w:fill="D9D9D9"/>
                          </w:tcPr>
                          <w:p w14:paraId="4922DD8F" w14:textId="77777777" w:rsidR="00E45E65" w:rsidRDefault="00881617">
                            <w:pPr>
                              <w:pStyle w:val="TableParagraph"/>
                              <w:spacing w:line="228" w:lineRule="exact"/>
                              <w:ind w:left="115" w:right="295"/>
                              <w:rPr>
                                <w:b/>
                                <w:sz w:val="20"/>
                              </w:rPr>
                            </w:pPr>
                            <w:r>
                              <w:rPr>
                                <w:b/>
                                <w:sz w:val="20"/>
                              </w:rPr>
                              <w:t>Category of Post- Graduation</w:t>
                            </w:r>
                            <w:r>
                              <w:rPr>
                                <w:b/>
                                <w:spacing w:val="-13"/>
                                <w:sz w:val="20"/>
                              </w:rPr>
                              <w:t xml:space="preserve"> </w:t>
                            </w:r>
                            <w:r>
                              <w:rPr>
                                <w:b/>
                                <w:sz w:val="20"/>
                              </w:rPr>
                              <w:t>Placement</w:t>
                            </w:r>
                          </w:p>
                        </w:tc>
                        <w:tc>
                          <w:tcPr>
                            <w:tcW w:w="1140" w:type="dxa"/>
                            <w:shd w:val="clear" w:color="auto" w:fill="E6E6E6"/>
                          </w:tcPr>
                          <w:p w14:paraId="4922DD90" w14:textId="77777777" w:rsidR="00E45E65" w:rsidRDefault="00881617">
                            <w:pPr>
                              <w:pStyle w:val="TableParagraph"/>
                              <w:spacing w:line="229" w:lineRule="exact"/>
                              <w:ind w:left="101" w:right="101"/>
                              <w:jc w:val="center"/>
                              <w:rPr>
                                <w:b/>
                                <w:sz w:val="20"/>
                              </w:rPr>
                            </w:pPr>
                            <w:r>
                              <w:rPr>
                                <w:b/>
                                <w:spacing w:val="-5"/>
                                <w:sz w:val="20"/>
                              </w:rPr>
                              <w:t>BA</w:t>
                            </w:r>
                          </w:p>
                          <w:p w14:paraId="4922DD91" w14:textId="77777777" w:rsidR="00E45E65" w:rsidRDefault="00881617">
                            <w:pPr>
                              <w:pStyle w:val="TableParagraph"/>
                              <w:spacing w:line="209" w:lineRule="exact"/>
                              <w:ind w:right="101"/>
                              <w:jc w:val="center"/>
                              <w:rPr>
                                <w:b/>
                                <w:sz w:val="20"/>
                              </w:rPr>
                            </w:pPr>
                            <w:r>
                              <w:rPr>
                                <w:b/>
                                <w:spacing w:val="-2"/>
                                <w:sz w:val="20"/>
                              </w:rPr>
                              <w:t>Graduates</w:t>
                            </w:r>
                          </w:p>
                        </w:tc>
                        <w:tc>
                          <w:tcPr>
                            <w:tcW w:w="1198" w:type="dxa"/>
                            <w:shd w:val="clear" w:color="auto" w:fill="E6E6E6"/>
                          </w:tcPr>
                          <w:p w14:paraId="4922DD92" w14:textId="77777777" w:rsidR="00E45E65" w:rsidRDefault="00881617">
                            <w:pPr>
                              <w:pStyle w:val="TableParagraph"/>
                              <w:spacing w:line="228" w:lineRule="exact"/>
                              <w:ind w:left="146" w:firstLine="16"/>
                              <w:rPr>
                                <w:b/>
                                <w:sz w:val="20"/>
                              </w:rPr>
                            </w:pPr>
                            <w:r>
                              <w:rPr>
                                <w:b/>
                                <w:sz w:val="20"/>
                              </w:rPr>
                              <w:t>MA</w:t>
                            </w:r>
                            <w:r>
                              <w:rPr>
                                <w:b/>
                                <w:spacing w:val="-10"/>
                                <w:sz w:val="20"/>
                              </w:rPr>
                              <w:t xml:space="preserve"> </w:t>
                            </w:r>
                            <w:r>
                              <w:rPr>
                                <w:b/>
                                <w:sz w:val="20"/>
                              </w:rPr>
                              <w:t>/</w:t>
                            </w:r>
                            <w:r>
                              <w:rPr>
                                <w:b/>
                                <w:spacing w:val="-10"/>
                                <w:sz w:val="20"/>
                              </w:rPr>
                              <w:t xml:space="preserve"> </w:t>
                            </w:r>
                            <w:r>
                              <w:rPr>
                                <w:b/>
                                <w:sz w:val="20"/>
                              </w:rPr>
                              <w:t xml:space="preserve">PhD </w:t>
                            </w:r>
                            <w:r>
                              <w:rPr>
                                <w:b/>
                                <w:spacing w:val="-2"/>
                                <w:sz w:val="20"/>
                              </w:rPr>
                              <w:t>Graduates</w:t>
                            </w:r>
                          </w:p>
                        </w:tc>
                      </w:tr>
                      <w:tr w:rsidR="00E45E65" w14:paraId="4922DD97" w14:textId="77777777">
                        <w:trPr>
                          <w:trHeight w:val="489"/>
                        </w:trPr>
                        <w:tc>
                          <w:tcPr>
                            <w:tcW w:w="2366" w:type="dxa"/>
                            <w:shd w:val="clear" w:color="auto" w:fill="FF7B80"/>
                          </w:tcPr>
                          <w:p w14:paraId="4922DD94" w14:textId="77777777" w:rsidR="00E45E65" w:rsidRDefault="00881617">
                            <w:pPr>
                              <w:pStyle w:val="TableParagraph"/>
                              <w:ind w:left="115"/>
                              <w:rPr>
                                <w:sz w:val="20"/>
                              </w:rPr>
                            </w:pPr>
                            <w:r>
                              <w:rPr>
                                <w:sz w:val="20"/>
                              </w:rPr>
                              <w:t>Matriculation into Advanced</w:t>
                            </w:r>
                            <w:r>
                              <w:rPr>
                                <w:spacing w:val="-13"/>
                                <w:sz w:val="20"/>
                              </w:rPr>
                              <w:t xml:space="preserve"> </w:t>
                            </w:r>
                            <w:r>
                              <w:rPr>
                                <w:sz w:val="20"/>
                              </w:rPr>
                              <w:t>Study</w:t>
                            </w:r>
                            <w:r>
                              <w:rPr>
                                <w:spacing w:val="-12"/>
                                <w:sz w:val="20"/>
                              </w:rPr>
                              <w:t xml:space="preserve"> </w:t>
                            </w:r>
                            <w:r>
                              <w:rPr>
                                <w:sz w:val="20"/>
                              </w:rPr>
                              <w:t>Program</w:t>
                            </w:r>
                          </w:p>
                        </w:tc>
                        <w:tc>
                          <w:tcPr>
                            <w:tcW w:w="1140" w:type="dxa"/>
                            <w:shd w:val="clear" w:color="auto" w:fill="FF7B80"/>
                          </w:tcPr>
                          <w:p w14:paraId="4922DD95" w14:textId="77777777" w:rsidR="00E45E65" w:rsidRDefault="00881617">
                            <w:pPr>
                              <w:pStyle w:val="TableParagraph"/>
                              <w:ind w:right="100"/>
                              <w:jc w:val="center"/>
                              <w:rPr>
                                <w:sz w:val="20"/>
                              </w:rPr>
                            </w:pPr>
                            <w:r>
                              <w:rPr>
                                <w:spacing w:val="-5"/>
                                <w:sz w:val="20"/>
                              </w:rPr>
                              <w:t>24</w:t>
                            </w:r>
                          </w:p>
                        </w:tc>
                        <w:tc>
                          <w:tcPr>
                            <w:tcW w:w="1198" w:type="dxa"/>
                            <w:shd w:val="clear" w:color="auto" w:fill="FF7B80"/>
                          </w:tcPr>
                          <w:p w14:paraId="4922DD96" w14:textId="77777777" w:rsidR="00E45E65" w:rsidRDefault="00881617">
                            <w:pPr>
                              <w:pStyle w:val="TableParagraph"/>
                              <w:ind w:left="547"/>
                              <w:rPr>
                                <w:sz w:val="20"/>
                              </w:rPr>
                            </w:pPr>
                            <w:r>
                              <w:rPr>
                                <w:w w:val="99"/>
                                <w:sz w:val="20"/>
                              </w:rPr>
                              <w:t>0</w:t>
                            </w:r>
                          </w:p>
                        </w:tc>
                      </w:tr>
                      <w:tr w:rsidR="00E45E65" w14:paraId="4922DD9C" w14:textId="77777777">
                        <w:trPr>
                          <w:trHeight w:val="460"/>
                        </w:trPr>
                        <w:tc>
                          <w:tcPr>
                            <w:tcW w:w="2366" w:type="dxa"/>
                            <w:shd w:val="clear" w:color="auto" w:fill="FFCC00"/>
                          </w:tcPr>
                          <w:p w14:paraId="4922DD98" w14:textId="77777777" w:rsidR="00E45E65" w:rsidRDefault="00881617">
                            <w:pPr>
                              <w:pStyle w:val="TableParagraph"/>
                              <w:ind w:left="115"/>
                              <w:rPr>
                                <w:b/>
                                <w:sz w:val="20"/>
                              </w:rPr>
                            </w:pPr>
                            <w:r>
                              <w:rPr>
                                <w:b/>
                                <w:sz w:val="20"/>
                              </w:rPr>
                              <w:t>Employment</w:t>
                            </w:r>
                            <w:r>
                              <w:rPr>
                                <w:b/>
                                <w:spacing w:val="-8"/>
                                <w:sz w:val="20"/>
                              </w:rPr>
                              <w:t xml:space="preserve"> </w:t>
                            </w:r>
                            <w:r>
                              <w:rPr>
                                <w:b/>
                                <w:spacing w:val="-5"/>
                                <w:sz w:val="20"/>
                              </w:rPr>
                              <w:t>in:</w:t>
                            </w:r>
                          </w:p>
                          <w:p w14:paraId="4922DD99" w14:textId="77777777" w:rsidR="00E45E65" w:rsidRDefault="00881617">
                            <w:pPr>
                              <w:pStyle w:val="TableParagraph"/>
                              <w:spacing w:line="210" w:lineRule="exact"/>
                              <w:ind w:left="115"/>
                              <w:rPr>
                                <w:sz w:val="20"/>
                              </w:rPr>
                            </w:pPr>
                            <w:r>
                              <w:rPr>
                                <w:sz w:val="20"/>
                              </w:rPr>
                              <w:t>Postsecondary</w:t>
                            </w:r>
                            <w:r>
                              <w:rPr>
                                <w:spacing w:val="-11"/>
                                <w:sz w:val="20"/>
                              </w:rPr>
                              <w:t xml:space="preserve"> </w:t>
                            </w:r>
                            <w:r>
                              <w:rPr>
                                <w:spacing w:val="-2"/>
                                <w:sz w:val="20"/>
                              </w:rPr>
                              <w:t>Education</w:t>
                            </w:r>
                          </w:p>
                        </w:tc>
                        <w:tc>
                          <w:tcPr>
                            <w:tcW w:w="1140" w:type="dxa"/>
                            <w:shd w:val="clear" w:color="auto" w:fill="FFCC00"/>
                          </w:tcPr>
                          <w:p w14:paraId="4922DD9A" w14:textId="77777777" w:rsidR="00E45E65" w:rsidRDefault="00881617">
                            <w:pPr>
                              <w:pStyle w:val="TableParagraph"/>
                              <w:ind w:left="2"/>
                              <w:jc w:val="center"/>
                              <w:rPr>
                                <w:sz w:val="20"/>
                              </w:rPr>
                            </w:pPr>
                            <w:r>
                              <w:rPr>
                                <w:w w:val="99"/>
                                <w:sz w:val="20"/>
                              </w:rPr>
                              <w:t>4</w:t>
                            </w:r>
                          </w:p>
                        </w:tc>
                        <w:tc>
                          <w:tcPr>
                            <w:tcW w:w="1198" w:type="dxa"/>
                            <w:shd w:val="clear" w:color="auto" w:fill="FFCC00"/>
                          </w:tcPr>
                          <w:p w14:paraId="4922DD9B" w14:textId="77777777" w:rsidR="00E45E65" w:rsidRDefault="00881617">
                            <w:pPr>
                              <w:pStyle w:val="TableParagraph"/>
                              <w:ind w:left="547"/>
                              <w:rPr>
                                <w:sz w:val="20"/>
                              </w:rPr>
                            </w:pPr>
                            <w:r>
                              <w:rPr>
                                <w:w w:val="99"/>
                                <w:sz w:val="20"/>
                              </w:rPr>
                              <w:t>5</w:t>
                            </w:r>
                          </w:p>
                        </w:tc>
                      </w:tr>
                      <w:tr w:rsidR="00E45E65" w14:paraId="4922DDA0" w14:textId="77777777">
                        <w:trPr>
                          <w:trHeight w:val="230"/>
                        </w:trPr>
                        <w:tc>
                          <w:tcPr>
                            <w:tcW w:w="2366" w:type="dxa"/>
                            <w:shd w:val="clear" w:color="auto" w:fill="FFCC00"/>
                          </w:tcPr>
                          <w:p w14:paraId="4922DD9D" w14:textId="77777777" w:rsidR="00E45E65" w:rsidRDefault="00881617">
                            <w:pPr>
                              <w:pStyle w:val="TableParagraph"/>
                              <w:spacing w:line="210" w:lineRule="exact"/>
                              <w:ind w:left="115"/>
                              <w:rPr>
                                <w:sz w:val="20"/>
                              </w:rPr>
                            </w:pPr>
                            <w:r>
                              <w:rPr>
                                <w:sz w:val="20"/>
                              </w:rPr>
                              <w:t>K-12</w:t>
                            </w:r>
                            <w:r>
                              <w:rPr>
                                <w:spacing w:val="-3"/>
                                <w:sz w:val="20"/>
                              </w:rPr>
                              <w:t xml:space="preserve"> </w:t>
                            </w:r>
                            <w:r>
                              <w:rPr>
                                <w:spacing w:val="-2"/>
                                <w:sz w:val="20"/>
                              </w:rPr>
                              <w:t>Education</w:t>
                            </w:r>
                          </w:p>
                        </w:tc>
                        <w:tc>
                          <w:tcPr>
                            <w:tcW w:w="1140" w:type="dxa"/>
                            <w:shd w:val="clear" w:color="auto" w:fill="FFCC00"/>
                          </w:tcPr>
                          <w:p w14:paraId="4922DD9E" w14:textId="77777777" w:rsidR="00E45E65" w:rsidRDefault="00881617">
                            <w:pPr>
                              <w:pStyle w:val="TableParagraph"/>
                              <w:spacing w:line="210" w:lineRule="exact"/>
                              <w:ind w:left="2"/>
                              <w:jc w:val="center"/>
                              <w:rPr>
                                <w:sz w:val="20"/>
                              </w:rPr>
                            </w:pPr>
                            <w:r>
                              <w:rPr>
                                <w:w w:val="99"/>
                                <w:sz w:val="20"/>
                              </w:rPr>
                              <w:t>1</w:t>
                            </w:r>
                          </w:p>
                        </w:tc>
                        <w:tc>
                          <w:tcPr>
                            <w:tcW w:w="1198" w:type="dxa"/>
                            <w:shd w:val="clear" w:color="auto" w:fill="FFCC00"/>
                          </w:tcPr>
                          <w:p w14:paraId="4922DD9F" w14:textId="77777777" w:rsidR="00E45E65" w:rsidRDefault="00881617">
                            <w:pPr>
                              <w:pStyle w:val="TableParagraph"/>
                              <w:spacing w:line="210" w:lineRule="exact"/>
                              <w:ind w:left="547"/>
                              <w:rPr>
                                <w:sz w:val="20"/>
                              </w:rPr>
                            </w:pPr>
                            <w:r>
                              <w:rPr>
                                <w:w w:val="99"/>
                                <w:sz w:val="20"/>
                              </w:rPr>
                              <w:t>0</w:t>
                            </w:r>
                          </w:p>
                        </w:tc>
                      </w:tr>
                      <w:tr w:rsidR="00E45E65" w14:paraId="4922DDA4" w14:textId="77777777">
                        <w:trPr>
                          <w:trHeight w:val="230"/>
                        </w:trPr>
                        <w:tc>
                          <w:tcPr>
                            <w:tcW w:w="2366" w:type="dxa"/>
                            <w:shd w:val="clear" w:color="auto" w:fill="FFFF99"/>
                          </w:tcPr>
                          <w:p w14:paraId="4922DDA1" w14:textId="77777777" w:rsidR="00E45E65" w:rsidRDefault="00881617">
                            <w:pPr>
                              <w:pStyle w:val="TableParagraph"/>
                              <w:spacing w:line="210" w:lineRule="exact"/>
                              <w:ind w:left="115"/>
                              <w:rPr>
                                <w:sz w:val="20"/>
                              </w:rPr>
                            </w:pPr>
                            <w:r>
                              <w:rPr>
                                <w:sz w:val="20"/>
                              </w:rPr>
                              <w:t>U.S.</w:t>
                            </w:r>
                            <w:r>
                              <w:rPr>
                                <w:spacing w:val="-4"/>
                                <w:sz w:val="20"/>
                              </w:rPr>
                              <w:t xml:space="preserve"> </w:t>
                            </w:r>
                            <w:r>
                              <w:rPr>
                                <w:spacing w:val="-2"/>
                                <w:sz w:val="20"/>
                              </w:rPr>
                              <w:t>Military</w:t>
                            </w:r>
                          </w:p>
                        </w:tc>
                        <w:tc>
                          <w:tcPr>
                            <w:tcW w:w="1140" w:type="dxa"/>
                            <w:shd w:val="clear" w:color="auto" w:fill="FFFF99"/>
                          </w:tcPr>
                          <w:p w14:paraId="4922DDA2" w14:textId="77777777" w:rsidR="00E45E65" w:rsidRDefault="00881617">
                            <w:pPr>
                              <w:pStyle w:val="TableParagraph"/>
                              <w:spacing w:line="210" w:lineRule="exact"/>
                              <w:ind w:left="2"/>
                              <w:jc w:val="center"/>
                              <w:rPr>
                                <w:sz w:val="20"/>
                              </w:rPr>
                            </w:pPr>
                            <w:r>
                              <w:rPr>
                                <w:w w:val="99"/>
                                <w:sz w:val="20"/>
                              </w:rPr>
                              <w:t>5</w:t>
                            </w:r>
                          </w:p>
                        </w:tc>
                        <w:tc>
                          <w:tcPr>
                            <w:tcW w:w="1198" w:type="dxa"/>
                            <w:shd w:val="clear" w:color="auto" w:fill="FFFF99"/>
                          </w:tcPr>
                          <w:p w14:paraId="4922DDA3" w14:textId="77777777" w:rsidR="00E45E65" w:rsidRDefault="00881617">
                            <w:pPr>
                              <w:pStyle w:val="TableParagraph"/>
                              <w:spacing w:line="210" w:lineRule="exact"/>
                              <w:ind w:left="547"/>
                              <w:rPr>
                                <w:sz w:val="20"/>
                              </w:rPr>
                            </w:pPr>
                            <w:r>
                              <w:rPr>
                                <w:w w:val="99"/>
                                <w:sz w:val="20"/>
                              </w:rPr>
                              <w:t>2</w:t>
                            </w:r>
                          </w:p>
                        </w:tc>
                      </w:tr>
                      <w:tr w:rsidR="00E45E65" w14:paraId="4922DDA8" w14:textId="77777777">
                        <w:trPr>
                          <w:trHeight w:val="229"/>
                        </w:trPr>
                        <w:tc>
                          <w:tcPr>
                            <w:tcW w:w="2366" w:type="dxa"/>
                            <w:shd w:val="clear" w:color="auto" w:fill="FFFF99"/>
                          </w:tcPr>
                          <w:p w14:paraId="4922DDA5" w14:textId="77777777" w:rsidR="00E45E65" w:rsidRDefault="00881617">
                            <w:pPr>
                              <w:pStyle w:val="TableParagraph"/>
                              <w:spacing w:line="210" w:lineRule="exact"/>
                              <w:ind w:left="115"/>
                              <w:rPr>
                                <w:sz w:val="20"/>
                              </w:rPr>
                            </w:pPr>
                            <w:r>
                              <w:rPr>
                                <w:sz w:val="20"/>
                              </w:rPr>
                              <w:t>U.S.</w:t>
                            </w:r>
                            <w:r>
                              <w:rPr>
                                <w:spacing w:val="-4"/>
                                <w:sz w:val="20"/>
                              </w:rPr>
                              <w:t xml:space="preserve"> </w:t>
                            </w:r>
                            <w:r>
                              <w:rPr>
                                <w:spacing w:val="-2"/>
                                <w:sz w:val="20"/>
                              </w:rPr>
                              <w:t>Government</w:t>
                            </w:r>
                          </w:p>
                        </w:tc>
                        <w:tc>
                          <w:tcPr>
                            <w:tcW w:w="1140" w:type="dxa"/>
                            <w:shd w:val="clear" w:color="auto" w:fill="FFFF99"/>
                          </w:tcPr>
                          <w:p w14:paraId="4922DDA6" w14:textId="77777777" w:rsidR="00E45E65" w:rsidRDefault="00881617">
                            <w:pPr>
                              <w:pStyle w:val="TableParagraph"/>
                              <w:spacing w:line="210" w:lineRule="exact"/>
                              <w:ind w:left="2"/>
                              <w:jc w:val="center"/>
                              <w:rPr>
                                <w:sz w:val="20"/>
                              </w:rPr>
                            </w:pPr>
                            <w:r>
                              <w:rPr>
                                <w:w w:val="99"/>
                                <w:sz w:val="20"/>
                              </w:rPr>
                              <w:t>2</w:t>
                            </w:r>
                          </w:p>
                        </w:tc>
                        <w:tc>
                          <w:tcPr>
                            <w:tcW w:w="1198" w:type="dxa"/>
                            <w:shd w:val="clear" w:color="auto" w:fill="FFFF99"/>
                          </w:tcPr>
                          <w:p w14:paraId="4922DDA7" w14:textId="77777777" w:rsidR="00E45E65" w:rsidRDefault="00881617">
                            <w:pPr>
                              <w:pStyle w:val="TableParagraph"/>
                              <w:spacing w:line="210" w:lineRule="exact"/>
                              <w:ind w:left="547"/>
                              <w:rPr>
                                <w:sz w:val="20"/>
                              </w:rPr>
                            </w:pPr>
                            <w:r>
                              <w:rPr>
                                <w:w w:val="99"/>
                                <w:sz w:val="20"/>
                              </w:rPr>
                              <w:t>4</w:t>
                            </w:r>
                          </w:p>
                        </w:tc>
                      </w:tr>
                      <w:tr w:rsidR="00E45E65" w14:paraId="4922DDAC" w14:textId="77777777">
                        <w:trPr>
                          <w:trHeight w:val="457"/>
                        </w:trPr>
                        <w:tc>
                          <w:tcPr>
                            <w:tcW w:w="2366" w:type="dxa"/>
                            <w:shd w:val="clear" w:color="auto" w:fill="FFFF99"/>
                          </w:tcPr>
                          <w:p w14:paraId="4922DDA9" w14:textId="77777777" w:rsidR="00E45E65" w:rsidRDefault="00881617">
                            <w:pPr>
                              <w:pStyle w:val="TableParagraph"/>
                              <w:spacing w:line="228" w:lineRule="exact"/>
                              <w:ind w:left="115" w:right="295"/>
                              <w:rPr>
                                <w:sz w:val="20"/>
                              </w:rPr>
                            </w:pPr>
                            <w:r>
                              <w:rPr>
                                <w:sz w:val="20"/>
                              </w:rPr>
                              <w:t>State</w:t>
                            </w:r>
                            <w:r>
                              <w:rPr>
                                <w:spacing w:val="-13"/>
                                <w:sz w:val="20"/>
                              </w:rPr>
                              <w:t xml:space="preserve"> </w:t>
                            </w:r>
                            <w:r>
                              <w:rPr>
                                <w:sz w:val="20"/>
                              </w:rPr>
                              <w:t>or</w:t>
                            </w:r>
                            <w:r>
                              <w:rPr>
                                <w:spacing w:val="-12"/>
                                <w:sz w:val="20"/>
                              </w:rPr>
                              <w:t xml:space="preserve"> </w:t>
                            </w:r>
                            <w:r>
                              <w:rPr>
                                <w:sz w:val="20"/>
                              </w:rPr>
                              <w:t xml:space="preserve">Local </w:t>
                            </w:r>
                            <w:r>
                              <w:rPr>
                                <w:spacing w:val="-2"/>
                                <w:sz w:val="20"/>
                              </w:rPr>
                              <w:t>Government</w:t>
                            </w:r>
                          </w:p>
                        </w:tc>
                        <w:tc>
                          <w:tcPr>
                            <w:tcW w:w="1140" w:type="dxa"/>
                            <w:shd w:val="clear" w:color="auto" w:fill="FFFF99"/>
                          </w:tcPr>
                          <w:p w14:paraId="4922DDAA" w14:textId="77777777" w:rsidR="00E45E65" w:rsidRDefault="00881617">
                            <w:pPr>
                              <w:pStyle w:val="TableParagraph"/>
                              <w:ind w:left="2"/>
                              <w:jc w:val="center"/>
                              <w:rPr>
                                <w:sz w:val="20"/>
                              </w:rPr>
                            </w:pPr>
                            <w:r>
                              <w:rPr>
                                <w:w w:val="99"/>
                                <w:sz w:val="20"/>
                              </w:rPr>
                              <w:t>3</w:t>
                            </w:r>
                          </w:p>
                        </w:tc>
                        <w:tc>
                          <w:tcPr>
                            <w:tcW w:w="1198" w:type="dxa"/>
                            <w:shd w:val="clear" w:color="auto" w:fill="FFFF99"/>
                          </w:tcPr>
                          <w:p w14:paraId="4922DDAB" w14:textId="77777777" w:rsidR="00E45E65" w:rsidRDefault="00881617">
                            <w:pPr>
                              <w:pStyle w:val="TableParagraph"/>
                              <w:ind w:left="547"/>
                              <w:rPr>
                                <w:sz w:val="20"/>
                              </w:rPr>
                            </w:pPr>
                            <w:r>
                              <w:rPr>
                                <w:w w:val="99"/>
                                <w:sz w:val="20"/>
                              </w:rPr>
                              <w:t>1</w:t>
                            </w:r>
                          </w:p>
                        </w:tc>
                      </w:tr>
                      <w:tr w:rsidR="00E45E65" w14:paraId="4922DDB0" w14:textId="77777777">
                        <w:trPr>
                          <w:trHeight w:val="230"/>
                        </w:trPr>
                        <w:tc>
                          <w:tcPr>
                            <w:tcW w:w="2366" w:type="dxa"/>
                            <w:shd w:val="clear" w:color="auto" w:fill="99FFCC"/>
                          </w:tcPr>
                          <w:p w14:paraId="4922DDAD" w14:textId="77777777" w:rsidR="00E45E65" w:rsidRDefault="00881617">
                            <w:pPr>
                              <w:pStyle w:val="TableParagraph"/>
                              <w:spacing w:line="210" w:lineRule="exact"/>
                              <w:ind w:left="115"/>
                              <w:rPr>
                                <w:sz w:val="20"/>
                              </w:rPr>
                            </w:pPr>
                            <w:r>
                              <w:rPr>
                                <w:sz w:val="20"/>
                              </w:rPr>
                              <w:t>Private</w:t>
                            </w:r>
                            <w:r>
                              <w:rPr>
                                <w:spacing w:val="-7"/>
                                <w:sz w:val="20"/>
                              </w:rPr>
                              <w:t xml:space="preserve"> </w:t>
                            </w:r>
                            <w:r>
                              <w:rPr>
                                <w:sz w:val="20"/>
                              </w:rPr>
                              <w:t>Sector</w:t>
                            </w:r>
                            <w:r>
                              <w:rPr>
                                <w:spacing w:val="-6"/>
                                <w:sz w:val="20"/>
                              </w:rPr>
                              <w:t xml:space="preserve"> </w:t>
                            </w:r>
                            <w:r>
                              <w:rPr>
                                <w:spacing w:val="-2"/>
                                <w:sz w:val="20"/>
                              </w:rPr>
                              <w:t>Nonprofit</w:t>
                            </w:r>
                          </w:p>
                        </w:tc>
                        <w:tc>
                          <w:tcPr>
                            <w:tcW w:w="1140" w:type="dxa"/>
                            <w:shd w:val="clear" w:color="auto" w:fill="99FFCC"/>
                          </w:tcPr>
                          <w:p w14:paraId="4922DDAE" w14:textId="77777777" w:rsidR="00E45E65" w:rsidRDefault="00881617">
                            <w:pPr>
                              <w:pStyle w:val="TableParagraph"/>
                              <w:spacing w:line="210" w:lineRule="exact"/>
                              <w:ind w:left="2"/>
                              <w:jc w:val="center"/>
                              <w:rPr>
                                <w:sz w:val="20"/>
                              </w:rPr>
                            </w:pPr>
                            <w:r>
                              <w:rPr>
                                <w:w w:val="99"/>
                                <w:sz w:val="20"/>
                              </w:rPr>
                              <w:t>7</w:t>
                            </w:r>
                          </w:p>
                        </w:tc>
                        <w:tc>
                          <w:tcPr>
                            <w:tcW w:w="1198" w:type="dxa"/>
                            <w:shd w:val="clear" w:color="auto" w:fill="99FFCC"/>
                          </w:tcPr>
                          <w:p w14:paraId="4922DDAF" w14:textId="77777777" w:rsidR="00E45E65" w:rsidRDefault="00881617">
                            <w:pPr>
                              <w:pStyle w:val="TableParagraph"/>
                              <w:spacing w:line="210" w:lineRule="exact"/>
                              <w:ind w:left="547"/>
                              <w:rPr>
                                <w:sz w:val="20"/>
                              </w:rPr>
                            </w:pPr>
                            <w:r>
                              <w:rPr>
                                <w:w w:val="99"/>
                                <w:sz w:val="20"/>
                              </w:rPr>
                              <w:t>4</w:t>
                            </w:r>
                          </w:p>
                        </w:tc>
                      </w:tr>
                      <w:tr w:rsidR="00E45E65" w14:paraId="4922DDB4" w14:textId="77777777">
                        <w:trPr>
                          <w:trHeight w:val="230"/>
                        </w:trPr>
                        <w:tc>
                          <w:tcPr>
                            <w:tcW w:w="2366" w:type="dxa"/>
                            <w:shd w:val="clear" w:color="auto" w:fill="99FFCC"/>
                          </w:tcPr>
                          <w:p w14:paraId="4922DDB1" w14:textId="77777777" w:rsidR="00E45E65" w:rsidRDefault="00881617">
                            <w:pPr>
                              <w:pStyle w:val="TableParagraph"/>
                              <w:spacing w:line="210" w:lineRule="exact"/>
                              <w:ind w:left="115"/>
                              <w:rPr>
                                <w:sz w:val="20"/>
                              </w:rPr>
                            </w:pPr>
                            <w:r>
                              <w:rPr>
                                <w:sz w:val="20"/>
                              </w:rPr>
                              <w:t>Private</w:t>
                            </w:r>
                            <w:r>
                              <w:rPr>
                                <w:spacing w:val="-5"/>
                                <w:sz w:val="20"/>
                              </w:rPr>
                              <w:t xml:space="preserve"> </w:t>
                            </w:r>
                            <w:r>
                              <w:rPr>
                                <w:sz w:val="20"/>
                              </w:rPr>
                              <w:t>Sector</w:t>
                            </w:r>
                            <w:r>
                              <w:rPr>
                                <w:spacing w:val="-5"/>
                                <w:sz w:val="20"/>
                              </w:rPr>
                              <w:t xml:space="preserve"> </w:t>
                            </w:r>
                            <w:r>
                              <w:rPr>
                                <w:sz w:val="20"/>
                              </w:rPr>
                              <w:t>for</w:t>
                            </w:r>
                            <w:r>
                              <w:rPr>
                                <w:spacing w:val="-4"/>
                                <w:sz w:val="20"/>
                              </w:rPr>
                              <w:t xml:space="preserve"> </w:t>
                            </w:r>
                            <w:r>
                              <w:rPr>
                                <w:spacing w:val="-2"/>
                                <w:sz w:val="20"/>
                              </w:rPr>
                              <w:t>Profit</w:t>
                            </w:r>
                          </w:p>
                        </w:tc>
                        <w:tc>
                          <w:tcPr>
                            <w:tcW w:w="1140" w:type="dxa"/>
                            <w:shd w:val="clear" w:color="auto" w:fill="99FFCC"/>
                          </w:tcPr>
                          <w:p w14:paraId="4922DDB2" w14:textId="77777777" w:rsidR="00E45E65" w:rsidRDefault="00881617">
                            <w:pPr>
                              <w:pStyle w:val="TableParagraph"/>
                              <w:spacing w:line="210" w:lineRule="exact"/>
                              <w:ind w:right="100"/>
                              <w:jc w:val="center"/>
                              <w:rPr>
                                <w:sz w:val="20"/>
                              </w:rPr>
                            </w:pPr>
                            <w:r>
                              <w:rPr>
                                <w:spacing w:val="-5"/>
                                <w:sz w:val="20"/>
                              </w:rPr>
                              <w:t>17</w:t>
                            </w:r>
                          </w:p>
                        </w:tc>
                        <w:tc>
                          <w:tcPr>
                            <w:tcW w:w="1198" w:type="dxa"/>
                            <w:shd w:val="clear" w:color="auto" w:fill="99FFCC"/>
                          </w:tcPr>
                          <w:p w14:paraId="4922DDB3" w14:textId="77777777" w:rsidR="00E45E65" w:rsidRDefault="00881617">
                            <w:pPr>
                              <w:pStyle w:val="TableParagraph"/>
                              <w:spacing w:line="210" w:lineRule="exact"/>
                              <w:ind w:left="547"/>
                              <w:rPr>
                                <w:sz w:val="20"/>
                              </w:rPr>
                            </w:pPr>
                            <w:r>
                              <w:rPr>
                                <w:w w:val="99"/>
                                <w:sz w:val="20"/>
                              </w:rPr>
                              <w:t>7</w:t>
                            </w:r>
                          </w:p>
                        </w:tc>
                      </w:tr>
                      <w:tr w:rsidR="00E45E65" w14:paraId="4922DDB8" w14:textId="77777777">
                        <w:trPr>
                          <w:trHeight w:val="246"/>
                        </w:trPr>
                        <w:tc>
                          <w:tcPr>
                            <w:tcW w:w="2366" w:type="dxa"/>
                            <w:shd w:val="clear" w:color="auto" w:fill="99CCFF"/>
                          </w:tcPr>
                          <w:p w14:paraId="4922DDB5" w14:textId="77777777" w:rsidR="00E45E65" w:rsidRDefault="00881617">
                            <w:pPr>
                              <w:pStyle w:val="TableParagraph"/>
                              <w:spacing w:line="227" w:lineRule="exact"/>
                              <w:ind w:left="115"/>
                              <w:rPr>
                                <w:sz w:val="20"/>
                              </w:rPr>
                            </w:pPr>
                            <w:r>
                              <w:rPr>
                                <w:sz w:val="20"/>
                              </w:rPr>
                              <w:t>International</w:t>
                            </w:r>
                            <w:r>
                              <w:rPr>
                                <w:spacing w:val="-10"/>
                                <w:sz w:val="20"/>
                              </w:rPr>
                              <w:t xml:space="preserve"> </w:t>
                            </w:r>
                            <w:r>
                              <w:rPr>
                                <w:spacing w:val="-2"/>
                                <w:sz w:val="20"/>
                              </w:rPr>
                              <w:t>Organization</w:t>
                            </w:r>
                          </w:p>
                        </w:tc>
                        <w:tc>
                          <w:tcPr>
                            <w:tcW w:w="1140" w:type="dxa"/>
                            <w:shd w:val="clear" w:color="auto" w:fill="99CCFF"/>
                          </w:tcPr>
                          <w:p w14:paraId="4922DDB6" w14:textId="77777777" w:rsidR="00E45E65" w:rsidRDefault="00881617">
                            <w:pPr>
                              <w:pStyle w:val="TableParagraph"/>
                              <w:spacing w:line="227" w:lineRule="exact"/>
                              <w:ind w:left="2"/>
                              <w:jc w:val="center"/>
                              <w:rPr>
                                <w:sz w:val="20"/>
                              </w:rPr>
                            </w:pPr>
                            <w:r>
                              <w:rPr>
                                <w:w w:val="99"/>
                                <w:sz w:val="20"/>
                              </w:rPr>
                              <w:t>3</w:t>
                            </w:r>
                          </w:p>
                        </w:tc>
                        <w:tc>
                          <w:tcPr>
                            <w:tcW w:w="1198" w:type="dxa"/>
                            <w:shd w:val="clear" w:color="auto" w:fill="99CCFF"/>
                          </w:tcPr>
                          <w:p w14:paraId="4922DDB7" w14:textId="77777777" w:rsidR="00E45E65" w:rsidRDefault="00881617">
                            <w:pPr>
                              <w:pStyle w:val="TableParagraph"/>
                              <w:spacing w:line="227" w:lineRule="exact"/>
                              <w:ind w:left="547"/>
                              <w:rPr>
                                <w:sz w:val="20"/>
                              </w:rPr>
                            </w:pPr>
                            <w:r>
                              <w:rPr>
                                <w:w w:val="99"/>
                                <w:sz w:val="20"/>
                              </w:rPr>
                              <w:t>1</w:t>
                            </w:r>
                          </w:p>
                        </w:tc>
                      </w:tr>
                      <w:tr w:rsidR="00E45E65" w14:paraId="4922DDBC" w14:textId="77777777">
                        <w:trPr>
                          <w:trHeight w:val="230"/>
                        </w:trPr>
                        <w:tc>
                          <w:tcPr>
                            <w:tcW w:w="2366" w:type="dxa"/>
                            <w:shd w:val="clear" w:color="auto" w:fill="E6E6E6"/>
                          </w:tcPr>
                          <w:p w14:paraId="4922DDB9" w14:textId="77777777" w:rsidR="00E45E65" w:rsidRDefault="00881617">
                            <w:pPr>
                              <w:pStyle w:val="TableParagraph"/>
                              <w:spacing w:line="210" w:lineRule="exact"/>
                              <w:ind w:left="115"/>
                              <w:rPr>
                                <w:b/>
                                <w:sz w:val="20"/>
                              </w:rPr>
                            </w:pPr>
                            <w:r>
                              <w:rPr>
                                <w:b/>
                                <w:spacing w:val="-2"/>
                                <w:sz w:val="20"/>
                              </w:rPr>
                              <w:t>Total</w:t>
                            </w:r>
                          </w:p>
                        </w:tc>
                        <w:tc>
                          <w:tcPr>
                            <w:tcW w:w="1140" w:type="dxa"/>
                            <w:shd w:val="clear" w:color="auto" w:fill="E6E6E6"/>
                          </w:tcPr>
                          <w:p w14:paraId="4922DDBA" w14:textId="77777777" w:rsidR="00E45E65" w:rsidRDefault="00881617">
                            <w:pPr>
                              <w:pStyle w:val="TableParagraph"/>
                              <w:spacing w:line="210" w:lineRule="exact"/>
                              <w:ind w:right="100"/>
                              <w:jc w:val="center"/>
                              <w:rPr>
                                <w:b/>
                                <w:sz w:val="20"/>
                              </w:rPr>
                            </w:pPr>
                            <w:r>
                              <w:rPr>
                                <w:b/>
                                <w:spacing w:val="-5"/>
                                <w:sz w:val="20"/>
                              </w:rPr>
                              <w:t>66</w:t>
                            </w:r>
                          </w:p>
                        </w:tc>
                        <w:tc>
                          <w:tcPr>
                            <w:tcW w:w="1198" w:type="dxa"/>
                            <w:shd w:val="clear" w:color="auto" w:fill="E6E6E6"/>
                          </w:tcPr>
                          <w:p w14:paraId="4922DDBB" w14:textId="77777777" w:rsidR="00E45E65" w:rsidRDefault="00881617">
                            <w:pPr>
                              <w:pStyle w:val="TableParagraph"/>
                              <w:spacing w:line="210" w:lineRule="exact"/>
                              <w:ind w:left="497"/>
                              <w:rPr>
                                <w:b/>
                                <w:sz w:val="20"/>
                              </w:rPr>
                            </w:pPr>
                            <w:r>
                              <w:rPr>
                                <w:b/>
                                <w:spacing w:val="-5"/>
                                <w:sz w:val="20"/>
                              </w:rPr>
                              <w:t>24</w:t>
                            </w:r>
                          </w:p>
                        </w:tc>
                      </w:tr>
                    </w:tbl>
                    <w:p w14:paraId="4922DDBD" w14:textId="77777777" w:rsidR="00E45E65" w:rsidRDefault="00E45E65">
                      <w:pPr>
                        <w:pStyle w:val="BodyText"/>
                        <w:jc w:val="left"/>
                      </w:pPr>
                    </w:p>
                  </w:txbxContent>
                </v:textbox>
                <w10:wrap anchorx="page"/>
              </v:shape>
            </w:pict>
          </mc:Fallback>
        </mc:AlternateContent>
      </w:r>
      <w:r>
        <w:t>Examples of recent REEES alumni placements are: five U.S. military officers, including in Army and Air Force intelligence; two U.S. Government Accountability Office analysts; two Fulbright awardees in Russia and Slovakia; a</w:t>
      </w:r>
    </w:p>
    <w:p w14:paraId="4922DC93" w14:textId="77777777" w:rsidR="00E45E65" w:rsidRDefault="00881617">
      <w:pPr>
        <w:pStyle w:val="BodyText"/>
        <w:spacing w:line="480" w:lineRule="auto"/>
        <w:ind w:left="119" w:right="5010"/>
      </w:pPr>
      <w:r>
        <w:t>Peace Corps volunteer in Armenia</w:t>
      </w:r>
      <w:r>
        <w:t xml:space="preserve">; an AmeriCorps Education Specialist; a Research Assistant at RAND Corporation; a Senior Program Assistant at the National Democratic Institute; Managing Editor at the </w:t>
      </w:r>
      <w:r>
        <w:rPr>
          <w:i/>
        </w:rPr>
        <w:t>Journal of World-Systems Research</w:t>
      </w:r>
      <w:r>
        <w:t>; and faculty at the Asian-Pacific</w:t>
      </w:r>
      <w:r>
        <w:rPr>
          <w:spacing w:val="21"/>
        </w:rPr>
        <w:t xml:space="preserve"> </w:t>
      </w:r>
      <w:r>
        <w:t>Research</w:t>
      </w:r>
      <w:r>
        <w:rPr>
          <w:spacing w:val="24"/>
        </w:rPr>
        <w:t xml:space="preserve"> </w:t>
      </w:r>
      <w:r>
        <w:t>Center,</w:t>
      </w:r>
      <w:r>
        <w:rPr>
          <w:spacing w:val="22"/>
        </w:rPr>
        <w:t xml:space="preserve"> </w:t>
      </w:r>
      <w:r>
        <w:t>Tru</w:t>
      </w:r>
      <w:r>
        <w:t>man</w:t>
      </w:r>
      <w:r>
        <w:rPr>
          <w:spacing w:val="23"/>
        </w:rPr>
        <w:t xml:space="preserve"> </w:t>
      </w:r>
      <w:r>
        <w:rPr>
          <w:spacing w:val="-4"/>
        </w:rPr>
        <w:t>State</w:t>
      </w:r>
    </w:p>
    <w:p w14:paraId="4922DC94" w14:textId="77777777" w:rsidR="00E45E65" w:rsidRDefault="00881617">
      <w:pPr>
        <w:pStyle w:val="BodyText"/>
        <w:spacing w:before="1" w:line="480" w:lineRule="auto"/>
        <w:ind w:left="119" w:right="116"/>
      </w:pPr>
      <w:r>
        <w:t>University, and Pitt. Alumni have entered prestigious graduate programs at Adam Mickiewicz University (Poland), Carnegie Mellon, Harvard, Ohio State, Villanova, and the universities of Delaware, Duisberg-Essen, Glasgow, North Carolina, Pittsburgh, and Wisc</w:t>
      </w:r>
      <w:r>
        <w:t>onsin.</w:t>
      </w:r>
    </w:p>
    <w:p w14:paraId="4922DC95" w14:textId="77777777" w:rsidR="00E45E65" w:rsidRDefault="00881617">
      <w:pPr>
        <w:pStyle w:val="ListParagraph"/>
        <w:numPr>
          <w:ilvl w:val="1"/>
          <w:numId w:val="5"/>
        </w:numPr>
        <w:tabs>
          <w:tab w:val="left" w:pos="425"/>
        </w:tabs>
        <w:ind w:left="424" w:hanging="305"/>
        <w:jc w:val="both"/>
        <w:rPr>
          <w:sz w:val="24"/>
        </w:rPr>
      </w:pPr>
      <w:r>
        <w:rPr>
          <w:i/>
          <w:sz w:val="24"/>
          <w:u w:val="single"/>
        </w:rPr>
        <w:t>Activities</w:t>
      </w:r>
      <w:r>
        <w:rPr>
          <w:i/>
          <w:spacing w:val="61"/>
          <w:sz w:val="24"/>
          <w:u w:val="single"/>
        </w:rPr>
        <w:t xml:space="preserve"> </w:t>
      </w:r>
      <w:r>
        <w:rPr>
          <w:i/>
          <w:sz w:val="24"/>
          <w:u w:val="single"/>
        </w:rPr>
        <w:t>and</w:t>
      </w:r>
      <w:r>
        <w:rPr>
          <w:i/>
          <w:spacing w:val="62"/>
          <w:sz w:val="24"/>
          <w:u w:val="single"/>
        </w:rPr>
        <w:t xml:space="preserve"> </w:t>
      </w:r>
      <w:r>
        <w:rPr>
          <w:i/>
          <w:sz w:val="24"/>
          <w:u w:val="single"/>
        </w:rPr>
        <w:t>Fellowships</w:t>
      </w:r>
      <w:r>
        <w:rPr>
          <w:i/>
          <w:spacing w:val="63"/>
          <w:sz w:val="24"/>
          <w:u w:val="single"/>
        </w:rPr>
        <w:t xml:space="preserve"> </w:t>
      </w:r>
      <w:r>
        <w:rPr>
          <w:i/>
          <w:sz w:val="24"/>
          <w:u w:val="single"/>
        </w:rPr>
        <w:t>Addressing</w:t>
      </w:r>
      <w:r>
        <w:rPr>
          <w:i/>
          <w:spacing w:val="63"/>
          <w:sz w:val="24"/>
          <w:u w:val="single"/>
        </w:rPr>
        <w:t xml:space="preserve"> </w:t>
      </w:r>
      <w:r>
        <w:rPr>
          <w:i/>
          <w:sz w:val="24"/>
          <w:u w:val="single"/>
        </w:rPr>
        <w:t>National</w:t>
      </w:r>
      <w:r>
        <w:rPr>
          <w:i/>
          <w:spacing w:val="63"/>
          <w:sz w:val="24"/>
          <w:u w:val="single"/>
        </w:rPr>
        <w:t xml:space="preserve"> </w:t>
      </w:r>
      <w:r>
        <w:rPr>
          <w:i/>
          <w:sz w:val="24"/>
          <w:u w:val="single"/>
        </w:rPr>
        <w:t>Needs</w:t>
      </w:r>
      <w:r>
        <w:rPr>
          <w:i/>
          <w:spacing w:val="63"/>
          <w:sz w:val="24"/>
        </w:rPr>
        <w:t xml:space="preserve"> </w:t>
      </w:r>
      <w:r>
        <w:rPr>
          <w:i/>
          <w:sz w:val="24"/>
        </w:rPr>
        <w:t>–</w:t>
      </w:r>
      <w:r>
        <w:rPr>
          <w:i/>
          <w:spacing w:val="63"/>
          <w:sz w:val="24"/>
        </w:rPr>
        <w:t xml:space="preserve"> </w:t>
      </w:r>
      <w:r>
        <w:rPr>
          <w:sz w:val="24"/>
        </w:rPr>
        <w:t>REEES</w:t>
      </w:r>
      <w:r>
        <w:rPr>
          <w:spacing w:val="66"/>
          <w:sz w:val="24"/>
        </w:rPr>
        <w:t xml:space="preserve"> </w:t>
      </w:r>
      <w:r>
        <w:rPr>
          <w:sz w:val="24"/>
        </w:rPr>
        <w:t>activities</w:t>
      </w:r>
      <w:r>
        <w:rPr>
          <w:spacing w:val="63"/>
          <w:sz w:val="24"/>
        </w:rPr>
        <w:t xml:space="preserve"> </w:t>
      </w:r>
      <w:r>
        <w:rPr>
          <w:sz w:val="24"/>
        </w:rPr>
        <w:t>generate</w:t>
      </w:r>
      <w:r>
        <w:rPr>
          <w:spacing w:val="65"/>
          <w:sz w:val="24"/>
        </w:rPr>
        <w:t xml:space="preserve"> </w:t>
      </w:r>
      <w:r>
        <w:rPr>
          <w:spacing w:val="-5"/>
          <w:sz w:val="24"/>
        </w:rPr>
        <w:t>and</w:t>
      </w:r>
    </w:p>
    <w:p w14:paraId="4922DC96" w14:textId="77777777" w:rsidR="00E45E65" w:rsidRDefault="00E45E65">
      <w:pPr>
        <w:pStyle w:val="BodyText"/>
        <w:spacing w:before="2"/>
        <w:jc w:val="left"/>
        <w:rPr>
          <w:sz w:val="16"/>
        </w:rPr>
      </w:pPr>
    </w:p>
    <w:p w14:paraId="4922DC97" w14:textId="77777777" w:rsidR="00E45E65" w:rsidRDefault="00881617">
      <w:pPr>
        <w:pStyle w:val="BodyText"/>
        <w:spacing w:before="90"/>
        <w:ind w:left="120"/>
        <w:jc w:val="left"/>
      </w:pPr>
      <w:r>
        <w:t>disseminate</w:t>
      </w:r>
      <w:r>
        <w:rPr>
          <w:spacing w:val="38"/>
        </w:rPr>
        <w:t xml:space="preserve"> </w:t>
      </w:r>
      <w:r>
        <w:t>information</w:t>
      </w:r>
      <w:r>
        <w:rPr>
          <w:spacing w:val="42"/>
        </w:rPr>
        <w:t xml:space="preserve"> </w:t>
      </w:r>
      <w:r>
        <w:t>to</w:t>
      </w:r>
      <w:r>
        <w:rPr>
          <w:spacing w:val="41"/>
        </w:rPr>
        <w:t xml:space="preserve"> </w:t>
      </w:r>
      <w:r>
        <w:t>the</w:t>
      </w:r>
      <w:r>
        <w:rPr>
          <w:spacing w:val="41"/>
        </w:rPr>
        <w:t xml:space="preserve"> </w:t>
      </w:r>
      <w:r>
        <w:t>public</w:t>
      </w:r>
      <w:r>
        <w:rPr>
          <w:spacing w:val="37"/>
        </w:rPr>
        <w:t xml:space="preserve"> </w:t>
      </w:r>
      <w:r>
        <w:t>to</w:t>
      </w:r>
      <w:r>
        <w:rPr>
          <w:spacing w:val="42"/>
        </w:rPr>
        <w:t xml:space="preserve"> </w:t>
      </w:r>
      <w:r>
        <w:t>address</w:t>
      </w:r>
      <w:r>
        <w:rPr>
          <w:spacing w:val="41"/>
        </w:rPr>
        <w:t xml:space="preserve"> </w:t>
      </w:r>
      <w:r>
        <w:t>national</w:t>
      </w:r>
      <w:r>
        <w:rPr>
          <w:spacing w:val="42"/>
        </w:rPr>
        <w:t xml:space="preserve"> </w:t>
      </w:r>
      <w:r>
        <w:t>needs</w:t>
      </w:r>
      <w:r>
        <w:rPr>
          <w:spacing w:val="41"/>
        </w:rPr>
        <w:t xml:space="preserve"> </w:t>
      </w:r>
      <w:r>
        <w:t>through</w:t>
      </w:r>
      <w:r>
        <w:rPr>
          <w:spacing w:val="42"/>
        </w:rPr>
        <w:t xml:space="preserve"> </w:t>
      </w:r>
      <w:r>
        <w:t>workshops</w:t>
      </w:r>
      <w:r>
        <w:rPr>
          <w:spacing w:val="41"/>
        </w:rPr>
        <w:t xml:space="preserve"> </w:t>
      </w:r>
      <w:r>
        <w:t>for</w:t>
      </w:r>
      <w:r>
        <w:rPr>
          <w:spacing w:val="41"/>
        </w:rPr>
        <w:t xml:space="preserve"> </w:t>
      </w:r>
      <w:r>
        <w:t>K-</w:t>
      </w:r>
      <w:r>
        <w:rPr>
          <w:spacing w:val="-5"/>
        </w:rPr>
        <w:t>16</w:t>
      </w:r>
    </w:p>
    <w:p w14:paraId="4922DC98" w14:textId="77777777" w:rsidR="00E45E65" w:rsidRDefault="00E45E65">
      <w:pPr>
        <w:sectPr w:rsidR="00E45E65">
          <w:pgSz w:w="12240" w:h="15840"/>
          <w:pgMar w:top="1360" w:right="1320" w:bottom="1260" w:left="1320" w:header="0" w:footer="1063" w:gutter="0"/>
          <w:cols w:space="720"/>
        </w:sectPr>
      </w:pPr>
    </w:p>
    <w:p w14:paraId="4922DC99" w14:textId="77777777" w:rsidR="00E45E65" w:rsidRDefault="00881617">
      <w:pPr>
        <w:pStyle w:val="BodyText"/>
        <w:spacing w:before="79" w:line="480" w:lineRule="auto"/>
        <w:ind w:left="119" w:right="115"/>
      </w:pPr>
      <w:r>
        <w:lastRenderedPageBreak/>
        <w:t xml:space="preserve">educators, online resources, publications, lectures, conferences, film symposia, media outreach, and collaboration with cultural and community organizations (G.1, H.1–H.3). The </w:t>
      </w:r>
      <w:r>
        <w:rPr>
          <w:i/>
        </w:rPr>
        <w:t xml:space="preserve">SRB Podcast </w:t>
      </w:r>
      <w:r>
        <w:t>(H.3) is a particularly effective means of dissemination; 235 inter</w:t>
      </w:r>
      <w:r>
        <w:t>views with authors of books on 14 Eurasian countries were downloaded from the site over 1.3 million times since 2015, helping bridge</w:t>
      </w:r>
      <w:r>
        <w:rPr>
          <w:spacing w:val="-2"/>
        </w:rPr>
        <w:t xml:space="preserve"> </w:t>
      </w:r>
      <w:r>
        <w:t>the</w:t>
      </w:r>
      <w:r>
        <w:rPr>
          <w:spacing w:val="-2"/>
        </w:rPr>
        <w:t xml:space="preserve"> </w:t>
      </w:r>
      <w:r>
        <w:t>information</w:t>
      </w:r>
      <w:r>
        <w:rPr>
          <w:spacing w:val="-1"/>
        </w:rPr>
        <w:t xml:space="preserve"> </w:t>
      </w:r>
      <w:r>
        <w:t>gap</w:t>
      </w:r>
      <w:r>
        <w:rPr>
          <w:spacing w:val="-1"/>
        </w:rPr>
        <w:t xml:space="preserve"> </w:t>
      </w:r>
      <w:r>
        <w:t>between</w:t>
      </w:r>
      <w:r>
        <w:rPr>
          <w:spacing w:val="-1"/>
        </w:rPr>
        <w:t xml:space="preserve"> </w:t>
      </w:r>
      <w:r>
        <w:t>academia</w:t>
      </w:r>
      <w:r>
        <w:rPr>
          <w:spacing w:val="-2"/>
        </w:rPr>
        <w:t xml:space="preserve"> </w:t>
      </w:r>
      <w:r>
        <w:t>and</w:t>
      </w:r>
      <w:r>
        <w:rPr>
          <w:spacing w:val="-1"/>
        </w:rPr>
        <w:t xml:space="preserve"> </w:t>
      </w:r>
      <w:r>
        <w:t>the</w:t>
      </w:r>
      <w:r>
        <w:rPr>
          <w:spacing w:val="-2"/>
        </w:rPr>
        <w:t xml:space="preserve"> </w:t>
      </w:r>
      <w:r>
        <w:t>public.</w:t>
      </w:r>
      <w:r>
        <w:rPr>
          <w:spacing w:val="-1"/>
        </w:rPr>
        <w:t xml:space="preserve"> </w:t>
      </w:r>
      <w:r>
        <w:t>A</w:t>
      </w:r>
      <w:r>
        <w:rPr>
          <w:spacing w:val="-2"/>
        </w:rPr>
        <w:t xml:space="preserve"> </w:t>
      </w:r>
      <w:r>
        <w:t>2020</w:t>
      </w:r>
      <w:r>
        <w:rPr>
          <w:spacing w:val="-3"/>
        </w:rPr>
        <w:t xml:space="preserve"> </w:t>
      </w:r>
      <w:r>
        <w:t>Carnegie</w:t>
      </w:r>
      <w:r>
        <w:rPr>
          <w:spacing w:val="-2"/>
        </w:rPr>
        <w:t xml:space="preserve"> </w:t>
      </w:r>
      <w:r>
        <w:t>Corporation</w:t>
      </w:r>
      <w:r>
        <w:rPr>
          <w:spacing w:val="-1"/>
        </w:rPr>
        <w:t xml:space="preserve"> </w:t>
      </w:r>
      <w:r>
        <w:t xml:space="preserve">grant to the </w:t>
      </w:r>
      <w:r>
        <w:rPr>
          <w:i/>
        </w:rPr>
        <w:t xml:space="preserve">SRB Podcast </w:t>
      </w:r>
      <w:r>
        <w:t>supports development of lecture series and audio documentaries on U.S.- Russian</w:t>
      </w:r>
      <w:r>
        <w:rPr>
          <w:spacing w:val="-7"/>
        </w:rPr>
        <w:t xml:space="preserve"> </w:t>
      </w:r>
      <w:r>
        <w:t>relations</w:t>
      </w:r>
      <w:r>
        <w:rPr>
          <w:spacing w:val="-7"/>
        </w:rPr>
        <w:t xml:space="preserve"> </w:t>
      </w:r>
      <w:r>
        <w:t>and</w:t>
      </w:r>
      <w:r>
        <w:rPr>
          <w:spacing w:val="-7"/>
        </w:rPr>
        <w:t xml:space="preserve"> </w:t>
      </w:r>
      <w:r>
        <w:t>intersections</w:t>
      </w:r>
      <w:r>
        <w:rPr>
          <w:spacing w:val="-7"/>
        </w:rPr>
        <w:t xml:space="preserve"> </w:t>
      </w:r>
      <w:r>
        <w:t>of</w:t>
      </w:r>
      <w:r>
        <w:rPr>
          <w:spacing w:val="-7"/>
        </w:rPr>
        <w:t xml:space="preserve"> </w:t>
      </w:r>
      <w:r>
        <w:t>African</w:t>
      </w:r>
      <w:r>
        <w:rPr>
          <w:spacing w:val="-4"/>
        </w:rPr>
        <w:t xml:space="preserve"> </w:t>
      </w:r>
      <w:r>
        <w:t>American</w:t>
      </w:r>
      <w:r>
        <w:rPr>
          <w:spacing w:val="-4"/>
        </w:rPr>
        <w:t xml:space="preserve"> </w:t>
      </w:r>
      <w:r>
        <w:t>and</w:t>
      </w:r>
      <w:r>
        <w:rPr>
          <w:spacing w:val="-7"/>
        </w:rPr>
        <w:t xml:space="preserve"> </w:t>
      </w:r>
      <w:r>
        <w:t>Soviet</w:t>
      </w:r>
      <w:r>
        <w:rPr>
          <w:spacing w:val="-6"/>
        </w:rPr>
        <w:t xml:space="preserve"> </w:t>
      </w:r>
      <w:r>
        <w:t>history.</w:t>
      </w:r>
      <w:r>
        <w:rPr>
          <w:spacing w:val="-7"/>
        </w:rPr>
        <w:t xml:space="preserve"> </w:t>
      </w:r>
      <w:r>
        <w:t>REEES</w:t>
      </w:r>
      <w:r>
        <w:rPr>
          <w:spacing w:val="-6"/>
        </w:rPr>
        <w:t xml:space="preserve"> </w:t>
      </w:r>
      <w:r>
        <w:t>is</w:t>
      </w:r>
      <w:r>
        <w:rPr>
          <w:spacing w:val="-7"/>
        </w:rPr>
        <w:t xml:space="preserve"> </w:t>
      </w:r>
      <w:r>
        <w:t>developing a multimedia website to facilitate the use of these unique resources in K-16 classrooms.</w:t>
      </w:r>
    </w:p>
    <w:p w14:paraId="4922DC9A" w14:textId="77777777" w:rsidR="00E45E65" w:rsidRDefault="00881617">
      <w:pPr>
        <w:pStyle w:val="BodyText"/>
        <w:ind w:left="900"/>
      </w:pPr>
      <w:r>
        <w:t>Table</w:t>
      </w:r>
      <w:r>
        <w:rPr>
          <w:spacing w:val="25"/>
        </w:rPr>
        <w:t xml:space="preserve"> </w:t>
      </w:r>
      <w:r>
        <w:t>5</w:t>
      </w:r>
      <w:r>
        <w:rPr>
          <w:spacing w:val="29"/>
        </w:rPr>
        <w:t xml:space="preserve"> </w:t>
      </w:r>
      <w:r>
        <w:t>shows</w:t>
      </w:r>
      <w:r>
        <w:rPr>
          <w:spacing w:val="29"/>
        </w:rPr>
        <w:t xml:space="preserve"> </w:t>
      </w:r>
      <w:r>
        <w:t>REEES</w:t>
      </w:r>
      <w:r>
        <w:rPr>
          <w:spacing w:val="30"/>
        </w:rPr>
        <w:t xml:space="preserve"> </w:t>
      </w:r>
      <w:r>
        <w:t>effectively</w:t>
      </w:r>
      <w:r>
        <w:rPr>
          <w:spacing w:val="29"/>
        </w:rPr>
        <w:t xml:space="preserve"> </w:t>
      </w:r>
      <w:r>
        <w:t>using</w:t>
      </w:r>
      <w:r>
        <w:rPr>
          <w:spacing w:val="28"/>
        </w:rPr>
        <w:t xml:space="preserve"> </w:t>
      </w:r>
      <w:r>
        <w:t>FLAS</w:t>
      </w:r>
      <w:r>
        <w:rPr>
          <w:spacing w:val="32"/>
        </w:rPr>
        <w:t xml:space="preserve"> </w:t>
      </w:r>
      <w:r>
        <w:t>Fellowships</w:t>
      </w:r>
      <w:r>
        <w:rPr>
          <w:spacing w:val="29"/>
        </w:rPr>
        <w:t xml:space="preserve"> </w:t>
      </w:r>
      <w:r>
        <w:t>to</w:t>
      </w:r>
      <w:r>
        <w:rPr>
          <w:spacing w:val="29"/>
        </w:rPr>
        <w:t xml:space="preserve"> </w:t>
      </w:r>
      <w:r>
        <w:t>address</w:t>
      </w:r>
      <w:r>
        <w:rPr>
          <w:spacing w:val="31"/>
        </w:rPr>
        <w:t xml:space="preserve"> </w:t>
      </w:r>
      <w:r>
        <w:t>national</w:t>
      </w:r>
      <w:r>
        <w:rPr>
          <w:spacing w:val="29"/>
        </w:rPr>
        <w:t xml:space="preserve"> </w:t>
      </w:r>
      <w:r>
        <w:rPr>
          <w:spacing w:val="-2"/>
        </w:rPr>
        <w:t>needs.</w:t>
      </w:r>
    </w:p>
    <w:p w14:paraId="4922DC9B" w14:textId="77777777" w:rsidR="00E45E65" w:rsidRDefault="00E45E65">
      <w:pPr>
        <w:pStyle w:val="BodyText"/>
        <w:jc w:val="left"/>
      </w:pPr>
    </w:p>
    <w:p w14:paraId="4922DC9C" w14:textId="48CFEBE8" w:rsidR="00E45E65" w:rsidRDefault="00881617">
      <w:pPr>
        <w:pStyle w:val="BodyText"/>
        <w:spacing w:line="480" w:lineRule="auto"/>
        <w:ind w:left="119" w:right="3744"/>
      </w:pPr>
      <w:r>
        <w:rPr>
          <w:noProof/>
        </w:rPr>
        <mc:AlternateContent>
          <mc:Choice Requires="wps">
            <w:drawing>
              <wp:anchor distT="0" distB="0" distL="114300" distR="114300" simplePos="0" relativeHeight="15730176" behindDoc="0" locked="0" layoutInCell="1" allowOverlap="1" wp14:anchorId="4922DD3E" wp14:editId="4CD2A9FB">
                <wp:simplePos x="0" y="0"/>
                <wp:positionH relativeFrom="page">
                  <wp:posOffset>4629785</wp:posOffset>
                </wp:positionH>
                <wp:positionV relativeFrom="paragraph">
                  <wp:posOffset>36830</wp:posOffset>
                </wp:positionV>
                <wp:extent cx="2266315" cy="3653155"/>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365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451"/>
                            </w:tblGrid>
                            <w:tr w:rsidR="00E45E65" w14:paraId="4922DDBF" w14:textId="77777777">
                              <w:trPr>
                                <w:trHeight w:val="460"/>
                              </w:trPr>
                              <w:tc>
                                <w:tcPr>
                                  <w:tcW w:w="3439" w:type="dxa"/>
                                  <w:gridSpan w:val="2"/>
                                  <w:shd w:val="clear" w:color="auto" w:fill="FFFF00"/>
                                </w:tcPr>
                                <w:p w14:paraId="4922DDBE" w14:textId="77777777" w:rsidR="00E45E65" w:rsidRDefault="00881617">
                                  <w:pPr>
                                    <w:pStyle w:val="TableParagraph"/>
                                    <w:spacing w:line="230" w:lineRule="atLeast"/>
                                    <w:ind w:left="266" w:hanging="32"/>
                                    <w:rPr>
                                      <w:b/>
                                      <w:sz w:val="20"/>
                                    </w:rPr>
                                  </w:pPr>
                                  <w:r>
                                    <w:rPr>
                                      <w:b/>
                                      <w:sz w:val="20"/>
                                    </w:rPr>
                                    <w:t>TABLE</w:t>
                                  </w:r>
                                  <w:r>
                                    <w:rPr>
                                      <w:b/>
                                      <w:spacing w:val="-10"/>
                                      <w:sz w:val="20"/>
                                    </w:rPr>
                                    <w:t xml:space="preserve"> </w:t>
                                  </w:r>
                                  <w:r>
                                    <w:rPr>
                                      <w:b/>
                                      <w:sz w:val="20"/>
                                    </w:rPr>
                                    <w:t>5:</w:t>
                                  </w:r>
                                  <w:r>
                                    <w:rPr>
                                      <w:b/>
                                      <w:spacing w:val="-8"/>
                                      <w:sz w:val="20"/>
                                    </w:rPr>
                                    <w:t xml:space="preserve"> </w:t>
                                  </w:r>
                                  <w:r>
                                    <w:rPr>
                                      <w:b/>
                                      <w:sz w:val="20"/>
                                    </w:rPr>
                                    <w:t>REEES</w:t>
                                  </w:r>
                                  <w:r>
                                    <w:rPr>
                                      <w:b/>
                                      <w:spacing w:val="-10"/>
                                      <w:sz w:val="20"/>
                                    </w:rPr>
                                    <w:t xml:space="preserve"> </w:t>
                                  </w:r>
                                  <w:r>
                                    <w:rPr>
                                      <w:b/>
                                      <w:sz w:val="20"/>
                                    </w:rPr>
                                    <w:t>Academic</w:t>
                                  </w:r>
                                  <w:r>
                                    <w:rPr>
                                      <w:b/>
                                      <w:spacing w:val="-9"/>
                                      <w:sz w:val="20"/>
                                    </w:rPr>
                                    <w:t xml:space="preserve"> </w:t>
                                  </w:r>
                                  <w:r>
                                    <w:rPr>
                                      <w:b/>
                                      <w:sz w:val="20"/>
                                    </w:rPr>
                                    <w:t>Year FLAS</w:t>
                                  </w:r>
                                  <w:r>
                                    <w:rPr>
                                      <w:b/>
                                      <w:spacing w:val="-7"/>
                                      <w:sz w:val="20"/>
                                    </w:rPr>
                                    <w:t xml:space="preserve"> </w:t>
                                  </w:r>
                                  <w:r>
                                    <w:rPr>
                                      <w:b/>
                                      <w:sz w:val="20"/>
                                    </w:rPr>
                                    <w:t>Fellows,</w:t>
                                  </w:r>
                                  <w:r>
                                    <w:rPr>
                                      <w:b/>
                                      <w:spacing w:val="-5"/>
                                      <w:sz w:val="20"/>
                                    </w:rPr>
                                    <w:t xml:space="preserve"> </w:t>
                                  </w:r>
                                  <w:r>
                                    <w:rPr>
                                      <w:b/>
                                      <w:sz w:val="20"/>
                                    </w:rPr>
                                    <w:t>2018-19</w:t>
                                  </w:r>
                                  <w:r>
                                    <w:rPr>
                                      <w:b/>
                                      <w:spacing w:val="-7"/>
                                      <w:sz w:val="20"/>
                                    </w:rPr>
                                    <w:t xml:space="preserve"> </w:t>
                                  </w:r>
                                  <w:r>
                                    <w:rPr>
                                      <w:b/>
                                      <w:sz w:val="20"/>
                                    </w:rPr>
                                    <w:t>to</w:t>
                                  </w:r>
                                  <w:r>
                                    <w:rPr>
                                      <w:b/>
                                      <w:spacing w:val="-6"/>
                                      <w:sz w:val="20"/>
                                    </w:rPr>
                                    <w:t xml:space="preserve"> </w:t>
                                  </w:r>
                                  <w:r>
                                    <w:rPr>
                                      <w:b/>
                                      <w:sz w:val="20"/>
                                    </w:rPr>
                                    <w:t>2021-</w:t>
                                  </w:r>
                                  <w:r>
                                    <w:rPr>
                                      <w:b/>
                                      <w:spacing w:val="-5"/>
                                      <w:sz w:val="20"/>
                                    </w:rPr>
                                    <w:t>22</w:t>
                                  </w:r>
                                </w:p>
                              </w:tc>
                            </w:tr>
                            <w:tr w:rsidR="00E45E65" w14:paraId="4922DDC1" w14:textId="77777777">
                              <w:trPr>
                                <w:trHeight w:val="230"/>
                              </w:trPr>
                              <w:tc>
                                <w:tcPr>
                                  <w:tcW w:w="3439" w:type="dxa"/>
                                  <w:gridSpan w:val="2"/>
                                  <w:shd w:val="clear" w:color="auto" w:fill="D9D9D9"/>
                                </w:tcPr>
                                <w:p w14:paraId="4922DDC0" w14:textId="77777777" w:rsidR="00E45E65" w:rsidRDefault="00881617">
                                  <w:pPr>
                                    <w:pStyle w:val="TableParagraph"/>
                                    <w:spacing w:line="210" w:lineRule="exact"/>
                                    <w:ind w:left="1143" w:right="1135"/>
                                    <w:jc w:val="center"/>
                                    <w:rPr>
                                      <w:b/>
                                      <w:sz w:val="20"/>
                                    </w:rPr>
                                  </w:pPr>
                                  <w:r>
                                    <w:rPr>
                                      <w:b/>
                                      <w:sz w:val="20"/>
                                    </w:rPr>
                                    <w:t>By</w:t>
                                  </w:r>
                                  <w:r>
                                    <w:rPr>
                                      <w:b/>
                                      <w:spacing w:val="-3"/>
                                      <w:sz w:val="20"/>
                                    </w:rPr>
                                    <w:t xml:space="preserve"> </w:t>
                                  </w:r>
                                  <w:r>
                                    <w:rPr>
                                      <w:b/>
                                      <w:spacing w:val="-2"/>
                                      <w:sz w:val="20"/>
                                    </w:rPr>
                                    <w:t>Language</w:t>
                                  </w:r>
                                </w:p>
                              </w:tc>
                            </w:tr>
                            <w:tr w:rsidR="00E45E65" w14:paraId="4922DDC4" w14:textId="77777777">
                              <w:trPr>
                                <w:trHeight w:val="230"/>
                              </w:trPr>
                              <w:tc>
                                <w:tcPr>
                                  <w:tcW w:w="2988" w:type="dxa"/>
                                  <w:shd w:val="clear" w:color="auto" w:fill="8DB3E1"/>
                                </w:tcPr>
                                <w:p w14:paraId="4922DDC2" w14:textId="77777777" w:rsidR="00E45E65" w:rsidRDefault="00881617">
                                  <w:pPr>
                                    <w:pStyle w:val="TableParagraph"/>
                                    <w:spacing w:line="210" w:lineRule="exact"/>
                                    <w:rPr>
                                      <w:sz w:val="20"/>
                                    </w:rPr>
                                  </w:pPr>
                                  <w:r>
                                    <w:rPr>
                                      <w:spacing w:val="-2"/>
                                      <w:sz w:val="20"/>
                                    </w:rPr>
                                    <w:t>Russian</w:t>
                                  </w:r>
                                </w:p>
                              </w:tc>
                              <w:tc>
                                <w:tcPr>
                                  <w:tcW w:w="451" w:type="dxa"/>
                                  <w:shd w:val="clear" w:color="auto" w:fill="8DB3E1"/>
                                </w:tcPr>
                                <w:p w14:paraId="4922DDC3" w14:textId="77777777" w:rsidR="00E45E65" w:rsidRDefault="00881617">
                                  <w:pPr>
                                    <w:pStyle w:val="TableParagraph"/>
                                    <w:spacing w:line="210" w:lineRule="exact"/>
                                    <w:ind w:left="110" w:right="101"/>
                                    <w:jc w:val="center"/>
                                    <w:rPr>
                                      <w:sz w:val="20"/>
                                    </w:rPr>
                                  </w:pPr>
                                  <w:r>
                                    <w:rPr>
                                      <w:spacing w:val="-5"/>
                                      <w:sz w:val="20"/>
                                    </w:rPr>
                                    <w:t>21</w:t>
                                  </w:r>
                                </w:p>
                              </w:tc>
                            </w:tr>
                            <w:tr w:rsidR="00E45E65" w14:paraId="4922DDC7" w14:textId="77777777">
                              <w:trPr>
                                <w:trHeight w:val="229"/>
                              </w:trPr>
                              <w:tc>
                                <w:tcPr>
                                  <w:tcW w:w="2988" w:type="dxa"/>
                                  <w:shd w:val="clear" w:color="auto" w:fill="8DB3E1"/>
                                </w:tcPr>
                                <w:p w14:paraId="4922DDC5" w14:textId="77777777" w:rsidR="00E45E65" w:rsidRDefault="00881617">
                                  <w:pPr>
                                    <w:pStyle w:val="TableParagraph"/>
                                    <w:spacing w:line="210" w:lineRule="exact"/>
                                    <w:rPr>
                                      <w:sz w:val="20"/>
                                    </w:rPr>
                                  </w:pPr>
                                  <w:r>
                                    <w:rPr>
                                      <w:spacing w:val="-2"/>
                                      <w:sz w:val="20"/>
                                    </w:rPr>
                                    <w:t>Bosnian/Croatian/Mont./Serbian</w:t>
                                  </w:r>
                                </w:p>
                              </w:tc>
                              <w:tc>
                                <w:tcPr>
                                  <w:tcW w:w="451" w:type="dxa"/>
                                  <w:shd w:val="clear" w:color="auto" w:fill="8DB3E1"/>
                                </w:tcPr>
                                <w:p w14:paraId="4922DDC6" w14:textId="77777777" w:rsidR="00E45E65" w:rsidRDefault="00881617">
                                  <w:pPr>
                                    <w:pStyle w:val="TableParagraph"/>
                                    <w:spacing w:line="210" w:lineRule="exact"/>
                                    <w:ind w:left="3"/>
                                    <w:jc w:val="center"/>
                                    <w:rPr>
                                      <w:sz w:val="20"/>
                                    </w:rPr>
                                  </w:pPr>
                                  <w:r>
                                    <w:rPr>
                                      <w:w w:val="99"/>
                                      <w:sz w:val="20"/>
                                    </w:rPr>
                                    <w:t>9</w:t>
                                  </w:r>
                                </w:p>
                              </w:tc>
                            </w:tr>
                            <w:tr w:rsidR="00E45E65" w14:paraId="4922DDCA" w14:textId="77777777">
                              <w:trPr>
                                <w:trHeight w:val="230"/>
                              </w:trPr>
                              <w:tc>
                                <w:tcPr>
                                  <w:tcW w:w="2988" w:type="dxa"/>
                                  <w:shd w:val="clear" w:color="auto" w:fill="8DB3E1"/>
                                </w:tcPr>
                                <w:p w14:paraId="4922DDC8" w14:textId="77777777" w:rsidR="00E45E65" w:rsidRDefault="00881617">
                                  <w:pPr>
                                    <w:pStyle w:val="TableParagraph"/>
                                    <w:spacing w:line="210" w:lineRule="exact"/>
                                    <w:rPr>
                                      <w:sz w:val="20"/>
                                    </w:rPr>
                                  </w:pPr>
                                  <w:r>
                                    <w:rPr>
                                      <w:spacing w:val="-2"/>
                                      <w:sz w:val="20"/>
                                    </w:rPr>
                                    <w:t>Turkish</w:t>
                                  </w:r>
                                </w:p>
                              </w:tc>
                              <w:tc>
                                <w:tcPr>
                                  <w:tcW w:w="451" w:type="dxa"/>
                                  <w:shd w:val="clear" w:color="auto" w:fill="8DB3E1"/>
                                </w:tcPr>
                                <w:p w14:paraId="4922DDC9" w14:textId="77777777" w:rsidR="00E45E65" w:rsidRDefault="00881617">
                                  <w:pPr>
                                    <w:pStyle w:val="TableParagraph"/>
                                    <w:spacing w:line="210" w:lineRule="exact"/>
                                    <w:ind w:left="3"/>
                                    <w:jc w:val="center"/>
                                    <w:rPr>
                                      <w:sz w:val="20"/>
                                    </w:rPr>
                                  </w:pPr>
                                  <w:r>
                                    <w:rPr>
                                      <w:w w:val="99"/>
                                      <w:sz w:val="20"/>
                                    </w:rPr>
                                    <w:t>7</w:t>
                                  </w:r>
                                </w:p>
                              </w:tc>
                            </w:tr>
                            <w:tr w:rsidR="00E45E65" w14:paraId="4922DDCD" w14:textId="77777777">
                              <w:trPr>
                                <w:trHeight w:val="230"/>
                              </w:trPr>
                              <w:tc>
                                <w:tcPr>
                                  <w:tcW w:w="2988" w:type="dxa"/>
                                  <w:shd w:val="clear" w:color="auto" w:fill="8DB3E1"/>
                                </w:tcPr>
                                <w:p w14:paraId="4922DDCB" w14:textId="77777777" w:rsidR="00E45E65" w:rsidRDefault="00881617">
                                  <w:pPr>
                                    <w:pStyle w:val="TableParagraph"/>
                                    <w:spacing w:line="210" w:lineRule="exact"/>
                                    <w:rPr>
                                      <w:sz w:val="20"/>
                                    </w:rPr>
                                  </w:pPr>
                                  <w:r>
                                    <w:rPr>
                                      <w:spacing w:val="-2"/>
                                      <w:sz w:val="20"/>
                                    </w:rPr>
                                    <w:t>Ukrainian</w:t>
                                  </w:r>
                                </w:p>
                              </w:tc>
                              <w:tc>
                                <w:tcPr>
                                  <w:tcW w:w="451" w:type="dxa"/>
                                  <w:shd w:val="clear" w:color="auto" w:fill="8DB3E1"/>
                                </w:tcPr>
                                <w:p w14:paraId="4922DDCC" w14:textId="77777777" w:rsidR="00E45E65" w:rsidRDefault="00881617">
                                  <w:pPr>
                                    <w:pStyle w:val="TableParagraph"/>
                                    <w:spacing w:line="210" w:lineRule="exact"/>
                                    <w:ind w:left="3"/>
                                    <w:jc w:val="center"/>
                                    <w:rPr>
                                      <w:sz w:val="20"/>
                                    </w:rPr>
                                  </w:pPr>
                                  <w:r>
                                    <w:rPr>
                                      <w:w w:val="99"/>
                                      <w:sz w:val="20"/>
                                    </w:rPr>
                                    <w:t>1</w:t>
                                  </w:r>
                                </w:p>
                              </w:tc>
                            </w:tr>
                            <w:tr w:rsidR="00E45E65" w14:paraId="4922DDD0" w14:textId="77777777">
                              <w:trPr>
                                <w:trHeight w:val="229"/>
                              </w:trPr>
                              <w:tc>
                                <w:tcPr>
                                  <w:tcW w:w="2988" w:type="dxa"/>
                                  <w:shd w:val="clear" w:color="auto" w:fill="FFFF00"/>
                                </w:tcPr>
                                <w:p w14:paraId="4922DDCE" w14:textId="77777777" w:rsidR="00E45E65" w:rsidRDefault="00881617">
                                  <w:pPr>
                                    <w:pStyle w:val="TableParagraph"/>
                                    <w:spacing w:line="210" w:lineRule="exact"/>
                                    <w:rPr>
                                      <w:b/>
                                      <w:sz w:val="20"/>
                                    </w:rPr>
                                  </w:pPr>
                                  <w:r>
                                    <w:rPr>
                                      <w:b/>
                                      <w:spacing w:val="-2"/>
                                      <w:sz w:val="20"/>
                                    </w:rPr>
                                    <w:t>TOTAL</w:t>
                                  </w:r>
                                </w:p>
                              </w:tc>
                              <w:tc>
                                <w:tcPr>
                                  <w:tcW w:w="451" w:type="dxa"/>
                                  <w:shd w:val="clear" w:color="auto" w:fill="FFFF00"/>
                                </w:tcPr>
                                <w:p w14:paraId="4922DDCF" w14:textId="77777777" w:rsidR="00E45E65" w:rsidRDefault="00881617">
                                  <w:pPr>
                                    <w:pStyle w:val="TableParagraph"/>
                                    <w:spacing w:line="210" w:lineRule="exact"/>
                                    <w:ind w:left="110" w:right="101"/>
                                    <w:jc w:val="center"/>
                                    <w:rPr>
                                      <w:b/>
                                      <w:sz w:val="20"/>
                                    </w:rPr>
                                  </w:pPr>
                                  <w:r>
                                    <w:rPr>
                                      <w:b/>
                                      <w:spacing w:val="-5"/>
                                      <w:sz w:val="20"/>
                                    </w:rPr>
                                    <w:t>38</w:t>
                                  </w:r>
                                </w:p>
                              </w:tc>
                            </w:tr>
                            <w:tr w:rsidR="00E45E65" w14:paraId="4922DDD2" w14:textId="77777777">
                              <w:trPr>
                                <w:trHeight w:val="230"/>
                              </w:trPr>
                              <w:tc>
                                <w:tcPr>
                                  <w:tcW w:w="3439" w:type="dxa"/>
                                  <w:gridSpan w:val="2"/>
                                  <w:shd w:val="clear" w:color="auto" w:fill="D9D9D9"/>
                                </w:tcPr>
                                <w:p w14:paraId="4922DDD1" w14:textId="77777777" w:rsidR="00E45E65" w:rsidRDefault="00881617">
                                  <w:pPr>
                                    <w:pStyle w:val="TableParagraph"/>
                                    <w:spacing w:line="210" w:lineRule="exact"/>
                                    <w:ind w:left="1139" w:right="1135"/>
                                    <w:jc w:val="center"/>
                                    <w:rPr>
                                      <w:b/>
                                      <w:sz w:val="20"/>
                                    </w:rPr>
                                  </w:pPr>
                                  <w:r>
                                    <w:rPr>
                                      <w:b/>
                                      <w:sz w:val="20"/>
                                    </w:rPr>
                                    <w:t>By</w:t>
                                  </w:r>
                                  <w:r>
                                    <w:rPr>
                                      <w:b/>
                                      <w:spacing w:val="-3"/>
                                      <w:sz w:val="20"/>
                                    </w:rPr>
                                    <w:t xml:space="preserve"> </w:t>
                                  </w:r>
                                  <w:r>
                                    <w:rPr>
                                      <w:b/>
                                      <w:spacing w:val="-2"/>
                                      <w:sz w:val="20"/>
                                    </w:rPr>
                                    <w:t>Discipline</w:t>
                                  </w:r>
                                </w:p>
                              </w:tc>
                            </w:tr>
                            <w:tr w:rsidR="00E45E65" w14:paraId="4922DDD5" w14:textId="77777777">
                              <w:trPr>
                                <w:trHeight w:val="230"/>
                              </w:trPr>
                              <w:tc>
                                <w:tcPr>
                                  <w:tcW w:w="2988" w:type="dxa"/>
                                  <w:shd w:val="clear" w:color="auto" w:fill="8DB3E1"/>
                                </w:tcPr>
                                <w:p w14:paraId="4922DDD3" w14:textId="77777777" w:rsidR="00E45E65" w:rsidRDefault="00881617">
                                  <w:pPr>
                                    <w:pStyle w:val="TableParagraph"/>
                                    <w:spacing w:line="210" w:lineRule="exact"/>
                                    <w:rPr>
                                      <w:sz w:val="20"/>
                                    </w:rPr>
                                  </w:pPr>
                                  <w:r>
                                    <w:rPr>
                                      <w:sz w:val="20"/>
                                    </w:rPr>
                                    <w:t>Slavic</w:t>
                                  </w:r>
                                  <w:r>
                                    <w:rPr>
                                      <w:spacing w:val="-5"/>
                                      <w:sz w:val="20"/>
                                    </w:rPr>
                                    <w:t xml:space="preserve"> </w:t>
                                  </w:r>
                                  <w:r>
                                    <w:rPr>
                                      <w:sz w:val="20"/>
                                    </w:rPr>
                                    <w:t>Languages</w:t>
                                  </w:r>
                                  <w:r>
                                    <w:rPr>
                                      <w:spacing w:val="-5"/>
                                      <w:sz w:val="20"/>
                                    </w:rPr>
                                    <w:t xml:space="preserve"> </w:t>
                                  </w:r>
                                  <w:r>
                                    <w:rPr>
                                      <w:sz w:val="20"/>
                                    </w:rPr>
                                    <w:t>&amp;</w:t>
                                  </w:r>
                                  <w:r>
                                    <w:rPr>
                                      <w:spacing w:val="-4"/>
                                      <w:sz w:val="20"/>
                                    </w:rPr>
                                    <w:t xml:space="preserve"> </w:t>
                                  </w:r>
                                  <w:r>
                                    <w:rPr>
                                      <w:spacing w:val="-2"/>
                                      <w:sz w:val="20"/>
                                    </w:rPr>
                                    <w:t>Literatures</w:t>
                                  </w:r>
                                </w:p>
                              </w:tc>
                              <w:tc>
                                <w:tcPr>
                                  <w:tcW w:w="451" w:type="dxa"/>
                                  <w:shd w:val="clear" w:color="auto" w:fill="8DB3E1"/>
                                </w:tcPr>
                                <w:p w14:paraId="4922DDD4" w14:textId="77777777" w:rsidR="00E45E65" w:rsidRDefault="00881617">
                                  <w:pPr>
                                    <w:pStyle w:val="TableParagraph"/>
                                    <w:spacing w:line="210" w:lineRule="exact"/>
                                    <w:ind w:left="3"/>
                                    <w:jc w:val="center"/>
                                    <w:rPr>
                                      <w:sz w:val="20"/>
                                    </w:rPr>
                                  </w:pPr>
                                  <w:r>
                                    <w:rPr>
                                      <w:w w:val="99"/>
                                      <w:sz w:val="20"/>
                                    </w:rPr>
                                    <w:t>9</w:t>
                                  </w:r>
                                </w:p>
                              </w:tc>
                            </w:tr>
                            <w:tr w:rsidR="00E45E65" w14:paraId="4922DDD8" w14:textId="77777777">
                              <w:trPr>
                                <w:trHeight w:val="229"/>
                              </w:trPr>
                              <w:tc>
                                <w:tcPr>
                                  <w:tcW w:w="2988" w:type="dxa"/>
                                  <w:shd w:val="clear" w:color="auto" w:fill="8DB3E1"/>
                                </w:tcPr>
                                <w:p w14:paraId="4922DDD6" w14:textId="77777777" w:rsidR="00E45E65" w:rsidRDefault="00881617">
                                  <w:pPr>
                                    <w:pStyle w:val="TableParagraph"/>
                                    <w:spacing w:line="210" w:lineRule="exact"/>
                                    <w:rPr>
                                      <w:sz w:val="20"/>
                                    </w:rPr>
                                  </w:pPr>
                                  <w:r>
                                    <w:rPr>
                                      <w:spacing w:val="-2"/>
                                      <w:sz w:val="20"/>
                                    </w:rPr>
                                    <w:t>Linguistics</w:t>
                                  </w:r>
                                </w:p>
                              </w:tc>
                              <w:tc>
                                <w:tcPr>
                                  <w:tcW w:w="451" w:type="dxa"/>
                                  <w:shd w:val="clear" w:color="auto" w:fill="8DB3E1"/>
                                </w:tcPr>
                                <w:p w14:paraId="4922DDD7" w14:textId="77777777" w:rsidR="00E45E65" w:rsidRDefault="00881617">
                                  <w:pPr>
                                    <w:pStyle w:val="TableParagraph"/>
                                    <w:spacing w:line="210" w:lineRule="exact"/>
                                    <w:ind w:left="3"/>
                                    <w:jc w:val="center"/>
                                    <w:rPr>
                                      <w:sz w:val="20"/>
                                    </w:rPr>
                                  </w:pPr>
                                  <w:r>
                                    <w:rPr>
                                      <w:w w:val="99"/>
                                      <w:sz w:val="20"/>
                                    </w:rPr>
                                    <w:t>3</w:t>
                                  </w:r>
                                </w:p>
                              </w:tc>
                            </w:tr>
                            <w:tr w:rsidR="00E45E65" w14:paraId="4922DDDB" w14:textId="77777777">
                              <w:trPr>
                                <w:trHeight w:val="230"/>
                              </w:trPr>
                              <w:tc>
                                <w:tcPr>
                                  <w:tcW w:w="2988" w:type="dxa"/>
                                  <w:shd w:val="clear" w:color="auto" w:fill="8DB3E1"/>
                                </w:tcPr>
                                <w:p w14:paraId="4922DDD9" w14:textId="77777777" w:rsidR="00E45E65" w:rsidRDefault="00881617">
                                  <w:pPr>
                                    <w:pStyle w:val="TableParagraph"/>
                                    <w:spacing w:line="210" w:lineRule="exact"/>
                                    <w:rPr>
                                      <w:sz w:val="20"/>
                                    </w:rPr>
                                  </w:pPr>
                                  <w:r>
                                    <w:rPr>
                                      <w:sz w:val="20"/>
                                    </w:rPr>
                                    <w:t>Political</w:t>
                                  </w:r>
                                  <w:r>
                                    <w:rPr>
                                      <w:spacing w:val="-11"/>
                                      <w:sz w:val="20"/>
                                    </w:rPr>
                                    <w:t xml:space="preserve"> </w:t>
                                  </w:r>
                                  <w:r>
                                    <w:rPr>
                                      <w:spacing w:val="-2"/>
                                      <w:sz w:val="20"/>
                                    </w:rPr>
                                    <w:t>Science</w:t>
                                  </w:r>
                                </w:p>
                              </w:tc>
                              <w:tc>
                                <w:tcPr>
                                  <w:tcW w:w="451" w:type="dxa"/>
                                  <w:shd w:val="clear" w:color="auto" w:fill="8DB3E1"/>
                                </w:tcPr>
                                <w:p w14:paraId="4922DDDA" w14:textId="77777777" w:rsidR="00E45E65" w:rsidRDefault="00881617">
                                  <w:pPr>
                                    <w:pStyle w:val="TableParagraph"/>
                                    <w:spacing w:line="210" w:lineRule="exact"/>
                                    <w:ind w:left="3"/>
                                    <w:jc w:val="center"/>
                                    <w:rPr>
                                      <w:sz w:val="20"/>
                                    </w:rPr>
                                  </w:pPr>
                                  <w:r>
                                    <w:rPr>
                                      <w:w w:val="99"/>
                                      <w:sz w:val="20"/>
                                    </w:rPr>
                                    <w:t>3</w:t>
                                  </w:r>
                                </w:p>
                              </w:tc>
                            </w:tr>
                            <w:tr w:rsidR="00E45E65" w14:paraId="4922DDDE" w14:textId="77777777">
                              <w:trPr>
                                <w:trHeight w:val="230"/>
                              </w:trPr>
                              <w:tc>
                                <w:tcPr>
                                  <w:tcW w:w="2988" w:type="dxa"/>
                                  <w:shd w:val="clear" w:color="auto" w:fill="8DB3E1"/>
                                </w:tcPr>
                                <w:p w14:paraId="4922DDDC" w14:textId="77777777" w:rsidR="00E45E65" w:rsidRDefault="00881617">
                                  <w:pPr>
                                    <w:pStyle w:val="TableParagraph"/>
                                    <w:spacing w:line="210" w:lineRule="exact"/>
                                    <w:rPr>
                                      <w:sz w:val="20"/>
                                    </w:rPr>
                                  </w:pPr>
                                  <w:r>
                                    <w:rPr>
                                      <w:spacing w:val="-2"/>
                                      <w:sz w:val="20"/>
                                    </w:rPr>
                                    <w:t>Anthropology</w:t>
                                  </w:r>
                                </w:p>
                              </w:tc>
                              <w:tc>
                                <w:tcPr>
                                  <w:tcW w:w="451" w:type="dxa"/>
                                  <w:shd w:val="clear" w:color="auto" w:fill="8DB3E1"/>
                                </w:tcPr>
                                <w:p w14:paraId="4922DDDD" w14:textId="77777777" w:rsidR="00E45E65" w:rsidRDefault="00881617">
                                  <w:pPr>
                                    <w:pStyle w:val="TableParagraph"/>
                                    <w:spacing w:line="210" w:lineRule="exact"/>
                                    <w:ind w:left="3"/>
                                    <w:jc w:val="center"/>
                                    <w:rPr>
                                      <w:sz w:val="20"/>
                                    </w:rPr>
                                  </w:pPr>
                                  <w:r>
                                    <w:rPr>
                                      <w:w w:val="99"/>
                                      <w:sz w:val="20"/>
                                    </w:rPr>
                                    <w:t>1</w:t>
                                  </w:r>
                                </w:p>
                              </w:tc>
                            </w:tr>
                            <w:tr w:rsidR="00E45E65" w14:paraId="4922DDE1" w14:textId="77777777">
                              <w:trPr>
                                <w:trHeight w:val="229"/>
                              </w:trPr>
                              <w:tc>
                                <w:tcPr>
                                  <w:tcW w:w="2988" w:type="dxa"/>
                                  <w:shd w:val="clear" w:color="auto" w:fill="8DB3E1"/>
                                </w:tcPr>
                                <w:p w14:paraId="4922DDDF" w14:textId="77777777" w:rsidR="00E45E65" w:rsidRDefault="00881617">
                                  <w:pPr>
                                    <w:pStyle w:val="TableParagraph"/>
                                    <w:spacing w:line="210" w:lineRule="exact"/>
                                    <w:rPr>
                                      <w:sz w:val="20"/>
                                    </w:rPr>
                                  </w:pPr>
                                  <w:r>
                                    <w:rPr>
                                      <w:spacing w:val="-2"/>
                                      <w:sz w:val="20"/>
                                    </w:rPr>
                                    <w:t>Communication</w:t>
                                  </w:r>
                                </w:p>
                              </w:tc>
                              <w:tc>
                                <w:tcPr>
                                  <w:tcW w:w="451" w:type="dxa"/>
                                  <w:shd w:val="clear" w:color="auto" w:fill="8DB3E1"/>
                                </w:tcPr>
                                <w:p w14:paraId="4922DDE0" w14:textId="77777777" w:rsidR="00E45E65" w:rsidRDefault="00881617">
                                  <w:pPr>
                                    <w:pStyle w:val="TableParagraph"/>
                                    <w:spacing w:line="210" w:lineRule="exact"/>
                                    <w:ind w:left="3"/>
                                    <w:jc w:val="center"/>
                                    <w:rPr>
                                      <w:sz w:val="20"/>
                                    </w:rPr>
                                  </w:pPr>
                                  <w:r>
                                    <w:rPr>
                                      <w:w w:val="99"/>
                                      <w:sz w:val="20"/>
                                    </w:rPr>
                                    <w:t>1</w:t>
                                  </w:r>
                                </w:p>
                              </w:tc>
                            </w:tr>
                            <w:tr w:rsidR="00E45E65" w14:paraId="4922DDE4" w14:textId="77777777">
                              <w:trPr>
                                <w:trHeight w:val="230"/>
                              </w:trPr>
                              <w:tc>
                                <w:tcPr>
                                  <w:tcW w:w="2988" w:type="dxa"/>
                                  <w:shd w:val="clear" w:color="auto" w:fill="8DB3E1"/>
                                </w:tcPr>
                                <w:p w14:paraId="4922DDE2" w14:textId="77777777" w:rsidR="00E45E65" w:rsidRDefault="00881617">
                                  <w:pPr>
                                    <w:pStyle w:val="TableParagraph"/>
                                    <w:spacing w:line="210" w:lineRule="exact"/>
                                    <w:rPr>
                                      <w:sz w:val="20"/>
                                    </w:rPr>
                                  </w:pPr>
                                  <w:r>
                                    <w:rPr>
                                      <w:spacing w:val="-2"/>
                                      <w:sz w:val="20"/>
                                    </w:rPr>
                                    <w:t>Economics</w:t>
                                  </w:r>
                                </w:p>
                              </w:tc>
                              <w:tc>
                                <w:tcPr>
                                  <w:tcW w:w="451" w:type="dxa"/>
                                  <w:shd w:val="clear" w:color="auto" w:fill="8DB3E1"/>
                                </w:tcPr>
                                <w:p w14:paraId="4922DDE3" w14:textId="77777777" w:rsidR="00E45E65" w:rsidRDefault="00881617">
                                  <w:pPr>
                                    <w:pStyle w:val="TableParagraph"/>
                                    <w:spacing w:line="210" w:lineRule="exact"/>
                                    <w:ind w:left="3"/>
                                    <w:jc w:val="center"/>
                                    <w:rPr>
                                      <w:sz w:val="20"/>
                                    </w:rPr>
                                  </w:pPr>
                                  <w:r>
                                    <w:rPr>
                                      <w:w w:val="99"/>
                                      <w:sz w:val="20"/>
                                    </w:rPr>
                                    <w:t>1</w:t>
                                  </w:r>
                                </w:p>
                              </w:tc>
                            </w:tr>
                            <w:tr w:rsidR="00E45E65" w14:paraId="4922DDE7" w14:textId="77777777">
                              <w:trPr>
                                <w:trHeight w:val="230"/>
                              </w:trPr>
                              <w:tc>
                                <w:tcPr>
                                  <w:tcW w:w="2988" w:type="dxa"/>
                                  <w:shd w:val="clear" w:color="auto" w:fill="8DB3E1"/>
                                </w:tcPr>
                                <w:p w14:paraId="4922DDE5" w14:textId="77777777" w:rsidR="00E45E65" w:rsidRDefault="00881617">
                                  <w:pPr>
                                    <w:pStyle w:val="TableParagraph"/>
                                    <w:spacing w:line="210" w:lineRule="exact"/>
                                    <w:rPr>
                                      <w:sz w:val="20"/>
                                    </w:rPr>
                                  </w:pPr>
                                  <w:r>
                                    <w:rPr>
                                      <w:spacing w:val="-2"/>
                                      <w:sz w:val="20"/>
                                    </w:rPr>
                                    <w:t>History</w:t>
                                  </w:r>
                                </w:p>
                              </w:tc>
                              <w:tc>
                                <w:tcPr>
                                  <w:tcW w:w="451" w:type="dxa"/>
                                  <w:shd w:val="clear" w:color="auto" w:fill="8DB3E1"/>
                                </w:tcPr>
                                <w:p w14:paraId="4922DDE6" w14:textId="77777777" w:rsidR="00E45E65" w:rsidRDefault="00881617">
                                  <w:pPr>
                                    <w:pStyle w:val="TableParagraph"/>
                                    <w:spacing w:line="210" w:lineRule="exact"/>
                                    <w:ind w:left="3"/>
                                    <w:jc w:val="center"/>
                                    <w:rPr>
                                      <w:sz w:val="20"/>
                                    </w:rPr>
                                  </w:pPr>
                                  <w:r>
                                    <w:rPr>
                                      <w:w w:val="99"/>
                                      <w:sz w:val="20"/>
                                    </w:rPr>
                                    <w:t>1</w:t>
                                  </w:r>
                                </w:p>
                              </w:tc>
                            </w:tr>
                            <w:tr w:rsidR="00E45E65" w14:paraId="4922DDEA" w14:textId="77777777">
                              <w:trPr>
                                <w:trHeight w:val="229"/>
                              </w:trPr>
                              <w:tc>
                                <w:tcPr>
                                  <w:tcW w:w="2988" w:type="dxa"/>
                                  <w:shd w:val="clear" w:color="auto" w:fill="FFC000"/>
                                </w:tcPr>
                                <w:p w14:paraId="4922DDE8" w14:textId="77777777" w:rsidR="00E45E65" w:rsidRDefault="00881617">
                                  <w:pPr>
                                    <w:pStyle w:val="TableParagraph"/>
                                    <w:spacing w:line="210" w:lineRule="exact"/>
                                    <w:rPr>
                                      <w:b/>
                                      <w:i/>
                                      <w:sz w:val="20"/>
                                    </w:rPr>
                                  </w:pPr>
                                  <w:r>
                                    <w:rPr>
                                      <w:b/>
                                      <w:i/>
                                      <w:sz w:val="20"/>
                                    </w:rPr>
                                    <w:t>Arts</w:t>
                                  </w:r>
                                  <w:r>
                                    <w:rPr>
                                      <w:b/>
                                      <w:i/>
                                      <w:spacing w:val="-6"/>
                                      <w:sz w:val="20"/>
                                    </w:rPr>
                                    <w:t xml:space="preserve"> </w:t>
                                  </w:r>
                                  <w:r>
                                    <w:rPr>
                                      <w:b/>
                                      <w:i/>
                                      <w:sz w:val="20"/>
                                    </w:rPr>
                                    <w:t>&amp;</w:t>
                                  </w:r>
                                  <w:r>
                                    <w:rPr>
                                      <w:b/>
                                      <w:i/>
                                      <w:spacing w:val="-5"/>
                                      <w:sz w:val="20"/>
                                    </w:rPr>
                                    <w:t xml:space="preserve"> </w:t>
                                  </w:r>
                                  <w:r>
                                    <w:rPr>
                                      <w:b/>
                                      <w:i/>
                                      <w:sz w:val="20"/>
                                    </w:rPr>
                                    <w:t>Sciences</w:t>
                                  </w:r>
                                  <w:r>
                                    <w:rPr>
                                      <w:b/>
                                      <w:i/>
                                      <w:spacing w:val="-6"/>
                                      <w:sz w:val="20"/>
                                    </w:rPr>
                                    <w:t xml:space="preserve"> </w:t>
                                  </w:r>
                                  <w:r>
                                    <w:rPr>
                                      <w:b/>
                                      <w:i/>
                                      <w:spacing w:val="-4"/>
                                      <w:sz w:val="20"/>
                                    </w:rPr>
                                    <w:t>Total</w:t>
                                  </w:r>
                                </w:p>
                              </w:tc>
                              <w:tc>
                                <w:tcPr>
                                  <w:tcW w:w="451" w:type="dxa"/>
                                  <w:shd w:val="clear" w:color="auto" w:fill="FFC000"/>
                                </w:tcPr>
                                <w:p w14:paraId="4922DDE9" w14:textId="77777777" w:rsidR="00E45E65" w:rsidRDefault="00881617">
                                  <w:pPr>
                                    <w:pStyle w:val="TableParagraph"/>
                                    <w:spacing w:line="210" w:lineRule="exact"/>
                                    <w:ind w:left="110" w:right="101"/>
                                    <w:jc w:val="center"/>
                                    <w:rPr>
                                      <w:b/>
                                      <w:i/>
                                      <w:sz w:val="20"/>
                                    </w:rPr>
                                  </w:pPr>
                                  <w:r>
                                    <w:rPr>
                                      <w:b/>
                                      <w:i/>
                                      <w:spacing w:val="-5"/>
                                      <w:sz w:val="20"/>
                                    </w:rPr>
                                    <w:t>19</w:t>
                                  </w:r>
                                </w:p>
                              </w:tc>
                            </w:tr>
                            <w:tr w:rsidR="00E45E65" w14:paraId="4922DDED" w14:textId="77777777">
                              <w:trPr>
                                <w:trHeight w:val="230"/>
                              </w:trPr>
                              <w:tc>
                                <w:tcPr>
                                  <w:tcW w:w="2988" w:type="dxa"/>
                                  <w:shd w:val="clear" w:color="auto" w:fill="8DB3E1"/>
                                </w:tcPr>
                                <w:p w14:paraId="4922DDEB" w14:textId="77777777" w:rsidR="00E45E65" w:rsidRDefault="00881617">
                                  <w:pPr>
                                    <w:pStyle w:val="TableParagraph"/>
                                    <w:spacing w:line="210" w:lineRule="exact"/>
                                    <w:rPr>
                                      <w:sz w:val="20"/>
                                    </w:rPr>
                                  </w:pPr>
                                  <w:r>
                                    <w:rPr>
                                      <w:sz w:val="20"/>
                                    </w:rPr>
                                    <w:t>Public</w:t>
                                  </w:r>
                                  <w:r>
                                    <w:rPr>
                                      <w:spacing w:val="-7"/>
                                      <w:sz w:val="20"/>
                                    </w:rPr>
                                    <w:t xml:space="preserve"> </w:t>
                                  </w:r>
                                  <w:r>
                                    <w:rPr>
                                      <w:sz w:val="20"/>
                                    </w:rPr>
                                    <w:t>&amp;</w:t>
                                  </w:r>
                                  <w:r>
                                    <w:rPr>
                                      <w:spacing w:val="-5"/>
                                      <w:sz w:val="20"/>
                                    </w:rPr>
                                    <w:t xml:space="preserve"> </w:t>
                                  </w:r>
                                  <w:r>
                                    <w:rPr>
                                      <w:sz w:val="20"/>
                                    </w:rPr>
                                    <w:t>International</w:t>
                                  </w:r>
                                  <w:r>
                                    <w:rPr>
                                      <w:spacing w:val="-6"/>
                                      <w:sz w:val="20"/>
                                    </w:rPr>
                                    <w:t xml:space="preserve"> </w:t>
                                  </w:r>
                                  <w:r>
                                    <w:rPr>
                                      <w:spacing w:val="-2"/>
                                      <w:sz w:val="20"/>
                                    </w:rPr>
                                    <w:t>Affairs</w:t>
                                  </w:r>
                                </w:p>
                              </w:tc>
                              <w:tc>
                                <w:tcPr>
                                  <w:tcW w:w="451" w:type="dxa"/>
                                  <w:shd w:val="clear" w:color="auto" w:fill="8DB3E1"/>
                                </w:tcPr>
                                <w:p w14:paraId="4922DDEC" w14:textId="77777777" w:rsidR="00E45E65" w:rsidRDefault="00881617">
                                  <w:pPr>
                                    <w:pStyle w:val="TableParagraph"/>
                                    <w:spacing w:line="210" w:lineRule="exact"/>
                                    <w:ind w:left="110" w:right="101"/>
                                    <w:jc w:val="center"/>
                                    <w:rPr>
                                      <w:sz w:val="20"/>
                                    </w:rPr>
                                  </w:pPr>
                                  <w:r>
                                    <w:rPr>
                                      <w:spacing w:val="-5"/>
                                      <w:sz w:val="20"/>
                                    </w:rPr>
                                    <w:t>11</w:t>
                                  </w:r>
                                </w:p>
                              </w:tc>
                            </w:tr>
                            <w:tr w:rsidR="00E45E65" w14:paraId="4922DDF0" w14:textId="77777777">
                              <w:trPr>
                                <w:trHeight w:val="230"/>
                              </w:trPr>
                              <w:tc>
                                <w:tcPr>
                                  <w:tcW w:w="2988" w:type="dxa"/>
                                  <w:shd w:val="clear" w:color="auto" w:fill="8DB3E1"/>
                                </w:tcPr>
                                <w:p w14:paraId="4922DDEE" w14:textId="77777777" w:rsidR="00E45E65" w:rsidRDefault="00881617">
                                  <w:pPr>
                                    <w:pStyle w:val="TableParagraph"/>
                                    <w:spacing w:line="210" w:lineRule="exact"/>
                                    <w:rPr>
                                      <w:sz w:val="20"/>
                                    </w:rPr>
                                  </w:pPr>
                                  <w:r>
                                    <w:rPr>
                                      <w:spacing w:val="-2"/>
                                      <w:sz w:val="20"/>
                                    </w:rPr>
                                    <w:t>Business</w:t>
                                  </w:r>
                                </w:p>
                              </w:tc>
                              <w:tc>
                                <w:tcPr>
                                  <w:tcW w:w="451" w:type="dxa"/>
                                  <w:shd w:val="clear" w:color="auto" w:fill="8DB3E1"/>
                                </w:tcPr>
                                <w:p w14:paraId="4922DDEF" w14:textId="77777777" w:rsidR="00E45E65" w:rsidRDefault="00881617">
                                  <w:pPr>
                                    <w:pStyle w:val="TableParagraph"/>
                                    <w:spacing w:line="210" w:lineRule="exact"/>
                                    <w:ind w:left="3"/>
                                    <w:jc w:val="center"/>
                                    <w:rPr>
                                      <w:sz w:val="20"/>
                                    </w:rPr>
                                  </w:pPr>
                                  <w:r>
                                    <w:rPr>
                                      <w:w w:val="99"/>
                                      <w:sz w:val="20"/>
                                    </w:rPr>
                                    <w:t>4</w:t>
                                  </w:r>
                                </w:p>
                              </w:tc>
                            </w:tr>
                            <w:tr w:rsidR="00E45E65" w14:paraId="4922DDF3" w14:textId="77777777">
                              <w:trPr>
                                <w:trHeight w:val="229"/>
                              </w:trPr>
                              <w:tc>
                                <w:tcPr>
                                  <w:tcW w:w="2988" w:type="dxa"/>
                                  <w:shd w:val="clear" w:color="auto" w:fill="8DB3E1"/>
                                </w:tcPr>
                                <w:p w14:paraId="4922DDF1" w14:textId="77777777" w:rsidR="00E45E65" w:rsidRDefault="00881617">
                                  <w:pPr>
                                    <w:pStyle w:val="TableParagraph"/>
                                    <w:spacing w:line="210" w:lineRule="exact"/>
                                    <w:rPr>
                                      <w:sz w:val="20"/>
                                    </w:rPr>
                                  </w:pPr>
                                  <w:r>
                                    <w:rPr>
                                      <w:sz w:val="20"/>
                                    </w:rPr>
                                    <w:t>Health</w:t>
                                  </w:r>
                                  <w:r>
                                    <w:rPr>
                                      <w:spacing w:val="-7"/>
                                      <w:sz w:val="20"/>
                                    </w:rPr>
                                    <w:t xml:space="preserve"> </w:t>
                                  </w:r>
                                  <w:r>
                                    <w:rPr>
                                      <w:spacing w:val="-2"/>
                                      <w:sz w:val="20"/>
                                    </w:rPr>
                                    <w:t>Sciences</w:t>
                                  </w:r>
                                </w:p>
                              </w:tc>
                              <w:tc>
                                <w:tcPr>
                                  <w:tcW w:w="451" w:type="dxa"/>
                                  <w:shd w:val="clear" w:color="auto" w:fill="8DB3E1"/>
                                </w:tcPr>
                                <w:p w14:paraId="4922DDF2" w14:textId="77777777" w:rsidR="00E45E65" w:rsidRDefault="00881617">
                                  <w:pPr>
                                    <w:pStyle w:val="TableParagraph"/>
                                    <w:spacing w:line="210" w:lineRule="exact"/>
                                    <w:ind w:left="3"/>
                                    <w:jc w:val="center"/>
                                    <w:rPr>
                                      <w:sz w:val="20"/>
                                    </w:rPr>
                                  </w:pPr>
                                  <w:r>
                                    <w:rPr>
                                      <w:w w:val="99"/>
                                      <w:sz w:val="20"/>
                                    </w:rPr>
                                    <w:t>2</w:t>
                                  </w:r>
                                </w:p>
                              </w:tc>
                            </w:tr>
                            <w:tr w:rsidR="00E45E65" w14:paraId="4922DDF6" w14:textId="77777777">
                              <w:trPr>
                                <w:trHeight w:val="230"/>
                              </w:trPr>
                              <w:tc>
                                <w:tcPr>
                                  <w:tcW w:w="2988" w:type="dxa"/>
                                  <w:shd w:val="clear" w:color="auto" w:fill="8DB3E1"/>
                                </w:tcPr>
                                <w:p w14:paraId="4922DDF4" w14:textId="77777777" w:rsidR="00E45E65" w:rsidRDefault="00881617">
                                  <w:pPr>
                                    <w:pStyle w:val="TableParagraph"/>
                                    <w:spacing w:line="210" w:lineRule="exact"/>
                                    <w:rPr>
                                      <w:sz w:val="20"/>
                                    </w:rPr>
                                  </w:pPr>
                                  <w:r>
                                    <w:rPr>
                                      <w:sz w:val="20"/>
                                    </w:rPr>
                                    <w:t>Administration</w:t>
                                  </w:r>
                                  <w:r>
                                    <w:rPr>
                                      <w:spacing w:val="-7"/>
                                      <w:sz w:val="20"/>
                                    </w:rPr>
                                    <w:t xml:space="preserve"> </w:t>
                                  </w:r>
                                  <w:r>
                                    <w:rPr>
                                      <w:sz w:val="20"/>
                                    </w:rPr>
                                    <w:t>of</w:t>
                                  </w:r>
                                  <w:r>
                                    <w:rPr>
                                      <w:spacing w:val="-6"/>
                                      <w:sz w:val="20"/>
                                    </w:rPr>
                                    <w:t xml:space="preserve"> </w:t>
                                  </w:r>
                                  <w:r>
                                    <w:rPr>
                                      <w:spacing w:val="-2"/>
                                      <w:sz w:val="20"/>
                                    </w:rPr>
                                    <w:t>Justice</w:t>
                                  </w:r>
                                </w:p>
                              </w:tc>
                              <w:tc>
                                <w:tcPr>
                                  <w:tcW w:w="451" w:type="dxa"/>
                                  <w:shd w:val="clear" w:color="auto" w:fill="8DB3E1"/>
                                </w:tcPr>
                                <w:p w14:paraId="4922DDF5" w14:textId="77777777" w:rsidR="00E45E65" w:rsidRDefault="00881617">
                                  <w:pPr>
                                    <w:pStyle w:val="TableParagraph"/>
                                    <w:spacing w:line="210" w:lineRule="exact"/>
                                    <w:ind w:left="3"/>
                                    <w:jc w:val="center"/>
                                    <w:rPr>
                                      <w:sz w:val="20"/>
                                    </w:rPr>
                                  </w:pPr>
                                  <w:r>
                                    <w:rPr>
                                      <w:w w:val="99"/>
                                      <w:sz w:val="20"/>
                                    </w:rPr>
                                    <w:t>1</w:t>
                                  </w:r>
                                </w:p>
                              </w:tc>
                            </w:tr>
                            <w:tr w:rsidR="00E45E65" w14:paraId="4922DDF9" w14:textId="77777777">
                              <w:trPr>
                                <w:trHeight w:val="230"/>
                              </w:trPr>
                              <w:tc>
                                <w:tcPr>
                                  <w:tcW w:w="2988" w:type="dxa"/>
                                  <w:shd w:val="clear" w:color="auto" w:fill="8DB3E1"/>
                                </w:tcPr>
                                <w:p w14:paraId="4922DDF7" w14:textId="77777777" w:rsidR="00E45E65" w:rsidRDefault="00881617">
                                  <w:pPr>
                                    <w:pStyle w:val="TableParagraph"/>
                                    <w:spacing w:line="210" w:lineRule="exact"/>
                                    <w:rPr>
                                      <w:sz w:val="20"/>
                                    </w:rPr>
                                  </w:pPr>
                                  <w:r>
                                    <w:rPr>
                                      <w:spacing w:val="-5"/>
                                      <w:sz w:val="20"/>
                                    </w:rPr>
                                    <w:t>Law</w:t>
                                  </w:r>
                                </w:p>
                              </w:tc>
                              <w:tc>
                                <w:tcPr>
                                  <w:tcW w:w="451" w:type="dxa"/>
                                  <w:shd w:val="clear" w:color="auto" w:fill="8DB3E1"/>
                                </w:tcPr>
                                <w:p w14:paraId="4922DDF8" w14:textId="77777777" w:rsidR="00E45E65" w:rsidRDefault="00881617">
                                  <w:pPr>
                                    <w:pStyle w:val="TableParagraph"/>
                                    <w:spacing w:line="210" w:lineRule="exact"/>
                                    <w:ind w:left="3"/>
                                    <w:jc w:val="center"/>
                                    <w:rPr>
                                      <w:sz w:val="20"/>
                                    </w:rPr>
                                  </w:pPr>
                                  <w:r>
                                    <w:rPr>
                                      <w:w w:val="99"/>
                                      <w:sz w:val="20"/>
                                    </w:rPr>
                                    <w:t>1</w:t>
                                  </w:r>
                                </w:p>
                              </w:tc>
                            </w:tr>
                            <w:tr w:rsidR="00E45E65" w14:paraId="4922DDFC" w14:textId="77777777">
                              <w:trPr>
                                <w:trHeight w:val="229"/>
                              </w:trPr>
                              <w:tc>
                                <w:tcPr>
                                  <w:tcW w:w="2988" w:type="dxa"/>
                                  <w:shd w:val="clear" w:color="auto" w:fill="FFC000"/>
                                </w:tcPr>
                                <w:p w14:paraId="4922DDFA" w14:textId="77777777" w:rsidR="00E45E65" w:rsidRDefault="00881617">
                                  <w:pPr>
                                    <w:pStyle w:val="TableParagraph"/>
                                    <w:spacing w:line="210" w:lineRule="exact"/>
                                    <w:rPr>
                                      <w:b/>
                                      <w:i/>
                                      <w:sz w:val="20"/>
                                    </w:rPr>
                                  </w:pPr>
                                  <w:r>
                                    <w:rPr>
                                      <w:b/>
                                      <w:i/>
                                      <w:sz w:val="20"/>
                                    </w:rPr>
                                    <w:t>Professional</w:t>
                                  </w:r>
                                  <w:r>
                                    <w:rPr>
                                      <w:b/>
                                      <w:i/>
                                      <w:spacing w:val="-10"/>
                                      <w:sz w:val="20"/>
                                    </w:rPr>
                                    <w:t xml:space="preserve"> </w:t>
                                  </w:r>
                                  <w:r>
                                    <w:rPr>
                                      <w:b/>
                                      <w:i/>
                                      <w:sz w:val="20"/>
                                    </w:rPr>
                                    <w:t>Schools</w:t>
                                  </w:r>
                                  <w:r>
                                    <w:rPr>
                                      <w:b/>
                                      <w:i/>
                                      <w:spacing w:val="-11"/>
                                      <w:sz w:val="20"/>
                                    </w:rPr>
                                    <w:t xml:space="preserve"> </w:t>
                                  </w:r>
                                  <w:r>
                                    <w:rPr>
                                      <w:b/>
                                      <w:i/>
                                      <w:spacing w:val="-4"/>
                                      <w:sz w:val="20"/>
                                    </w:rPr>
                                    <w:t>Total</w:t>
                                  </w:r>
                                </w:p>
                              </w:tc>
                              <w:tc>
                                <w:tcPr>
                                  <w:tcW w:w="451" w:type="dxa"/>
                                  <w:shd w:val="clear" w:color="auto" w:fill="FFC000"/>
                                </w:tcPr>
                                <w:p w14:paraId="4922DDFB" w14:textId="77777777" w:rsidR="00E45E65" w:rsidRDefault="00881617">
                                  <w:pPr>
                                    <w:pStyle w:val="TableParagraph"/>
                                    <w:spacing w:line="210" w:lineRule="exact"/>
                                    <w:ind w:left="110" w:right="101"/>
                                    <w:jc w:val="center"/>
                                    <w:rPr>
                                      <w:b/>
                                      <w:i/>
                                      <w:sz w:val="20"/>
                                    </w:rPr>
                                  </w:pPr>
                                  <w:r>
                                    <w:rPr>
                                      <w:b/>
                                      <w:i/>
                                      <w:spacing w:val="-5"/>
                                      <w:sz w:val="20"/>
                                    </w:rPr>
                                    <w:t>19</w:t>
                                  </w:r>
                                </w:p>
                              </w:tc>
                            </w:tr>
                            <w:tr w:rsidR="00E45E65" w14:paraId="4922DDFF" w14:textId="77777777">
                              <w:trPr>
                                <w:trHeight w:val="230"/>
                              </w:trPr>
                              <w:tc>
                                <w:tcPr>
                                  <w:tcW w:w="2988" w:type="dxa"/>
                                  <w:shd w:val="clear" w:color="auto" w:fill="FFFF00"/>
                                </w:tcPr>
                                <w:p w14:paraId="4922DDFD" w14:textId="77777777" w:rsidR="00E45E65" w:rsidRDefault="00881617">
                                  <w:pPr>
                                    <w:pStyle w:val="TableParagraph"/>
                                    <w:spacing w:line="210" w:lineRule="exact"/>
                                    <w:rPr>
                                      <w:b/>
                                      <w:sz w:val="20"/>
                                    </w:rPr>
                                  </w:pPr>
                                  <w:r>
                                    <w:rPr>
                                      <w:b/>
                                      <w:spacing w:val="-2"/>
                                      <w:sz w:val="20"/>
                                    </w:rPr>
                                    <w:t>TOTAL</w:t>
                                  </w:r>
                                </w:p>
                              </w:tc>
                              <w:tc>
                                <w:tcPr>
                                  <w:tcW w:w="451" w:type="dxa"/>
                                  <w:shd w:val="clear" w:color="auto" w:fill="FFFF00"/>
                                </w:tcPr>
                                <w:p w14:paraId="4922DDFE" w14:textId="77777777" w:rsidR="00E45E65" w:rsidRDefault="00881617">
                                  <w:pPr>
                                    <w:pStyle w:val="TableParagraph"/>
                                    <w:spacing w:line="210" w:lineRule="exact"/>
                                    <w:ind w:left="110" w:right="101"/>
                                    <w:jc w:val="center"/>
                                    <w:rPr>
                                      <w:b/>
                                      <w:sz w:val="20"/>
                                    </w:rPr>
                                  </w:pPr>
                                  <w:r>
                                    <w:rPr>
                                      <w:b/>
                                      <w:spacing w:val="-5"/>
                                      <w:sz w:val="20"/>
                                    </w:rPr>
                                    <w:t>38</w:t>
                                  </w:r>
                                </w:p>
                              </w:tc>
                            </w:tr>
                          </w:tbl>
                          <w:p w14:paraId="4922DE00" w14:textId="77777777" w:rsidR="00E45E65" w:rsidRDefault="00E45E65">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DD3E" id="docshape5" o:spid="_x0000_s1029" type="#_x0000_t202" style="position:absolute;left:0;text-align:left;margin-left:364.55pt;margin-top:2.9pt;width:178.45pt;height:287.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451"/>
                      </w:tblGrid>
                      <w:tr w:rsidR="00E45E65" w14:paraId="4922DDBF" w14:textId="77777777">
                        <w:trPr>
                          <w:trHeight w:val="460"/>
                        </w:trPr>
                        <w:tc>
                          <w:tcPr>
                            <w:tcW w:w="3439" w:type="dxa"/>
                            <w:gridSpan w:val="2"/>
                            <w:shd w:val="clear" w:color="auto" w:fill="FFFF00"/>
                          </w:tcPr>
                          <w:p w14:paraId="4922DDBE" w14:textId="77777777" w:rsidR="00E45E65" w:rsidRDefault="00881617">
                            <w:pPr>
                              <w:pStyle w:val="TableParagraph"/>
                              <w:spacing w:line="230" w:lineRule="atLeast"/>
                              <w:ind w:left="266" w:hanging="32"/>
                              <w:rPr>
                                <w:b/>
                                <w:sz w:val="20"/>
                              </w:rPr>
                            </w:pPr>
                            <w:r>
                              <w:rPr>
                                <w:b/>
                                <w:sz w:val="20"/>
                              </w:rPr>
                              <w:t>TABLE</w:t>
                            </w:r>
                            <w:r>
                              <w:rPr>
                                <w:b/>
                                <w:spacing w:val="-10"/>
                                <w:sz w:val="20"/>
                              </w:rPr>
                              <w:t xml:space="preserve"> </w:t>
                            </w:r>
                            <w:r>
                              <w:rPr>
                                <w:b/>
                                <w:sz w:val="20"/>
                              </w:rPr>
                              <w:t>5:</w:t>
                            </w:r>
                            <w:r>
                              <w:rPr>
                                <w:b/>
                                <w:spacing w:val="-8"/>
                                <w:sz w:val="20"/>
                              </w:rPr>
                              <w:t xml:space="preserve"> </w:t>
                            </w:r>
                            <w:r>
                              <w:rPr>
                                <w:b/>
                                <w:sz w:val="20"/>
                              </w:rPr>
                              <w:t>REEES</w:t>
                            </w:r>
                            <w:r>
                              <w:rPr>
                                <w:b/>
                                <w:spacing w:val="-10"/>
                                <w:sz w:val="20"/>
                              </w:rPr>
                              <w:t xml:space="preserve"> </w:t>
                            </w:r>
                            <w:r>
                              <w:rPr>
                                <w:b/>
                                <w:sz w:val="20"/>
                              </w:rPr>
                              <w:t>Academic</w:t>
                            </w:r>
                            <w:r>
                              <w:rPr>
                                <w:b/>
                                <w:spacing w:val="-9"/>
                                <w:sz w:val="20"/>
                              </w:rPr>
                              <w:t xml:space="preserve"> </w:t>
                            </w:r>
                            <w:r>
                              <w:rPr>
                                <w:b/>
                                <w:sz w:val="20"/>
                              </w:rPr>
                              <w:t>Year FLAS</w:t>
                            </w:r>
                            <w:r>
                              <w:rPr>
                                <w:b/>
                                <w:spacing w:val="-7"/>
                                <w:sz w:val="20"/>
                              </w:rPr>
                              <w:t xml:space="preserve"> </w:t>
                            </w:r>
                            <w:r>
                              <w:rPr>
                                <w:b/>
                                <w:sz w:val="20"/>
                              </w:rPr>
                              <w:t>Fellows,</w:t>
                            </w:r>
                            <w:r>
                              <w:rPr>
                                <w:b/>
                                <w:spacing w:val="-5"/>
                                <w:sz w:val="20"/>
                              </w:rPr>
                              <w:t xml:space="preserve"> </w:t>
                            </w:r>
                            <w:r>
                              <w:rPr>
                                <w:b/>
                                <w:sz w:val="20"/>
                              </w:rPr>
                              <w:t>2018-19</w:t>
                            </w:r>
                            <w:r>
                              <w:rPr>
                                <w:b/>
                                <w:spacing w:val="-7"/>
                                <w:sz w:val="20"/>
                              </w:rPr>
                              <w:t xml:space="preserve"> </w:t>
                            </w:r>
                            <w:r>
                              <w:rPr>
                                <w:b/>
                                <w:sz w:val="20"/>
                              </w:rPr>
                              <w:t>to</w:t>
                            </w:r>
                            <w:r>
                              <w:rPr>
                                <w:b/>
                                <w:spacing w:val="-6"/>
                                <w:sz w:val="20"/>
                              </w:rPr>
                              <w:t xml:space="preserve"> </w:t>
                            </w:r>
                            <w:r>
                              <w:rPr>
                                <w:b/>
                                <w:sz w:val="20"/>
                              </w:rPr>
                              <w:t>2021-</w:t>
                            </w:r>
                            <w:r>
                              <w:rPr>
                                <w:b/>
                                <w:spacing w:val="-5"/>
                                <w:sz w:val="20"/>
                              </w:rPr>
                              <w:t>22</w:t>
                            </w:r>
                          </w:p>
                        </w:tc>
                      </w:tr>
                      <w:tr w:rsidR="00E45E65" w14:paraId="4922DDC1" w14:textId="77777777">
                        <w:trPr>
                          <w:trHeight w:val="230"/>
                        </w:trPr>
                        <w:tc>
                          <w:tcPr>
                            <w:tcW w:w="3439" w:type="dxa"/>
                            <w:gridSpan w:val="2"/>
                            <w:shd w:val="clear" w:color="auto" w:fill="D9D9D9"/>
                          </w:tcPr>
                          <w:p w14:paraId="4922DDC0" w14:textId="77777777" w:rsidR="00E45E65" w:rsidRDefault="00881617">
                            <w:pPr>
                              <w:pStyle w:val="TableParagraph"/>
                              <w:spacing w:line="210" w:lineRule="exact"/>
                              <w:ind w:left="1143" w:right="1135"/>
                              <w:jc w:val="center"/>
                              <w:rPr>
                                <w:b/>
                                <w:sz w:val="20"/>
                              </w:rPr>
                            </w:pPr>
                            <w:r>
                              <w:rPr>
                                <w:b/>
                                <w:sz w:val="20"/>
                              </w:rPr>
                              <w:t>By</w:t>
                            </w:r>
                            <w:r>
                              <w:rPr>
                                <w:b/>
                                <w:spacing w:val="-3"/>
                                <w:sz w:val="20"/>
                              </w:rPr>
                              <w:t xml:space="preserve"> </w:t>
                            </w:r>
                            <w:r>
                              <w:rPr>
                                <w:b/>
                                <w:spacing w:val="-2"/>
                                <w:sz w:val="20"/>
                              </w:rPr>
                              <w:t>Language</w:t>
                            </w:r>
                          </w:p>
                        </w:tc>
                      </w:tr>
                      <w:tr w:rsidR="00E45E65" w14:paraId="4922DDC4" w14:textId="77777777">
                        <w:trPr>
                          <w:trHeight w:val="230"/>
                        </w:trPr>
                        <w:tc>
                          <w:tcPr>
                            <w:tcW w:w="2988" w:type="dxa"/>
                            <w:shd w:val="clear" w:color="auto" w:fill="8DB3E1"/>
                          </w:tcPr>
                          <w:p w14:paraId="4922DDC2" w14:textId="77777777" w:rsidR="00E45E65" w:rsidRDefault="00881617">
                            <w:pPr>
                              <w:pStyle w:val="TableParagraph"/>
                              <w:spacing w:line="210" w:lineRule="exact"/>
                              <w:rPr>
                                <w:sz w:val="20"/>
                              </w:rPr>
                            </w:pPr>
                            <w:r>
                              <w:rPr>
                                <w:spacing w:val="-2"/>
                                <w:sz w:val="20"/>
                              </w:rPr>
                              <w:t>Russian</w:t>
                            </w:r>
                          </w:p>
                        </w:tc>
                        <w:tc>
                          <w:tcPr>
                            <w:tcW w:w="451" w:type="dxa"/>
                            <w:shd w:val="clear" w:color="auto" w:fill="8DB3E1"/>
                          </w:tcPr>
                          <w:p w14:paraId="4922DDC3" w14:textId="77777777" w:rsidR="00E45E65" w:rsidRDefault="00881617">
                            <w:pPr>
                              <w:pStyle w:val="TableParagraph"/>
                              <w:spacing w:line="210" w:lineRule="exact"/>
                              <w:ind w:left="110" w:right="101"/>
                              <w:jc w:val="center"/>
                              <w:rPr>
                                <w:sz w:val="20"/>
                              </w:rPr>
                            </w:pPr>
                            <w:r>
                              <w:rPr>
                                <w:spacing w:val="-5"/>
                                <w:sz w:val="20"/>
                              </w:rPr>
                              <w:t>21</w:t>
                            </w:r>
                          </w:p>
                        </w:tc>
                      </w:tr>
                      <w:tr w:rsidR="00E45E65" w14:paraId="4922DDC7" w14:textId="77777777">
                        <w:trPr>
                          <w:trHeight w:val="229"/>
                        </w:trPr>
                        <w:tc>
                          <w:tcPr>
                            <w:tcW w:w="2988" w:type="dxa"/>
                            <w:shd w:val="clear" w:color="auto" w:fill="8DB3E1"/>
                          </w:tcPr>
                          <w:p w14:paraId="4922DDC5" w14:textId="77777777" w:rsidR="00E45E65" w:rsidRDefault="00881617">
                            <w:pPr>
                              <w:pStyle w:val="TableParagraph"/>
                              <w:spacing w:line="210" w:lineRule="exact"/>
                              <w:rPr>
                                <w:sz w:val="20"/>
                              </w:rPr>
                            </w:pPr>
                            <w:r>
                              <w:rPr>
                                <w:spacing w:val="-2"/>
                                <w:sz w:val="20"/>
                              </w:rPr>
                              <w:t>Bosnian/Croatian/Mont./Serbian</w:t>
                            </w:r>
                          </w:p>
                        </w:tc>
                        <w:tc>
                          <w:tcPr>
                            <w:tcW w:w="451" w:type="dxa"/>
                            <w:shd w:val="clear" w:color="auto" w:fill="8DB3E1"/>
                          </w:tcPr>
                          <w:p w14:paraId="4922DDC6" w14:textId="77777777" w:rsidR="00E45E65" w:rsidRDefault="00881617">
                            <w:pPr>
                              <w:pStyle w:val="TableParagraph"/>
                              <w:spacing w:line="210" w:lineRule="exact"/>
                              <w:ind w:left="3"/>
                              <w:jc w:val="center"/>
                              <w:rPr>
                                <w:sz w:val="20"/>
                              </w:rPr>
                            </w:pPr>
                            <w:r>
                              <w:rPr>
                                <w:w w:val="99"/>
                                <w:sz w:val="20"/>
                              </w:rPr>
                              <w:t>9</w:t>
                            </w:r>
                          </w:p>
                        </w:tc>
                      </w:tr>
                      <w:tr w:rsidR="00E45E65" w14:paraId="4922DDCA" w14:textId="77777777">
                        <w:trPr>
                          <w:trHeight w:val="230"/>
                        </w:trPr>
                        <w:tc>
                          <w:tcPr>
                            <w:tcW w:w="2988" w:type="dxa"/>
                            <w:shd w:val="clear" w:color="auto" w:fill="8DB3E1"/>
                          </w:tcPr>
                          <w:p w14:paraId="4922DDC8" w14:textId="77777777" w:rsidR="00E45E65" w:rsidRDefault="00881617">
                            <w:pPr>
                              <w:pStyle w:val="TableParagraph"/>
                              <w:spacing w:line="210" w:lineRule="exact"/>
                              <w:rPr>
                                <w:sz w:val="20"/>
                              </w:rPr>
                            </w:pPr>
                            <w:r>
                              <w:rPr>
                                <w:spacing w:val="-2"/>
                                <w:sz w:val="20"/>
                              </w:rPr>
                              <w:t>Turkish</w:t>
                            </w:r>
                          </w:p>
                        </w:tc>
                        <w:tc>
                          <w:tcPr>
                            <w:tcW w:w="451" w:type="dxa"/>
                            <w:shd w:val="clear" w:color="auto" w:fill="8DB3E1"/>
                          </w:tcPr>
                          <w:p w14:paraId="4922DDC9" w14:textId="77777777" w:rsidR="00E45E65" w:rsidRDefault="00881617">
                            <w:pPr>
                              <w:pStyle w:val="TableParagraph"/>
                              <w:spacing w:line="210" w:lineRule="exact"/>
                              <w:ind w:left="3"/>
                              <w:jc w:val="center"/>
                              <w:rPr>
                                <w:sz w:val="20"/>
                              </w:rPr>
                            </w:pPr>
                            <w:r>
                              <w:rPr>
                                <w:w w:val="99"/>
                                <w:sz w:val="20"/>
                              </w:rPr>
                              <w:t>7</w:t>
                            </w:r>
                          </w:p>
                        </w:tc>
                      </w:tr>
                      <w:tr w:rsidR="00E45E65" w14:paraId="4922DDCD" w14:textId="77777777">
                        <w:trPr>
                          <w:trHeight w:val="230"/>
                        </w:trPr>
                        <w:tc>
                          <w:tcPr>
                            <w:tcW w:w="2988" w:type="dxa"/>
                            <w:shd w:val="clear" w:color="auto" w:fill="8DB3E1"/>
                          </w:tcPr>
                          <w:p w14:paraId="4922DDCB" w14:textId="77777777" w:rsidR="00E45E65" w:rsidRDefault="00881617">
                            <w:pPr>
                              <w:pStyle w:val="TableParagraph"/>
                              <w:spacing w:line="210" w:lineRule="exact"/>
                              <w:rPr>
                                <w:sz w:val="20"/>
                              </w:rPr>
                            </w:pPr>
                            <w:r>
                              <w:rPr>
                                <w:spacing w:val="-2"/>
                                <w:sz w:val="20"/>
                              </w:rPr>
                              <w:t>Ukrainian</w:t>
                            </w:r>
                          </w:p>
                        </w:tc>
                        <w:tc>
                          <w:tcPr>
                            <w:tcW w:w="451" w:type="dxa"/>
                            <w:shd w:val="clear" w:color="auto" w:fill="8DB3E1"/>
                          </w:tcPr>
                          <w:p w14:paraId="4922DDCC" w14:textId="77777777" w:rsidR="00E45E65" w:rsidRDefault="00881617">
                            <w:pPr>
                              <w:pStyle w:val="TableParagraph"/>
                              <w:spacing w:line="210" w:lineRule="exact"/>
                              <w:ind w:left="3"/>
                              <w:jc w:val="center"/>
                              <w:rPr>
                                <w:sz w:val="20"/>
                              </w:rPr>
                            </w:pPr>
                            <w:r>
                              <w:rPr>
                                <w:w w:val="99"/>
                                <w:sz w:val="20"/>
                              </w:rPr>
                              <w:t>1</w:t>
                            </w:r>
                          </w:p>
                        </w:tc>
                      </w:tr>
                      <w:tr w:rsidR="00E45E65" w14:paraId="4922DDD0" w14:textId="77777777">
                        <w:trPr>
                          <w:trHeight w:val="229"/>
                        </w:trPr>
                        <w:tc>
                          <w:tcPr>
                            <w:tcW w:w="2988" w:type="dxa"/>
                            <w:shd w:val="clear" w:color="auto" w:fill="FFFF00"/>
                          </w:tcPr>
                          <w:p w14:paraId="4922DDCE" w14:textId="77777777" w:rsidR="00E45E65" w:rsidRDefault="00881617">
                            <w:pPr>
                              <w:pStyle w:val="TableParagraph"/>
                              <w:spacing w:line="210" w:lineRule="exact"/>
                              <w:rPr>
                                <w:b/>
                                <w:sz w:val="20"/>
                              </w:rPr>
                            </w:pPr>
                            <w:r>
                              <w:rPr>
                                <w:b/>
                                <w:spacing w:val="-2"/>
                                <w:sz w:val="20"/>
                              </w:rPr>
                              <w:t>TOTAL</w:t>
                            </w:r>
                          </w:p>
                        </w:tc>
                        <w:tc>
                          <w:tcPr>
                            <w:tcW w:w="451" w:type="dxa"/>
                            <w:shd w:val="clear" w:color="auto" w:fill="FFFF00"/>
                          </w:tcPr>
                          <w:p w14:paraId="4922DDCF" w14:textId="77777777" w:rsidR="00E45E65" w:rsidRDefault="00881617">
                            <w:pPr>
                              <w:pStyle w:val="TableParagraph"/>
                              <w:spacing w:line="210" w:lineRule="exact"/>
                              <w:ind w:left="110" w:right="101"/>
                              <w:jc w:val="center"/>
                              <w:rPr>
                                <w:b/>
                                <w:sz w:val="20"/>
                              </w:rPr>
                            </w:pPr>
                            <w:r>
                              <w:rPr>
                                <w:b/>
                                <w:spacing w:val="-5"/>
                                <w:sz w:val="20"/>
                              </w:rPr>
                              <w:t>38</w:t>
                            </w:r>
                          </w:p>
                        </w:tc>
                      </w:tr>
                      <w:tr w:rsidR="00E45E65" w14:paraId="4922DDD2" w14:textId="77777777">
                        <w:trPr>
                          <w:trHeight w:val="230"/>
                        </w:trPr>
                        <w:tc>
                          <w:tcPr>
                            <w:tcW w:w="3439" w:type="dxa"/>
                            <w:gridSpan w:val="2"/>
                            <w:shd w:val="clear" w:color="auto" w:fill="D9D9D9"/>
                          </w:tcPr>
                          <w:p w14:paraId="4922DDD1" w14:textId="77777777" w:rsidR="00E45E65" w:rsidRDefault="00881617">
                            <w:pPr>
                              <w:pStyle w:val="TableParagraph"/>
                              <w:spacing w:line="210" w:lineRule="exact"/>
                              <w:ind w:left="1139" w:right="1135"/>
                              <w:jc w:val="center"/>
                              <w:rPr>
                                <w:b/>
                                <w:sz w:val="20"/>
                              </w:rPr>
                            </w:pPr>
                            <w:r>
                              <w:rPr>
                                <w:b/>
                                <w:sz w:val="20"/>
                              </w:rPr>
                              <w:t>By</w:t>
                            </w:r>
                            <w:r>
                              <w:rPr>
                                <w:b/>
                                <w:spacing w:val="-3"/>
                                <w:sz w:val="20"/>
                              </w:rPr>
                              <w:t xml:space="preserve"> </w:t>
                            </w:r>
                            <w:r>
                              <w:rPr>
                                <w:b/>
                                <w:spacing w:val="-2"/>
                                <w:sz w:val="20"/>
                              </w:rPr>
                              <w:t>Discipline</w:t>
                            </w:r>
                          </w:p>
                        </w:tc>
                      </w:tr>
                      <w:tr w:rsidR="00E45E65" w14:paraId="4922DDD5" w14:textId="77777777">
                        <w:trPr>
                          <w:trHeight w:val="230"/>
                        </w:trPr>
                        <w:tc>
                          <w:tcPr>
                            <w:tcW w:w="2988" w:type="dxa"/>
                            <w:shd w:val="clear" w:color="auto" w:fill="8DB3E1"/>
                          </w:tcPr>
                          <w:p w14:paraId="4922DDD3" w14:textId="77777777" w:rsidR="00E45E65" w:rsidRDefault="00881617">
                            <w:pPr>
                              <w:pStyle w:val="TableParagraph"/>
                              <w:spacing w:line="210" w:lineRule="exact"/>
                              <w:rPr>
                                <w:sz w:val="20"/>
                              </w:rPr>
                            </w:pPr>
                            <w:r>
                              <w:rPr>
                                <w:sz w:val="20"/>
                              </w:rPr>
                              <w:t>Slavic</w:t>
                            </w:r>
                            <w:r>
                              <w:rPr>
                                <w:spacing w:val="-5"/>
                                <w:sz w:val="20"/>
                              </w:rPr>
                              <w:t xml:space="preserve"> </w:t>
                            </w:r>
                            <w:r>
                              <w:rPr>
                                <w:sz w:val="20"/>
                              </w:rPr>
                              <w:t>Languages</w:t>
                            </w:r>
                            <w:r>
                              <w:rPr>
                                <w:spacing w:val="-5"/>
                                <w:sz w:val="20"/>
                              </w:rPr>
                              <w:t xml:space="preserve"> </w:t>
                            </w:r>
                            <w:r>
                              <w:rPr>
                                <w:sz w:val="20"/>
                              </w:rPr>
                              <w:t>&amp;</w:t>
                            </w:r>
                            <w:r>
                              <w:rPr>
                                <w:spacing w:val="-4"/>
                                <w:sz w:val="20"/>
                              </w:rPr>
                              <w:t xml:space="preserve"> </w:t>
                            </w:r>
                            <w:r>
                              <w:rPr>
                                <w:spacing w:val="-2"/>
                                <w:sz w:val="20"/>
                              </w:rPr>
                              <w:t>Literatures</w:t>
                            </w:r>
                          </w:p>
                        </w:tc>
                        <w:tc>
                          <w:tcPr>
                            <w:tcW w:w="451" w:type="dxa"/>
                            <w:shd w:val="clear" w:color="auto" w:fill="8DB3E1"/>
                          </w:tcPr>
                          <w:p w14:paraId="4922DDD4" w14:textId="77777777" w:rsidR="00E45E65" w:rsidRDefault="00881617">
                            <w:pPr>
                              <w:pStyle w:val="TableParagraph"/>
                              <w:spacing w:line="210" w:lineRule="exact"/>
                              <w:ind w:left="3"/>
                              <w:jc w:val="center"/>
                              <w:rPr>
                                <w:sz w:val="20"/>
                              </w:rPr>
                            </w:pPr>
                            <w:r>
                              <w:rPr>
                                <w:w w:val="99"/>
                                <w:sz w:val="20"/>
                              </w:rPr>
                              <w:t>9</w:t>
                            </w:r>
                          </w:p>
                        </w:tc>
                      </w:tr>
                      <w:tr w:rsidR="00E45E65" w14:paraId="4922DDD8" w14:textId="77777777">
                        <w:trPr>
                          <w:trHeight w:val="229"/>
                        </w:trPr>
                        <w:tc>
                          <w:tcPr>
                            <w:tcW w:w="2988" w:type="dxa"/>
                            <w:shd w:val="clear" w:color="auto" w:fill="8DB3E1"/>
                          </w:tcPr>
                          <w:p w14:paraId="4922DDD6" w14:textId="77777777" w:rsidR="00E45E65" w:rsidRDefault="00881617">
                            <w:pPr>
                              <w:pStyle w:val="TableParagraph"/>
                              <w:spacing w:line="210" w:lineRule="exact"/>
                              <w:rPr>
                                <w:sz w:val="20"/>
                              </w:rPr>
                            </w:pPr>
                            <w:r>
                              <w:rPr>
                                <w:spacing w:val="-2"/>
                                <w:sz w:val="20"/>
                              </w:rPr>
                              <w:t>Linguistics</w:t>
                            </w:r>
                          </w:p>
                        </w:tc>
                        <w:tc>
                          <w:tcPr>
                            <w:tcW w:w="451" w:type="dxa"/>
                            <w:shd w:val="clear" w:color="auto" w:fill="8DB3E1"/>
                          </w:tcPr>
                          <w:p w14:paraId="4922DDD7" w14:textId="77777777" w:rsidR="00E45E65" w:rsidRDefault="00881617">
                            <w:pPr>
                              <w:pStyle w:val="TableParagraph"/>
                              <w:spacing w:line="210" w:lineRule="exact"/>
                              <w:ind w:left="3"/>
                              <w:jc w:val="center"/>
                              <w:rPr>
                                <w:sz w:val="20"/>
                              </w:rPr>
                            </w:pPr>
                            <w:r>
                              <w:rPr>
                                <w:w w:val="99"/>
                                <w:sz w:val="20"/>
                              </w:rPr>
                              <w:t>3</w:t>
                            </w:r>
                          </w:p>
                        </w:tc>
                      </w:tr>
                      <w:tr w:rsidR="00E45E65" w14:paraId="4922DDDB" w14:textId="77777777">
                        <w:trPr>
                          <w:trHeight w:val="230"/>
                        </w:trPr>
                        <w:tc>
                          <w:tcPr>
                            <w:tcW w:w="2988" w:type="dxa"/>
                            <w:shd w:val="clear" w:color="auto" w:fill="8DB3E1"/>
                          </w:tcPr>
                          <w:p w14:paraId="4922DDD9" w14:textId="77777777" w:rsidR="00E45E65" w:rsidRDefault="00881617">
                            <w:pPr>
                              <w:pStyle w:val="TableParagraph"/>
                              <w:spacing w:line="210" w:lineRule="exact"/>
                              <w:rPr>
                                <w:sz w:val="20"/>
                              </w:rPr>
                            </w:pPr>
                            <w:r>
                              <w:rPr>
                                <w:sz w:val="20"/>
                              </w:rPr>
                              <w:t>Political</w:t>
                            </w:r>
                            <w:r>
                              <w:rPr>
                                <w:spacing w:val="-11"/>
                                <w:sz w:val="20"/>
                              </w:rPr>
                              <w:t xml:space="preserve"> </w:t>
                            </w:r>
                            <w:r>
                              <w:rPr>
                                <w:spacing w:val="-2"/>
                                <w:sz w:val="20"/>
                              </w:rPr>
                              <w:t>Science</w:t>
                            </w:r>
                          </w:p>
                        </w:tc>
                        <w:tc>
                          <w:tcPr>
                            <w:tcW w:w="451" w:type="dxa"/>
                            <w:shd w:val="clear" w:color="auto" w:fill="8DB3E1"/>
                          </w:tcPr>
                          <w:p w14:paraId="4922DDDA" w14:textId="77777777" w:rsidR="00E45E65" w:rsidRDefault="00881617">
                            <w:pPr>
                              <w:pStyle w:val="TableParagraph"/>
                              <w:spacing w:line="210" w:lineRule="exact"/>
                              <w:ind w:left="3"/>
                              <w:jc w:val="center"/>
                              <w:rPr>
                                <w:sz w:val="20"/>
                              </w:rPr>
                            </w:pPr>
                            <w:r>
                              <w:rPr>
                                <w:w w:val="99"/>
                                <w:sz w:val="20"/>
                              </w:rPr>
                              <w:t>3</w:t>
                            </w:r>
                          </w:p>
                        </w:tc>
                      </w:tr>
                      <w:tr w:rsidR="00E45E65" w14:paraId="4922DDDE" w14:textId="77777777">
                        <w:trPr>
                          <w:trHeight w:val="230"/>
                        </w:trPr>
                        <w:tc>
                          <w:tcPr>
                            <w:tcW w:w="2988" w:type="dxa"/>
                            <w:shd w:val="clear" w:color="auto" w:fill="8DB3E1"/>
                          </w:tcPr>
                          <w:p w14:paraId="4922DDDC" w14:textId="77777777" w:rsidR="00E45E65" w:rsidRDefault="00881617">
                            <w:pPr>
                              <w:pStyle w:val="TableParagraph"/>
                              <w:spacing w:line="210" w:lineRule="exact"/>
                              <w:rPr>
                                <w:sz w:val="20"/>
                              </w:rPr>
                            </w:pPr>
                            <w:r>
                              <w:rPr>
                                <w:spacing w:val="-2"/>
                                <w:sz w:val="20"/>
                              </w:rPr>
                              <w:t>Anthropology</w:t>
                            </w:r>
                          </w:p>
                        </w:tc>
                        <w:tc>
                          <w:tcPr>
                            <w:tcW w:w="451" w:type="dxa"/>
                            <w:shd w:val="clear" w:color="auto" w:fill="8DB3E1"/>
                          </w:tcPr>
                          <w:p w14:paraId="4922DDDD" w14:textId="77777777" w:rsidR="00E45E65" w:rsidRDefault="00881617">
                            <w:pPr>
                              <w:pStyle w:val="TableParagraph"/>
                              <w:spacing w:line="210" w:lineRule="exact"/>
                              <w:ind w:left="3"/>
                              <w:jc w:val="center"/>
                              <w:rPr>
                                <w:sz w:val="20"/>
                              </w:rPr>
                            </w:pPr>
                            <w:r>
                              <w:rPr>
                                <w:w w:val="99"/>
                                <w:sz w:val="20"/>
                              </w:rPr>
                              <w:t>1</w:t>
                            </w:r>
                          </w:p>
                        </w:tc>
                      </w:tr>
                      <w:tr w:rsidR="00E45E65" w14:paraId="4922DDE1" w14:textId="77777777">
                        <w:trPr>
                          <w:trHeight w:val="229"/>
                        </w:trPr>
                        <w:tc>
                          <w:tcPr>
                            <w:tcW w:w="2988" w:type="dxa"/>
                            <w:shd w:val="clear" w:color="auto" w:fill="8DB3E1"/>
                          </w:tcPr>
                          <w:p w14:paraId="4922DDDF" w14:textId="77777777" w:rsidR="00E45E65" w:rsidRDefault="00881617">
                            <w:pPr>
                              <w:pStyle w:val="TableParagraph"/>
                              <w:spacing w:line="210" w:lineRule="exact"/>
                              <w:rPr>
                                <w:sz w:val="20"/>
                              </w:rPr>
                            </w:pPr>
                            <w:r>
                              <w:rPr>
                                <w:spacing w:val="-2"/>
                                <w:sz w:val="20"/>
                              </w:rPr>
                              <w:t>Communication</w:t>
                            </w:r>
                          </w:p>
                        </w:tc>
                        <w:tc>
                          <w:tcPr>
                            <w:tcW w:w="451" w:type="dxa"/>
                            <w:shd w:val="clear" w:color="auto" w:fill="8DB3E1"/>
                          </w:tcPr>
                          <w:p w14:paraId="4922DDE0" w14:textId="77777777" w:rsidR="00E45E65" w:rsidRDefault="00881617">
                            <w:pPr>
                              <w:pStyle w:val="TableParagraph"/>
                              <w:spacing w:line="210" w:lineRule="exact"/>
                              <w:ind w:left="3"/>
                              <w:jc w:val="center"/>
                              <w:rPr>
                                <w:sz w:val="20"/>
                              </w:rPr>
                            </w:pPr>
                            <w:r>
                              <w:rPr>
                                <w:w w:val="99"/>
                                <w:sz w:val="20"/>
                              </w:rPr>
                              <w:t>1</w:t>
                            </w:r>
                          </w:p>
                        </w:tc>
                      </w:tr>
                      <w:tr w:rsidR="00E45E65" w14:paraId="4922DDE4" w14:textId="77777777">
                        <w:trPr>
                          <w:trHeight w:val="230"/>
                        </w:trPr>
                        <w:tc>
                          <w:tcPr>
                            <w:tcW w:w="2988" w:type="dxa"/>
                            <w:shd w:val="clear" w:color="auto" w:fill="8DB3E1"/>
                          </w:tcPr>
                          <w:p w14:paraId="4922DDE2" w14:textId="77777777" w:rsidR="00E45E65" w:rsidRDefault="00881617">
                            <w:pPr>
                              <w:pStyle w:val="TableParagraph"/>
                              <w:spacing w:line="210" w:lineRule="exact"/>
                              <w:rPr>
                                <w:sz w:val="20"/>
                              </w:rPr>
                            </w:pPr>
                            <w:r>
                              <w:rPr>
                                <w:spacing w:val="-2"/>
                                <w:sz w:val="20"/>
                              </w:rPr>
                              <w:t>Economics</w:t>
                            </w:r>
                          </w:p>
                        </w:tc>
                        <w:tc>
                          <w:tcPr>
                            <w:tcW w:w="451" w:type="dxa"/>
                            <w:shd w:val="clear" w:color="auto" w:fill="8DB3E1"/>
                          </w:tcPr>
                          <w:p w14:paraId="4922DDE3" w14:textId="77777777" w:rsidR="00E45E65" w:rsidRDefault="00881617">
                            <w:pPr>
                              <w:pStyle w:val="TableParagraph"/>
                              <w:spacing w:line="210" w:lineRule="exact"/>
                              <w:ind w:left="3"/>
                              <w:jc w:val="center"/>
                              <w:rPr>
                                <w:sz w:val="20"/>
                              </w:rPr>
                            </w:pPr>
                            <w:r>
                              <w:rPr>
                                <w:w w:val="99"/>
                                <w:sz w:val="20"/>
                              </w:rPr>
                              <w:t>1</w:t>
                            </w:r>
                          </w:p>
                        </w:tc>
                      </w:tr>
                      <w:tr w:rsidR="00E45E65" w14:paraId="4922DDE7" w14:textId="77777777">
                        <w:trPr>
                          <w:trHeight w:val="230"/>
                        </w:trPr>
                        <w:tc>
                          <w:tcPr>
                            <w:tcW w:w="2988" w:type="dxa"/>
                            <w:shd w:val="clear" w:color="auto" w:fill="8DB3E1"/>
                          </w:tcPr>
                          <w:p w14:paraId="4922DDE5" w14:textId="77777777" w:rsidR="00E45E65" w:rsidRDefault="00881617">
                            <w:pPr>
                              <w:pStyle w:val="TableParagraph"/>
                              <w:spacing w:line="210" w:lineRule="exact"/>
                              <w:rPr>
                                <w:sz w:val="20"/>
                              </w:rPr>
                            </w:pPr>
                            <w:r>
                              <w:rPr>
                                <w:spacing w:val="-2"/>
                                <w:sz w:val="20"/>
                              </w:rPr>
                              <w:t>History</w:t>
                            </w:r>
                          </w:p>
                        </w:tc>
                        <w:tc>
                          <w:tcPr>
                            <w:tcW w:w="451" w:type="dxa"/>
                            <w:shd w:val="clear" w:color="auto" w:fill="8DB3E1"/>
                          </w:tcPr>
                          <w:p w14:paraId="4922DDE6" w14:textId="77777777" w:rsidR="00E45E65" w:rsidRDefault="00881617">
                            <w:pPr>
                              <w:pStyle w:val="TableParagraph"/>
                              <w:spacing w:line="210" w:lineRule="exact"/>
                              <w:ind w:left="3"/>
                              <w:jc w:val="center"/>
                              <w:rPr>
                                <w:sz w:val="20"/>
                              </w:rPr>
                            </w:pPr>
                            <w:r>
                              <w:rPr>
                                <w:w w:val="99"/>
                                <w:sz w:val="20"/>
                              </w:rPr>
                              <w:t>1</w:t>
                            </w:r>
                          </w:p>
                        </w:tc>
                      </w:tr>
                      <w:tr w:rsidR="00E45E65" w14:paraId="4922DDEA" w14:textId="77777777">
                        <w:trPr>
                          <w:trHeight w:val="229"/>
                        </w:trPr>
                        <w:tc>
                          <w:tcPr>
                            <w:tcW w:w="2988" w:type="dxa"/>
                            <w:shd w:val="clear" w:color="auto" w:fill="FFC000"/>
                          </w:tcPr>
                          <w:p w14:paraId="4922DDE8" w14:textId="77777777" w:rsidR="00E45E65" w:rsidRDefault="00881617">
                            <w:pPr>
                              <w:pStyle w:val="TableParagraph"/>
                              <w:spacing w:line="210" w:lineRule="exact"/>
                              <w:rPr>
                                <w:b/>
                                <w:i/>
                                <w:sz w:val="20"/>
                              </w:rPr>
                            </w:pPr>
                            <w:r>
                              <w:rPr>
                                <w:b/>
                                <w:i/>
                                <w:sz w:val="20"/>
                              </w:rPr>
                              <w:t>Arts</w:t>
                            </w:r>
                            <w:r>
                              <w:rPr>
                                <w:b/>
                                <w:i/>
                                <w:spacing w:val="-6"/>
                                <w:sz w:val="20"/>
                              </w:rPr>
                              <w:t xml:space="preserve"> </w:t>
                            </w:r>
                            <w:r>
                              <w:rPr>
                                <w:b/>
                                <w:i/>
                                <w:sz w:val="20"/>
                              </w:rPr>
                              <w:t>&amp;</w:t>
                            </w:r>
                            <w:r>
                              <w:rPr>
                                <w:b/>
                                <w:i/>
                                <w:spacing w:val="-5"/>
                                <w:sz w:val="20"/>
                              </w:rPr>
                              <w:t xml:space="preserve"> </w:t>
                            </w:r>
                            <w:r>
                              <w:rPr>
                                <w:b/>
                                <w:i/>
                                <w:sz w:val="20"/>
                              </w:rPr>
                              <w:t>Sciences</w:t>
                            </w:r>
                            <w:r>
                              <w:rPr>
                                <w:b/>
                                <w:i/>
                                <w:spacing w:val="-6"/>
                                <w:sz w:val="20"/>
                              </w:rPr>
                              <w:t xml:space="preserve"> </w:t>
                            </w:r>
                            <w:r>
                              <w:rPr>
                                <w:b/>
                                <w:i/>
                                <w:spacing w:val="-4"/>
                                <w:sz w:val="20"/>
                              </w:rPr>
                              <w:t>Total</w:t>
                            </w:r>
                          </w:p>
                        </w:tc>
                        <w:tc>
                          <w:tcPr>
                            <w:tcW w:w="451" w:type="dxa"/>
                            <w:shd w:val="clear" w:color="auto" w:fill="FFC000"/>
                          </w:tcPr>
                          <w:p w14:paraId="4922DDE9" w14:textId="77777777" w:rsidR="00E45E65" w:rsidRDefault="00881617">
                            <w:pPr>
                              <w:pStyle w:val="TableParagraph"/>
                              <w:spacing w:line="210" w:lineRule="exact"/>
                              <w:ind w:left="110" w:right="101"/>
                              <w:jc w:val="center"/>
                              <w:rPr>
                                <w:b/>
                                <w:i/>
                                <w:sz w:val="20"/>
                              </w:rPr>
                            </w:pPr>
                            <w:r>
                              <w:rPr>
                                <w:b/>
                                <w:i/>
                                <w:spacing w:val="-5"/>
                                <w:sz w:val="20"/>
                              </w:rPr>
                              <w:t>19</w:t>
                            </w:r>
                          </w:p>
                        </w:tc>
                      </w:tr>
                      <w:tr w:rsidR="00E45E65" w14:paraId="4922DDED" w14:textId="77777777">
                        <w:trPr>
                          <w:trHeight w:val="230"/>
                        </w:trPr>
                        <w:tc>
                          <w:tcPr>
                            <w:tcW w:w="2988" w:type="dxa"/>
                            <w:shd w:val="clear" w:color="auto" w:fill="8DB3E1"/>
                          </w:tcPr>
                          <w:p w14:paraId="4922DDEB" w14:textId="77777777" w:rsidR="00E45E65" w:rsidRDefault="00881617">
                            <w:pPr>
                              <w:pStyle w:val="TableParagraph"/>
                              <w:spacing w:line="210" w:lineRule="exact"/>
                              <w:rPr>
                                <w:sz w:val="20"/>
                              </w:rPr>
                            </w:pPr>
                            <w:r>
                              <w:rPr>
                                <w:sz w:val="20"/>
                              </w:rPr>
                              <w:t>Public</w:t>
                            </w:r>
                            <w:r>
                              <w:rPr>
                                <w:spacing w:val="-7"/>
                                <w:sz w:val="20"/>
                              </w:rPr>
                              <w:t xml:space="preserve"> </w:t>
                            </w:r>
                            <w:r>
                              <w:rPr>
                                <w:sz w:val="20"/>
                              </w:rPr>
                              <w:t>&amp;</w:t>
                            </w:r>
                            <w:r>
                              <w:rPr>
                                <w:spacing w:val="-5"/>
                                <w:sz w:val="20"/>
                              </w:rPr>
                              <w:t xml:space="preserve"> </w:t>
                            </w:r>
                            <w:r>
                              <w:rPr>
                                <w:sz w:val="20"/>
                              </w:rPr>
                              <w:t>International</w:t>
                            </w:r>
                            <w:r>
                              <w:rPr>
                                <w:spacing w:val="-6"/>
                                <w:sz w:val="20"/>
                              </w:rPr>
                              <w:t xml:space="preserve"> </w:t>
                            </w:r>
                            <w:r>
                              <w:rPr>
                                <w:spacing w:val="-2"/>
                                <w:sz w:val="20"/>
                              </w:rPr>
                              <w:t>Affairs</w:t>
                            </w:r>
                          </w:p>
                        </w:tc>
                        <w:tc>
                          <w:tcPr>
                            <w:tcW w:w="451" w:type="dxa"/>
                            <w:shd w:val="clear" w:color="auto" w:fill="8DB3E1"/>
                          </w:tcPr>
                          <w:p w14:paraId="4922DDEC" w14:textId="77777777" w:rsidR="00E45E65" w:rsidRDefault="00881617">
                            <w:pPr>
                              <w:pStyle w:val="TableParagraph"/>
                              <w:spacing w:line="210" w:lineRule="exact"/>
                              <w:ind w:left="110" w:right="101"/>
                              <w:jc w:val="center"/>
                              <w:rPr>
                                <w:sz w:val="20"/>
                              </w:rPr>
                            </w:pPr>
                            <w:r>
                              <w:rPr>
                                <w:spacing w:val="-5"/>
                                <w:sz w:val="20"/>
                              </w:rPr>
                              <w:t>11</w:t>
                            </w:r>
                          </w:p>
                        </w:tc>
                      </w:tr>
                      <w:tr w:rsidR="00E45E65" w14:paraId="4922DDF0" w14:textId="77777777">
                        <w:trPr>
                          <w:trHeight w:val="230"/>
                        </w:trPr>
                        <w:tc>
                          <w:tcPr>
                            <w:tcW w:w="2988" w:type="dxa"/>
                            <w:shd w:val="clear" w:color="auto" w:fill="8DB3E1"/>
                          </w:tcPr>
                          <w:p w14:paraId="4922DDEE" w14:textId="77777777" w:rsidR="00E45E65" w:rsidRDefault="00881617">
                            <w:pPr>
                              <w:pStyle w:val="TableParagraph"/>
                              <w:spacing w:line="210" w:lineRule="exact"/>
                              <w:rPr>
                                <w:sz w:val="20"/>
                              </w:rPr>
                            </w:pPr>
                            <w:r>
                              <w:rPr>
                                <w:spacing w:val="-2"/>
                                <w:sz w:val="20"/>
                              </w:rPr>
                              <w:t>Business</w:t>
                            </w:r>
                          </w:p>
                        </w:tc>
                        <w:tc>
                          <w:tcPr>
                            <w:tcW w:w="451" w:type="dxa"/>
                            <w:shd w:val="clear" w:color="auto" w:fill="8DB3E1"/>
                          </w:tcPr>
                          <w:p w14:paraId="4922DDEF" w14:textId="77777777" w:rsidR="00E45E65" w:rsidRDefault="00881617">
                            <w:pPr>
                              <w:pStyle w:val="TableParagraph"/>
                              <w:spacing w:line="210" w:lineRule="exact"/>
                              <w:ind w:left="3"/>
                              <w:jc w:val="center"/>
                              <w:rPr>
                                <w:sz w:val="20"/>
                              </w:rPr>
                            </w:pPr>
                            <w:r>
                              <w:rPr>
                                <w:w w:val="99"/>
                                <w:sz w:val="20"/>
                              </w:rPr>
                              <w:t>4</w:t>
                            </w:r>
                          </w:p>
                        </w:tc>
                      </w:tr>
                      <w:tr w:rsidR="00E45E65" w14:paraId="4922DDF3" w14:textId="77777777">
                        <w:trPr>
                          <w:trHeight w:val="229"/>
                        </w:trPr>
                        <w:tc>
                          <w:tcPr>
                            <w:tcW w:w="2988" w:type="dxa"/>
                            <w:shd w:val="clear" w:color="auto" w:fill="8DB3E1"/>
                          </w:tcPr>
                          <w:p w14:paraId="4922DDF1" w14:textId="77777777" w:rsidR="00E45E65" w:rsidRDefault="00881617">
                            <w:pPr>
                              <w:pStyle w:val="TableParagraph"/>
                              <w:spacing w:line="210" w:lineRule="exact"/>
                              <w:rPr>
                                <w:sz w:val="20"/>
                              </w:rPr>
                            </w:pPr>
                            <w:r>
                              <w:rPr>
                                <w:sz w:val="20"/>
                              </w:rPr>
                              <w:t>Health</w:t>
                            </w:r>
                            <w:r>
                              <w:rPr>
                                <w:spacing w:val="-7"/>
                                <w:sz w:val="20"/>
                              </w:rPr>
                              <w:t xml:space="preserve"> </w:t>
                            </w:r>
                            <w:r>
                              <w:rPr>
                                <w:spacing w:val="-2"/>
                                <w:sz w:val="20"/>
                              </w:rPr>
                              <w:t>Sciences</w:t>
                            </w:r>
                          </w:p>
                        </w:tc>
                        <w:tc>
                          <w:tcPr>
                            <w:tcW w:w="451" w:type="dxa"/>
                            <w:shd w:val="clear" w:color="auto" w:fill="8DB3E1"/>
                          </w:tcPr>
                          <w:p w14:paraId="4922DDF2" w14:textId="77777777" w:rsidR="00E45E65" w:rsidRDefault="00881617">
                            <w:pPr>
                              <w:pStyle w:val="TableParagraph"/>
                              <w:spacing w:line="210" w:lineRule="exact"/>
                              <w:ind w:left="3"/>
                              <w:jc w:val="center"/>
                              <w:rPr>
                                <w:sz w:val="20"/>
                              </w:rPr>
                            </w:pPr>
                            <w:r>
                              <w:rPr>
                                <w:w w:val="99"/>
                                <w:sz w:val="20"/>
                              </w:rPr>
                              <w:t>2</w:t>
                            </w:r>
                          </w:p>
                        </w:tc>
                      </w:tr>
                      <w:tr w:rsidR="00E45E65" w14:paraId="4922DDF6" w14:textId="77777777">
                        <w:trPr>
                          <w:trHeight w:val="230"/>
                        </w:trPr>
                        <w:tc>
                          <w:tcPr>
                            <w:tcW w:w="2988" w:type="dxa"/>
                            <w:shd w:val="clear" w:color="auto" w:fill="8DB3E1"/>
                          </w:tcPr>
                          <w:p w14:paraId="4922DDF4" w14:textId="77777777" w:rsidR="00E45E65" w:rsidRDefault="00881617">
                            <w:pPr>
                              <w:pStyle w:val="TableParagraph"/>
                              <w:spacing w:line="210" w:lineRule="exact"/>
                              <w:rPr>
                                <w:sz w:val="20"/>
                              </w:rPr>
                            </w:pPr>
                            <w:r>
                              <w:rPr>
                                <w:sz w:val="20"/>
                              </w:rPr>
                              <w:t>Administration</w:t>
                            </w:r>
                            <w:r>
                              <w:rPr>
                                <w:spacing w:val="-7"/>
                                <w:sz w:val="20"/>
                              </w:rPr>
                              <w:t xml:space="preserve"> </w:t>
                            </w:r>
                            <w:r>
                              <w:rPr>
                                <w:sz w:val="20"/>
                              </w:rPr>
                              <w:t>of</w:t>
                            </w:r>
                            <w:r>
                              <w:rPr>
                                <w:spacing w:val="-6"/>
                                <w:sz w:val="20"/>
                              </w:rPr>
                              <w:t xml:space="preserve"> </w:t>
                            </w:r>
                            <w:r>
                              <w:rPr>
                                <w:spacing w:val="-2"/>
                                <w:sz w:val="20"/>
                              </w:rPr>
                              <w:t>Justice</w:t>
                            </w:r>
                          </w:p>
                        </w:tc>
                        <w:tc>
                          <w:tcPr>
                            <w:tcW w:w="451" w:type="dxa"/>
                            <w:shd w:val="clear" w:color="auto" w:fill="8DB3E1"/>
                          </w:tcPr>
                          <w:p w14:paraId="4922DDF5" w14:textId="77777777" w:rsidR="00E45E65" w:rsidRDefault="00881617">
                            <w:pPr>
                              <w:pStyle w:val="TableParagraph"/>
                              <w:spacing w:line="210" w:lineRule="exact"/>
                              <w:ind w:left="3"/>
                              <w:jc w:val="center"/>
                              <w:rPr>
                                <w:sz w:val="20"/>
                              </w:rPr>
                            </w:pPr>
                            <w:r>
                              <w:rPr>
                                <w:w w:val="99"/>
                                <w:sz w:val="20"/>
                              </w:rPr>
                              <w:t>1</w:t>
                            </w:r>
                          </w:p>
                        </w:tc>
                      </w:tr>
                      <w:tr w:rsidR="00E45E65" w14:paraId="4922DDF9" w14:textId="77777777">
                        <w:trPr>
                          <w:trHeight w:val="230"/>
                        </w:trPr>
                        <w:tc>
                          <w:tcPr>
                            <w:tcW w:w="2988" w:type="dxa"/>
                            <w:shd w:val="clear" w:color="auto" w:fill="8DB3E1"/>
                          </w:tcPr>
                          <w:p w14:paraId="4922DDF7" w14:textId="77777777" w:rsidR="00E45E65" w:rsidRDefault="00881617">
                            <w:pPr>
                              <w:pStyle w:val="TableParagraph"/>
                              <w:spacing w:line="210" w:lineRule="exact"/>
                              <w:rPr>
                                <w:sz w:val="20"/>
                              </w:rPr>
                            </w:pPr>
                            <w:r>
                              <w:rPr>
                                <w:spacing w:val="-5"/>
                                <w:sz w:val="20"/>
                              </w:rPr>
                              <w:t>Law</w:t>
                            </w:r>
                          </w:p>
                        </w:tc>
                        <w:tc>
                          <w:tcPr>
                            <w:tcW w:w="451" w:type="dxa"/>
                            <w:shd w:val="clear" w:color="auto" w:fill="8DB3E1"/>
                          </w:tcPr>
                          <w:p w14:paraId="4922DDF8" w14:textId="77777777" w:rsidR="00E45E65" w:rsidRDefault="00881617">
                            <w:pPr>
                              <w:pStyle w:val="TableParagraph"/>
                              <w:spacing w:line="210" w:lineRule="exact"/>
                              <w:ind w:left="3"/>
                              <w:jc w:val="center"/>
                              <w:rPr>
                                <w:sz w:val="20"/>
                              </w:rPr>
                            </w:pPr>
                            <w:r>
                              <w:rPr>
                                <w:w w:val="99"/>
                                <w:sz w:val="20"/>
                              </w:rPr>
                              <w:t>1</w:t>
                            </w:r>
                          </w:p>
                        </w:tc>
                      </w:tr>
                      <w:tr w:rsidR="00E45E65" w14:paraId="4922DDFC" w14:textId="77777777">
                        <w:trPr>
                          <w:trHeight w:val="229"/>
                        </w:trPr>
                        <w:tc>
                          <w:tcPr>
                            <w:tcW w:w="2988" w:type="dxa"/>
                            <w:shd w:val="clear" w:color="auto" w:fill="FFC000"/>
                          </w:tcPr>
                          <w:p w14:paraId="4922DDFA" w14:textId="77777777" w:rsidR="00E45E65" w:rsidRDefault="00881617">
                            <w:pPr>
                              <w:pStyle w:val="TableParagraph"/>
                              <w:spacing w:line="210" w:lineRule="exact"/>
                              <w:rPr>
                                <w:b/>
                                <w:i/>
                                <w:sz w:val="20"/>
                              </w:rPr>
                            </w:pPr>
                            <w:r>
                              <w:rPr>
                                <w:b/>
                                <w:i/>
                                <w:sz w:val="20"/>
                              </w:rPr>
                              <w:t>Professional</w:t>
                            </w:r>
                            <w:r>
                              <w:rPr>
                                <w:b/>
                                <w:i/>
                                <w:spacing w:val="-10"/>
                                <w:sz w:val="20"/>
                              </w:rPr>
                              <w:t xml:space="preserve"> </w:t>
                            </w:r>
                            <w:r>
                              <w:rPr>
                                <w:b/>
                                <w:i/>
                                <w:sz w:val="20"/>
                              </w:rPr>
                              <w:t>Schools</w:t>
                            </w:r>
                            <w:r>
                              <w:rPr>
                                <w:b/>
                                <w:i/>
                                <w:spacing w:val="-11"/>
                                <w:sz w:val="20"/>
                              </w:rPr>
                              <w:t xml:space="preserve"> </w:t>
                            </w:r>
                            <w:r>
                              <w:rPr>
                                <w:b/>
                                <w:i/>
                                <w:spacing w:val="-4"/>
                                <w:sz w:val="20"/>
                              </w:rPr>
                              <w:t>Total</w:t>
                            </w:r>
                          </w:p>
                        </w:tc>
                        <w:tc>
                          <w:tcPr>
                            <w:tcW w:w="451" w:type="dxa"/>
                            <w:shd w:val="clear" w:color="auto" w:fill="FFC000"/>
                          </w:tcPr>
                          <w:p w14:paraId="4922DDFB" w14:textId="77777777" w:rsidR="00E45E65" w:rsidRDefault="00881617">
                            <w:pPr>
                              <w:pStyle w:val="TableParagraph"/>
                              <w:spacing w:line="210" w:lineRule="exact"/>
                              <w:ind w:left="110" w:right="101"/>
                              <w:jc w:val="center"/>
                              <w:rPr>
                                <w:b/>
                                <w:i/>
                                <w:sz w:val="20"/>
                              </w:rPr>
                            </w:pPr>
                            <w:r>
                              <w:rPr>
                                <w:b/>
                                <w:i/>
                                <w:spacing w:val="-5"/>
                                <w:sz w:val="20"/>
                              </w:rPr>
                              <w:t>19</w:t>
                            </w:r>
                          </w:p>
                        </w:tc>
                      </w:tr>
                      <w:tr w:rsidR="00E45E65" w14:paraId="4922DDFF" w14:textId="77777777">
                        <w:trPr>
                          <w:trHeight w:val="230"/>
                        </w:trPr>
                        <w:tc>
                          <w:tcPr>
                            <w:tcW w:w="2988" w:type="dxa"/>
                            <w:shd w:val="clear" w:color="auto" w:fill="FFFF00"/>
                          </w:tcPr>
                          <w:p w14:paraId="4922DDFD" w14:textId="77777777" w:rsidR="00E45E65" w:rsidRDefault="00881617">
                            <w:pPr>
                              <w:pStyle w:val="TableParagraph"/>
                              <w:spacing w:line="210" w:lineRule="exact"/>
                              <w:rPr>
                                <w:b/>
                                <w:sz w:val="20"/>
                              </w:rPr>
                            </w:pPr>
                            <w:r>
                              <w:rPr>
                                <w:b/>
                                <w:spacing w:val="-2"/>
                                <w:sz w:val="20"/>
                              </w:rPr>
                              <w:t>TOTAL</w:t>
                            </w:r>
                          </w:p>
                        </w:tc>
                        <w:tc>
                          <w:tcPr>
                            <w:tcW w:w="451" w:type="dxa"/>
                            <w:shd w:val="clear" w:color="auto" w:fill="FFFF00"/>
                          </w:tcPr>
                          <w:p w14:paraId="4922DDFE" w14:textId="77777777" w:rsidR="00E45E65" w:rsidRDefault="00881617">
                            <w:pPr>
                              <w:pStyle w:val="TableParagraph"/>
                              <w:spacing w:line="210" w:lineRule="exact"/>
                              <w:ind w:left="110" w:right="101"/>
                              <w:jc w:val="center"/>
                              <w:rPr>
                                <w:b/>
                                <w:sz w:val="20"/>
                              </w:rPr>
                            </w:pPr>
                            <w:r>
                              <w:rPr>
                                <w:b/>
                                <w:spacing w:val="-5"/>
                                <w:sz w:val="20"/>
                              </w:rPr>
                              <w:t>38</w:t>
                            </w:r>
                          </w:p>
                        </w:tc>
                      </w:tr>
                    </w:tbl>
                    <w:p w14:paraId="4922DE00" w14:textId="77777777" w:rsidR="00E45E65" w:rsidRDefault="00E45E65">
                      <w:pPr>
                        <w:pStyle w:val="BodyText"/>
                        <w:jc w:val="left"/>
                      </w:pPr>
                    </w:p>
                  </w:txbxContent>
                </v:textbox>
                <w10:wrap anchorx="page"/>
              </v:shape>
            </w:pict>
          </mc:Fallback>
        </mc:AlternateContent>
      </w:r>
      <w:r>
        <w:t xml:space="preserve">Since 2018-19, REEES has awarded 98.6% of its AY and Summer FLAS Fellowships for </w:t>
      </w:r>
      <w:r>
        <w:rPr>
          <w:b/>
        </w:rPr>
        <w:t xml:space="preserve">priority languages </w:t>
      </w:r>
      <w:r>
        <w:t xml:space="preserve">as identified by the Secretary of Education in FY 2022, and 100% for </w:t>
      </w:r>
      <w:r>
        <w:rPr>
          <w:b/>
        </w:rPr>
        <w:t>Less-Commonly-Taught Languages</w:t>
      </w:r>
      <w:r>
        <w:t>. REEES has</w:t>
      </w:r>
      <w:r>
        <w:rPr>
          <w:spacing w:val="-6"/>
        </w:rPr>
        <w:t xml:space="preserve"> </w:t>
      </w:r>
      <w:r>
        <w:t>made</w:t>
      </w:r>
      <w:r>
        <w:rPr>
          <w:spacing w:val="-5"/>
        </w:rPr>
        <w:t xml:space="preserve"> </w:t>
      </w:r>
      <w:r>
        <w:t>50%</w:t>
      </w:r>
      <w:r>
        <w:rPr>
          <w:spacing w:val="-5"/>
        </w:rPr>
        <w:t xml:space="preserve"> </w:t>
      </w:r>
      <w:r>
        <w:t>of</w:t>
      </w:r>
      <w:r>
        <w:rPr>
          <w:spacing w:val="-7"/>
        </w:rPr>
        <w:t xml:space="preserve"> </w:t>
      </w:r>
      <w:r>
        <w:t>its</w:t>
      </w:r>
      <w:r>
        <w:rPr>
          <w:spacing w:val="-6"/>
        </w:rPr>
        <w:t xml:space="preserve"> </w:t>
      </w:r>
      <w:r>
        <w:t>38</w:t>
      </w:r>
      <w:r>
        <w:rPr>
          <w:spacing w:val="-2"/>
        </w:rPr>
        <w:t xml:space="preserve"> </w:t>
      </w:r>
      <w:r>
        <w:t>Academic</w:t>
      </w:r>
      <w:r>
        <w:rPr>
          <w:spacing w:val="-5"/>
        </w:rPr>
        <w:t xml:space="preserve"> </w:t>
      </w:r>
      <w:r>
        <w:t>Year</w:t>
      </w:r>
      <w:r>
        <w:rPr>
          <w:spacing w:val="-5"/>
        </w:rPr>
        <w:t xml:space="preserve"> </w:t>
      </w:r>
      <w:r>
        <w:t>FLAS</w:t>
      </w:r>
      <w:r>
        <w:rPr>
          <w:spacing w:val="-5"/>
        </w:rPr>
        <w:t xml:space="preserve"> </w:t>
      </w:r>
      <w:r>
        <w:t>awards</w:t>
      </w:r>
      <w:r>
        <w:rPr>
          <w:spacing w:val="-6"/>
        </w:rPr>
        <w:t xml:space="preserve"> </w:t>
      </w:r>
      <w:r>
        <w:t>since 2018-19 to students in Pitt’s professional programs, preparing them for careers in the governm</w:t>
      </w:r>
      <w:r>
        <w:t>ent, business, health, legal, and non-profit sectors. Out of REEES’s 13 former AY FLAS recipients graduating from Pitt since 2018, four embarked on advanced degrees, while two entered</w:t>
      </w:r>
      <w:r>
        <w:rPr>
          <w:spacing w:val="46"/>
        </w:rPr>
        <w:t xml:space="preserve"> </w:t>
      </w:r>
      <w:r>
        <w:t>positions</w:t>
      </w:r>
      <w:r>
        <w:rPr>
          <w:spacing w:val="48"/>
        </w:rPr>
        <w:t xml:space="preserve"> </w:t>
      </w:r>
      <w:r>
        <w:t>in</w:t>
      </w:r>
      <w:r>
        <w:rPr>
          <w:spacing w:val="48"/>
        </w:rPr>
        <w:t xml:space="preserve"> </w:t>
      </w:r>
      <w:r>
        <w:t>higher</w:t>
      </w:r>
      <w:r>
        <w:rPr>
          <w:spacing w:val="48"/>
        </w:rPr>
        <w:t xml:space="preserve"> </w:t>
      </w:r>
      <w:r>
        <w:t>education,</w:t>
      </w:r>
      <w:r>
        <w:rPr>
          <w:spacing w:val="48"/>
        </w:rPr>
        <w:t xml:space="preserve"> </w:t>
      </w:r>
      <w:r>
        <w:t>one</w:t>
      </w:r>
      <w:r>
        <w:rPr>
          <w:spacing w:val="47"/>
        </w:rPr>
        <w:t xml:space="preserve"> </w:t>
      </w:r>
      <w:r>
        <w:t>in</w:t>
      </w:r>
      <w:r>
        <w:rPr>
          <w:spacing w:val="48"/>
        </w:rPr>
        <w:t xml:space="preserve"> </w:t>
      </w:r>
      <w:r>
        <w:t>the</w:t>
      </w:r>
      <w:r>
        <w:rPr>
          <w:spacing w:val="48"/>
        </w:rPr>
        <w:t xml:space="preserve"> </w:t>
      </w:r>
      <w:r>
        <w:rPr>
          <w:spacing w:val="-2"/>
        </w:rPr>
        <w:t>federal</w:t>
      </w:r>
    </w:p>
    <w:p w14:paraId="4922DC9D" w14:textId="77777777" w:rsidR="00E45E65" w:rsidRDefault="00881617">
      <w:pPr>
        <w:pStyle w:val="BodyText"/>
        <w:spacing w:before="1"/>
        <w:ind w:left="119"/>
      </w:pPr>
      <w:r>
        <w:t>government,</w:t>
      </w:r>
      <w:r>
        <w:rPr>
          <w:spacing w:val="-3"/>
        </w:rPr>
        <w:t xml:space="preserve"> </w:t>
      </w:r>
      <w:r>
        <w:t>and</w:t>
      </w:r>
      <w:r>
        <w:rPr>
          <w:spacing w:val="-1"/>
        </w:rPr>
        <w:t xml:space="preserve"> </w:t>
      </w:r>
      <w:r>
        <w:t>three</w:t>
      </w:r>
      <w:r>
        <w:rPr>
          <w:spacing w:val="-2"/>
        </w:rPr>
        <w:t xml:space="preserve"> </w:t>
      </w:r>
      <w:r>
        <w:t>each</w:t>
      </w:r>
      <w:r>
        <w:rPr>
          <w:spacing w:val="-1"/>
        </w:rPr>
        <w:t xml:space="preserve"> </w:t>
      </w:r>
      <w:r>
        <w:t>in</w:t>
      </w:r>
      <w:r>
        <w:rPr>
          <w:spacing w:val="-1"/>
        </w:rPr>
        <w:t xml:space="preserve"> </w:t>
      </w:r>
      <w:r>
        <w:t>the</w:t>
      </w:r>
      <w:r>
        <w:rPr>
          <w:spacing w:val="-2"/>
        </w:rPr>
        <w:t xml:space="preserve"> </w:t>
      </w:r>
      <w:r>
        <w:t>nonprofit</w:t>
      </w:r>
      <w:r>
        <w:rPr>
          <w:spacing w:val="-1"/>
        </w:rPr>
        <w:t xml:space="preserve"> </w:t>
      </w:r>
      <w:r>
        <w:t>and</w:t>
      </w:r>
      <w:r>
        <w:rPr>
          <w:spacing w:val="-1"/>
        </w:rPr>
        <w:t xml:space="preserve"> </w:t>
      </w:r>
      <w:r>
        <w:t>for-profit</w:t>
      </w:r>
      <w:r>
        <w:rPr>
          <w:spacing w:val="-1"/>
        </w:rPr>
        <w:t xml:space="preserve"> </w:t>
      </w:r>
      <w:r>
        <w:rPr>
          <w:spacing w:val="-2"/>
        </w:rPr>
        <w:t>sectors.</w:t>
      </w:r>
    </w:p>
    <w:p w14:paraId="4922DC9E" w14:textId="77777777" w:rsidR="00E45E65" w:rsidRDefault="00E45E65">
      <w:pPr>
        <w:pStyle w:val="BodyText"/>
        <w:jc w:val="left"/>
      </w:pPr>
    </w:p>
    <w:p w14:paraId="4922DC9F" w14:textId="77777777" w:rsidR="00E45E65" w:rsidRDefault="00881617">
      <w:pPr>
        <w:pStyle w:val="ListParagraph"/>
        <w:numPr>
          <w:ilvl w:val="1"/>
          <w:numId w:val="5"/>
        </w:numPr>
        <w:tabs>
          <w:tab w:val="left" w:pos="360"/>
        </w:tabs>
        <w:ind w:left="360" w:hanging="240"/>
        <w:rPr>
          <w:sz w:val="24"/>
        </w:rPr>
      </w:pPr>
      <w:r>
        <w:rPr>
          <w:i/>
          <w:sz w:val="24"/>
          <w:u w:val="single"/>
        </w:rPr>
        <w:t>Evaluation</w:t>
      </w:r>
      <w:r>
        <w:rPr>
          <w:i/>
          <w:spacing w:val="-3"/>
          <w:sz w:val="24"/>
          <w:u w:val="single"/>
        </w:rPr>
        <w:t xml:space="preserve"> </w:t>
      </w:r>
      <w:r>
        <w:rPr>
          <w:i/>
          <w:sz w:val="24"/>
          <w:u w:val="single"/>
        </w:rPr>
        <w:t>Plan</w:t>
      </w:r>
      <w:r>
        <w:rPr>
          <w:i/>
          <w:spacing w:val="-1"/>
          <w:sz w:val="24"/>
        </w:rPr>
        <w:t xml:space="preserve"> </w:t>
      </w:r>
      <w:r>
        <w:rPr>
          <w:sz w:val="24"/>
        </w:rPr>
        <w:t>–</w:t>
      </w:r>
      <w:r>
        <w:rPr>
          <w:spacing w:val="-1"/>
          <w:sz w:val="24"/>
        </w:rPr>
        <w:t xml:space="preserve"> </w:t>
      </w:r>
      <w:r>
        <w:rPr>
          <w:sz w:val="24"/>
        </w:rPr>
        <w:t>REEES</w:t>
      </w:r>
      <w:r>
        <w:rPr>
          <w:spacing w:val="1"/>
          <w:sz w:val="24"/>
        </w:rPr>
        <w:t xml:space="preserve"> </w:t>
      </w:r>
      <w:r>
        <w:rPr>
          <w:sz w:val="24"/>
        </w:rPr>
        <w:t>employs</w:t>
      </w:r>
      <w:r>
        <w:rPr>
          <w:spacing w:val="-1"/>
          <w:sz w:val="24"/>
        </w:rPr>
        <w:t xml:space="preserve"> </w:t>
      </w:r>
      <w:r>
        <w:rPr>
          <w:sz w:val="24"/>
        </w:rPr>
        <w:t>a</w:t>
      </w:r>
      <w:r>
        <w:rPr>
          <w:spacing w:val="-2"/>
          <w:sz w:val="24"/>
        </w:rPr>
        <w:t xml:space="preserve"> </w:t>
      </w:r>
      <w:r>
        <w:rPr>
          <w:sz w:val="24"/>
        </w:rPr>
        <w:t>wide range</w:t>
      </w:r>
      <w:r>
        <w:rPr>
          <w:spacing w:val="-1"/>
          <w:sz w:val="24"/>
        </w:rPr>
        <w:t xml:space="preserve"> </w:t>
      </w:r>
      <w:r>
        <w:rPr>
          <w:sz w:val="24"/>
        </w:rPr>
        <w:t>of</w:t>
      </w:r>
      <w:r>
        <w:rPr>
          <w:spacing w:val="-2"/>
          <w:sz w:val="24"/>
        </w:rPr>
        <w:t xml:space="preserve"> </w:t>
      </w:r>
      <w:r>
        <w:rPr>
          <w:sz w:val="24"/>
        </w:rPr>
        <w:t>methods</w:t>
      </w:r>
      <w:r>
        <w:rPr>
          <w:spacing w:val="-1"/>
          <w:sz w:val="24"/>
        </w:rPr>
        <w:t xml:space="preserve"> </w:t>
      </w:r>
      <w:r>
        <w:rPr>
          <w:sz w:val="24"/>
        </w:rPr>
        <w:t>to</w:t>
      </w:r>
      <w:r>
        <w:rPr>
          <w:spacing w:val="2"/>
          <w:sz w:val="24"/>
        </w:rPr>
        <w:t xml:space="preserve"> </w:t>
      </w:r>
      <w:r>
        <w:rPr>
          <w:sz w:val="24"/>
        </w:rPr>
        <w:t>evaluate</w:t>
      </w:r>
      <w:r>
        <w:rPr>
          <w:spacing w:val="-2"/>
          <w:sz w:val="24"/>
        </w:rPr>
        <w:t xml:space="preserve"> </w:t>
      </w:r>
      <w:r>
        <w:rPr>
          <w:sz w:val="24"/>
        </w:rPr>
        <w:t>program</w:t>
      </w:r>
      <w:r>
        <w:rPr>
          <w:spacing w:val="-1"/>
          <w:sz w:val="24"/>
        </w:rPr>
        <w:t xml:space="preserve"> </w:t>
      </w:r>
      <w:r>
        <w:rPr>
          <w:sz w:val="24"/>
        </w:rPr>
        <w:t xml:space="preserve">impacts. </w:t>
      </w:r>
      <w:r>
        <w:rPr>
          <w:spacing w:val="-5"/>
          <w:sz w:val="24"/>
        </w:rPr>
        <w:t>The</w:t>
      </w:r>
    </w:p>
    <w:p w14:paraId="4922DCA0" w14:textId="77777777" w:rsidR="00E45E65" w:rsidRDefault="00E45E65">
      <w:pPr>
        <w:pStyle w:val="BodyText"/>
        <w:spacing w:before="2"/>
        <w:jc w:val="left"/>
        <w:rPr>
          <w:sz w:val="16"/>
        </w:rPr>
      </w:pPr>
    </w:p>
    <w:p w14:paraId="4922DCA1" w14:textId="77777777" w:rsidR="00E45E65" w:rsidRDefault="00881617">
      <w:pPr>
        <w:spacing w:before="90"/>
        <w:ind w:left="120"/>
        <w:rPr>
          <w:b/>
          <w:sz w:val="24"/>
        </w:rPr>
      </w:pPr>
      <w:r>
        <w:rPr>
          <w:sz w:val="24"/>
        </w:rPr>
        <w:t>Center’s</w:t>
      </w:r>
      <w:r>
        <w:rPr>
          <w:spacing w:val="15"/>
          <w:sz w:val="24"/>
        </w:rPr>
        <w:t xml:space="preserve"> </w:t>
      </w:r>
      <w:r>
        <w:rPr>
          <w:b/>
          <w:sz w:val="24"/>
        </w:rPr>
        <w:t>three</w:t>
      </w:r>
      <w:r>
        <w:rPr>
          <w:b/>
          <w:spacing w:val="16"/>
          <w:sz w:val="24"/>
        </w:rPr>
        <w:t xml:space="preserve"> </w:t>
      </w:r>
      <w:r>
        <w:rPr>
          <w:b/>
          <w:sz w:val="24"/>
        </w:rPr>
        <w:t>key</w:t>
      </w:r>
      <w:r>
        <w:rPr>
          <w:b/>
          <w:spacing w:val="17"/>
          <w:sz w:val="24"/>
        </w:rPr>
        <w:t xml:space="preserve"> </w:t>
      </w:r>
      <w:r>
        <w:rPr>
          <w:b/>
          <w:sz w:val="24"/>
        </w:rPr>
        <w:t>goals</w:t>
      </w:r>
      <w:r>
        <w:rPr>
          <w:b/>
          <w:spacing w:val="17"/>
          <w:sz w:val="24"/>
        </w:rPr>
        <w:t xml:space="preserve"> </w:t>
      </w:r>
      <w:r>
        <w:rPr>
          <w:sz w:val="24"/>
        </w:rPr>
        <w:t>for</w:t>
      </w:r>
      <w:r>
        <w:rPr>
          <w:spacing w:val="16"/>
          <w:sz w:val="24"/>
        </w:rPr>
        <w:t xml:space="preserve"> </w:t>
      </w:r>
      <w:r>
        <w:rPr>
          <w:sz w:val="24"/>
        </w:rPr>
        <w:t>2022-26</w:t>
      </w:r>
      <w:r>
        <w:rPr>
          <w:spacing w:val="17"/>
          <w:sz w:val="24"/>
        </w:rPr>
        <w:t xml:space="preserve"> </w:t>
      </w:r>
      <w:r>
        <w:rPr>
          <w:sz w:val="24"/>
        </w:rPr>
        <w:t>are:</w:t>
      </w:r>
      <w:r>
        <w:rPr>
          <w:spacing w:val="17"/>
          <w:sz w:val="24"/>
        </w:rPr>
        <w:t xml:space="preserve"> </w:t>
      </w:r>
      <w:r>
        <w:rPr>
          <w:b/>
          <w:sz w:val="24"/>
        </w:rPr>
        <w:t>1)</w:t>
      </w:r>
      <w:r>
        <w:rPr>
          <w:b/>
          <w:spacing w:val="16"/>
          <w:sz w:val="24"/>
        </w:rPr>
        <w:t xml:space="preserve"> </w:t>
      </w:r>
      <w:r>
        <w:rPr>
          <w:b/>
          <w:sz w:val="24"/>
        </w:rPr>
        <w:t>graduate</w:t>
      </w:r>
      <w:r>
        <w:rPr>
          <w:b/>
          <w:spacing w:val="16"/>
          <w:sz w:val="24"/>
        </w:rPr>
        <w:t xml:space="preserve"> </w:t>
      </w:r>
      <w:r>
        <w:rPr>
          <w:b/>
          <w:sz w:val="24"/>
        </w:rPr>
        <w:t>more</w:t>
      </w:r>
      <w:r>
        <w:rPr>
          <w:b/>
          <w:spacing w:val="16"/>
          <w:sz w:val="24"/>
        </w:rPr>
        <w:t xml:space="preserve"> </w:t>
      </w:r>
      <w:r>
        <w:rPr>
          <w:b/>
          <w:sz w:val="24"/>
        </w:rPr>
        <w:t>students</w:t>
      </w:r>
      <w:r>
        <w:rPr>
          <w:b/>
          <w:spacing w:val="12"/>
          <w:sz w:val="24"/>
        </w:rPr>
        <w:t xml:space="preserve"> </w:t>
      </w:r>
      <w:r>
        <w:rPr>
          <w:b/>
          <w:sz w:val="24"/>
        </w:rPr>
        <w:t>with</w:t>
      </w:r>
      <w:r>
        <w:rPr>
          <w:b/>
          <w:spacing w:val="17"/>
          <w:sz w:val="24"/>
        </w:rPr>
        <w:t xml:space="preserve"> </w:t>
      </w:r>
      <w:r>
        <w:rPr>
          <w:b/>
          <w:sz w:val="24"/>
        </w:rPr>
        <w:t>international</w:t>
      </w:r>
      <w:r>
        <w:rPr>
          <w:b/>
          <w:spacing w:val="18"/>
          <w:sz w:val="24"/>
        </w:rPr>
        <w:t xml:space="preserve"> </w:t>
      </w:r>
      <w:r>
        <w:rPr>
          <w:b/>
          <w:spacing w:val="-5"/>
          <w:sz w:val="24"/>
        </w:rPr>
        <w:t>and</w:t>
      </w:r>
    </w:p>
    <w:p w14:paraId="4922DCA2" w14:textId="77777777" w:rsidR="00E45E65" w:rsidRDefault="00E45E65">
      <w:pPr>
        <w:rPr>
          <w:sz w:val="24"/>
        </w:rPr>
        <w:sectPr w:rsidR="00E45E65">
          <w:pgSz w:w="12240" w:h="15840"/>
          <w:pgMar w:top="1360" w:right="1320" w:bottom="1260" w:left="1320" w:header="0" w:footer="1063" w:gutter="0"/>
          <w:cols w:space="720"/>
        </w:sectPr>
      </w:pPr>
    </w:p>
    <w:p w14:paraId="4922DCA3" w14:textId="77777777" w:rsidR="00E45E65" w:rsidRDefault="00881617">
      <w:pPr>
        <w:spacing w:before="79" w:line="480" w:lineRule="auto"/>
        <w:ind w:left="119" w:right="115"/>
        <w:jc w:val="both"/>
        <w:rPr>
          <w:b/>
          <w:sz w:val="24"/>
        </w:rPr>
      </w:pPr>
      <w:r>
        <w:rPr>
          <w:b/>
          <w:sz w:val="24"/>
        </w:rPr>
        <w:t>area</w:t>
      </w:r>
      <w:r>
        <w:rPr>
          <w:b/>
          <w:spacing w:val="-2"/>
          <w:sz w:val="24"/>
        </w:rPr>
        <w:t xml:space="preserve"> </w:t>
      </w:r>
      <w:r>
        <w:rPr>
          <w:b/>
          <w:sz w:val="24"/>
        </w:rPr>
        <w:t>studies</w:t>
      </w:r>
      <w:r>
        <w:rPr>
          <w:b/>
          <w:spacing w:val="-2"/>
          <w:sz w:val="24"/>
        </w:rPr>
        <w:t xml:space="preserve"> </w:t>
      </w:r>
      <w:r>
        <w:rPr>
          <w:b/>
          <w:sz w:val="24"/>
        </w:rPr>
        <w:t>competencies</w:t>
      </w:r>
      <w:r>
        <w:rPr>
          <w:sz w:val="24"/>
        </w:rPr>
        <w:t>,</w:t>
      </w:r>
      <w:r>
        <w:rPr>
          <w:spacing w:val="-2"/>
          <w:sz w:val="24"/>
        </w:rPr>
        <w:t xml:space="preserve"> </w:t>
      </w:r>
      <w:r>
        <w:rPr>
          <w:sz w:val="24"/>
        </w:rPr>
        <w:t>preparing</w:t>
      </w:r>
      <w:r>
        <w:rPr>
          <w:spacing w:val="-2"/>
          <w:sz w:val="24"/>
        </w:rPr>
        <w:t xml:space="preserve"> </w:t>
      </w:r>
      <w:r>
        <w:rPr>
          <w:sz w:val="24"/>
        </w:rPr>
        <w:t>them</w:t>
      </w:r>
      <w:r>
        <w:rPr>
          <w:spacing w:val="-2"/>
          <w:sz w:val="24"/>
        </w:rPr>
        <w:t xml:space="preserve"> </w:t>
      </w:r>
      <w:r>
        <w:rPr>
          <w:sz w:val="24"/>
        </w:rPr>
        <w:t>to</w:t>
      </w:r>
      <w:r>
        <w:rPr>
          <w:spacing w:val="-2"/>
          <w:sz w:val="24"/>
        </w:rPr>
        <w:t xml:space="preserve"> </w:t>
      </w:r>
      <w:r>
        <w:rPr>
          <w:sz w:val="24"/>
        </w:rPr>
        <w:t>enter</w:t>
      </w:r>
      <w:r>
        <w:rPr>
          <w:spacing w:val="-3"/>
          <w:sz w:val="24"/>
        </w:rPr>
        <w:t xml:space="preserve"> </w:t>
      </w:r>
      <w:r>
        <w:rPr>
          <w:sz w:val="24"/>
        </w:rPr>
        <w:t>REEES-related</w:t>
      </w:r>
      <w:r>
        <w:rPr>
          <w:spacing w:val="-2"/>
          <w:sz w:val="24"/>
        </w:rPr>
        <w:t xml:space="preserve"> </w:t>
      </w:r>
      <w:r>
        <w:rPr>
          <w:sz w:val="24"/>
        </w:rPr>
        <w:t>careers and</w:t>
      </w:r>
      <w:r>
        <w:rPr>
          <w:spacing w:val="-2"/>
          <w:sz w:val="24"/>
        </w:rPr>
        <w:t xml:space="preserve"> </w:t>
      </w:r>
      <w:r>
        <w:rPr>
          <w:sz w:val="24"/>
        </w:rPr>
        <w:t>advanced</w:t>
      </w:r>
      <w:r>
        <w:rPr>
          <w:spacing w:val="-2"/>
          <w:sz w:val="24"/>
        </w:rPr>
        <w:t xml:space="preserve"> </w:t>
      </w:r>
      <w:r>
        <w:rPr>
          <w:sz w:val="24"/>
        </w:rPr>
        <w:t xml:space="preserve">degree programs; </w:t>
      </w:r>
      <w:r>
        <w:rPr>
          <w:b/>
          <w:sz w:val="24"/>
        </w:rPr>
        <w:t>2) graduate more students with intermediate or advanced level competency in languages</w:t>
      </w:r>
      <w:r>
        <w:rPr>
          <w:b/>
          <w:spacing w:val="-15"/>
          <w:sz w:val="24"/>
        </w:rPr>
        <w:t xml:space="preserve"> </w:t>
      </w:r>
      <w:r>
        <w:rPr>
          <w:b/>
          <w:sz w:val="24"/>
        </w:rPr>
        <w:t>of</w:t>
      </w:r>
      <w:r>
        <w:rPr>
          <w:b/>
          <w:spacing w:val="-15"/>
          <w:sz w:val="24"/>
        </w:rPr>
        <w:t xml:space="preserve"> </w:t>
      </w:r>
      <w:r>
        <w:rPr>
          <w:b/>
          <w:sz w:val="24"/>
        </w:rPr>
        <w:t>national</w:t>
      </w:r>
      <w:r>
        <w:rPr>
          <w:b/>
          <w:spacing w:val="-15"/>
          <w:sz w:val="24"/>
        </w:rPr>
        <w:t xml:space="preserve"> </w:t>
      </w:r>
      <w:r>
        <w:rPr>
          <w:b/>
          <w:sz w:val="24"/>
        </w:rPr>
        <w:t>need</w:t>
      </w:r>
      <w:r>
        <w:rPr>
          <w:b/>
          <w:spacing w:val="-15"/>
          <w:sz w:val="24"/>
        </w:rPr>
        <w:t xml:space="preserve"> </w:t>
      </w:r>
      <w:r>
        <w:rPr>
          <w:sz w:val="24"/>
        </w:rPr>
        <w:t>from</w:t>
      </w:r>
      <w:r>
        <w:rPr>
          <w:spacing w:val="-15"/>
          <w:sz w:val="24"/>
        </w:rPr>
        <w:t xml:space="preserve"> </w:t>
      </w:r>
      <w:r>
        <w:rPr>
          <w:sz w:val="24"/>
        </w:rPr>
        <w:t>the</w:t>
      </w:r>
      <w:r>
        <w:rPr>
          <w:spacing w:val="-15"/>
          <w:sz w:val="24"/>
        </w:rPr>
        <w:t xml:space="preserve"> </w:t>
      </w:r>
      <w:r>
        <w:rPr>
          <w:sz w:val="24"/>
        </w:rPr>
        <w:t>REEES</w:t>
      </w:r>
      <w:r>
        <w:rPr>
          <w:spacing w:val="-15"/>
          <w:sz w:val="24"/>
        </w:rPr>
        <w:t xml:space="preserve"> </w:t>
      </w:r>
      <w:r>
        <w:rPr>
          <w:sz w:val="24"/>
        </w:rPr>
        <w:t>region;</w:t>
      </w:r>
      <w:r>
        <w:rPr>
          <w:spacing w:val="-15"/>
          <w:sz w:val="24"/>
        </w:rPr>
        <w:t xml:space="preserve"> </w:t>
      </w:r>
      <w:r>
        <w:rPr>
          <w:sz w:val="24"/>
        </w:rPr>
        <w:t>and</w:t>
      </w:r>
      <w:r>
        <w:rPr>
          <w:spacing w:val="-15"/>
          <w:sz w:val="24"/>
        </w:rPr>
        <w:t xml:space="preserve"> </w:t>
      </w:r>
      <w:r>
        <w:rPr>
          <w:b/>
          <w:sz w:val="24"/>
        </w:rPr>
        <w:t>3)</w:t>
      </w:r>
      <w:r>
        <w:rPr>
          <w:b/>
          <w:spacing w:val="-15"/>
          <w:sz w:val="24"/>
        </w:rPr>
        <w:t xml:space="preserve"> </w:t>
      </w:r>
      <w:r>
        <w:rPr>
          <w:b/>
          <w:sz w:val="24"/>
        </w:rPr>
        <w:t>increase</w:t>
      </w:r>
      <w:r>
        <w:rPr>
          <w:b/>
          <w:spacing w:val="-15"/>
          <w:sz w:val="24"/>
        </w:rPr>
        <w:t xml:space="preserve"> </w:t>
      </w:r>
      <w:r>
        <w:rPr>
          <w:b/>
          <w:sz w:val="24"/>
        </w:rPr>
        <w:t>international</w:t>
      </w:r>
      <w:r>
        <w:rPr>
          <w:b/>
          <w:spacing w:val="-15"/>
          <w:sz w:val="24"/>
        </w:rPr>
        <w:t xml:space="preserve"> </w:t>
      </w:r>
      <w:r>
        <w:rPr>
          <w:b/>
          <w:sz w:val="24"/>
        </w:rPr>
        <w:t>competencies and</w:t>
      </w:r>
      <w:r>
        <w:rPr>
          <w:b/>
          <w:spacing w:val="-3"/>
          <w:sz w:val="24"/>
        </w:rPr>
        <w:t xml:space="preserve"> </w:t>
      </w:r>
      <w:r>
        <w:rPr>
          <w:b/>
          <w:sz w:val="24"/>
        </w:rPr>
        <w:t>understanding</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REEES</w:t>
      </w:r>
      <w:r>
        <w:rPr>
          <w:b/>
          <w:spacing w:val="-2"/>
          <w:sz w:val="24"/>
        </w:rPr>
        <w:t xml:space="preserve"> </w:t>
      </w:r>
      <w:r>
        <w:rPr>
          <w:b/>
          <w:sz w:val="24"/>
        </w:rPr>
        <w:t>world</w:t>
      </w:r>
      <w:r>
        <w:rPr>
          <w:b/>
          <w:spacing w:val="-3"/>
          <w:sz w:val="24"/>
        </w:rPr>
        <w:t xml:space="preserve"> </w:t>
      </w:r>
      <w:r>
        <w:rPr>
          <w:b/>
          <w:sz w:val="24"/>
        </w:rPr>
        <w:t>area</w:t>
      </w:r>
      <w:r>
        <w:rPr>
          <w:b/>
          <w:spacing w:val="-3"/>
          <w:sz w:val="24"/>
        </w:rPr>
        <w:t xml:space="preserve"> </w:t>
      </w:r>
      <w:r>
        <w:rPr>
          <w:b/>
          <w:sz w:val="24"/>
        </w:rPr>
        <w:t>among</w:t>
      </w:r>
      <w:r>
        <w:rPr>
          <w:b/>
          <w:spacing w:val="-3"/>
          <w:sz w:val="24"/>
        </w:rPr>
        <w:t xml:space="preserve"> </w:t>
      </w:r>
      <w:r>
        <w:rPr>
          <w:b/>
          <w:sz w:val="24"/>
        </w:rPr>
        <w:t>K-16</w:t>
      </w:r>
      <w:r>
        <w:rPr>
          <w:b/>
          <w:spacing w:val="-3"/>
          <w:sz w:val="24"/>
        </w:rPr>
        <w:t xml:space="preserve"> </w:t>
      </w:r>
      <w:r>
        <w:rPr>
          <w:b/>
          <w:sz w:val="24"/>
        </w:rPr>
        <w:t>students</w:t>
      </w:r>
      <w:r>
        <w:rPr>
          <w:b/>
          <w:spacing w:val="-3"/>
          <w:sz w:val="24"/>
        </w:rPr>
        <w:t xml:space="preserve"> </w:t>
      </w:r>
      <w:r>
        <w:rPr>
          <w:b/>
          <w:sz w:val="24"/>
        </w:rPr>
        <w:t>and</w:t>
      </w:r>
      <w:r>
        <w:rPr>
          <w:b/>
          <w:spacing w:val="-3"/>
          <w:sz w:val="24"/>
        </w:rPr>
        <w:t xml:space="preserve"> </w:t>
      </w:r>
      <w:r>
        <w:rPr>
          <w:b/>
          <w:sz w:val="24"/>
        </w:rPr>
        <w:t>faculty</w:t>
      </w:r>
      <w:r>
        <w:rPr>
          <w:sz w:val="24"/>
        </w:rPr>
        <w:t>,</w:t>
      </w:r>
      <w:r>
        <w:rPr>
          <w:spacing w:val="-3"/>
          <w:sz w:val="24"/>
        </w:rPr>
        <w:t xml:space="preserve"> </w:t>
      </w:r>
      <w:r>
        <w:rPr>
          <w:sz w:val="24"/>
        </w:rPr>
        <w:t>especially</w:t>
      </w:r>
      <w:r>
        <w:rPr>
          <w:spacing w:val="-4"/>
          <w:sz w:val="24"/>
        </w:rPr>
        <w:t xml:space="preserve"> </w:t>
      </w:r>
      <w:r>
        <w:rPr>
          <w:sz w:val="24"/>
        </w:rPr>
        <w:t xml:space="preserve">at underserved schools, minority-serving institutions (MSIs), and community colleges; </w:t>
      </w:r>
      <w:r>
        <w:rPr>
          <w:b/>
          <w:sz w:val="24"/>
        </w:rPr>
        <w:t>business, media, government, and professional communities</w:t>
      </w:r>
      <w:r>
        <w:rPr>
          <w:b/>
          <w:sz w:val="24"/>
        </w:rPr>
        <w:t>; and the general public.</w:t>
      </w:r>
    </w:p>
    <w:p w14:paraId="4922DCA4" w14:textId="77777777" w:rsidR="00E45E65" w:rsidRDefault="00881617">
      <w:pPr>
        <w:pStyle w:val="BodyText"/>
        <w:ind w:left="840"/>
      </w:pPr>
      <w:r>
        <w:rPr>
          <w:b/>
          <w:u w:val="single"/>
        </w:rPr>
        <w:t>Goal</w:t>
      </w:r>
      <w:r>
        <w:rPr>
          <w:b/>
          <w:spacing w:val="25"/>
          <w:u w:val="single"/>
        </w:rPr>
        <w:t xml:space="preserve"> </w:t>
      </w:r>
      <w:r>
        <w:rPr>
          <w:b/>
          <w:u w:val="single"/>
        </w:rPr>
        <w:t>1:</w:t>
      </w:r>
      <w:r>
        <w:rPr>
          <w:b/>
          <w:spacing w:val="26"/>
          <w:u w:val="single"/>
        </w:rPr>
        <w:t xml:space="preserve"> </w:t>
      </w:r>
      <w:r>
        <w:rPr>
          <w:u w:val="single"/>
        </w:rPr>
        <w:t>Increase</w:t>
      </w:r>
      <w:r>
        <w:rPr>
          <w:spacing w:val="25"/>
          <w:u w:val="single"/>
        </w:rPr>
        <w:t xml:space="preserve"> </w:t>
      </w:r>
      <w:r>
        <w:rPr>
          <w:u w:val="single"/>
        </w:rPr>
        <w:t>student</w:t>
      </w:r>
      <w:r>
        <w:rPr>
          <w:spacing w:val="29"/>
          <w:u w:val="single"/>
        </w:rPr>
        <w:t xml:space="preserve"> </w:t>
      </w:r>
      <w:r>
        <w:rPr>
          <w:u w:val="single"/>
        </w:rPr>
        <w:t>preparation</w:t>
      </w:r>
      <w:r>
        <w:rPr>
          <w:spacing w:val="26"/>
          <w:u w:val="single"/>
        </w:rPr>
        <w:t xml:space="preserve"> </w:t>
      </w:r>
      <w:r>
        <w:rPr>
          <w:u w:val="single"/>
        </w:rPr>
        <w:t>for</w:t>
      </w:r>
      <w:r>
        <w:rPr>
          <w:spacing w:val="26"/>
          <w:u w:val="single"/>
        </w:rPr>
        <w:t xml:space="preserve"> </w:t>
      </w:r>
      <w:r>
        <w:rPr>
          <w:u w:val="single"/>
        </w:rPr>
        <w:t>REEES-related</w:t>
      </w:r>
      <w:r>
        <w:rPr>
          <w:spacing w:val="29"/>
          <w:u w:val="single"/>
        </w:rPr>
        <w:t xml:space="preserve"> </w:t>
      </w:r>
      <w:r>
        <w:rPr>
          <w:u w:val="single"/>
        </w:rPr>
        <w:t>careers</w:t>
      </w:r>
      <w:r>
        <w:rPr>
          <w:spacing w:val="29"/>
          <w:u w:val="single"/>
        </w:rPr>
        <w:t xml:space="preserve"> </w:t>
      </w:r>
      <w:r>
        <w:rPr>
          <w:u w:val="single"/>
        </w:rPr>
        <w:t>and</w:t>
      </w:r>
      <w:r>
        <w:rPr>
          <w:spacing w:val="26"/>
          <w:u w:val="single"/>
        </w:rPr>
        <w:t xml:space="preserve"> </w:t>
      </w:r>
      <w:r>
        <w:rPr>
          <w:u w:val="single"/>
        </w:rPr>
        <w:t>advanced</w:t>
      </w:r>
      <w:r>
        <w:rPr>
          <w:spacing w:val="27"/>
          <w:u w:val="single"/>
        </w:rPr>
        <w:t xml:space="preserve"> </w:t>
      </w:r>
      <w:r>
        <w:rPr>
          <w:spacing w:val="-2"/>
          <w:u w:val="single"/>
        </w:rPr>
        <w:t>degrees.</w:t>
      </w:r>
    </w:p>
    <w:p w14:paraId="4922DCA5" w14:textId="77777777" w:rsidR="00E45E65" w:rsidRDefault="00E45E65">
      <w:pPr>
        <w:pStyle w:val="BodyText"/>
        <w:spacing w:before="2"/>
        <w:jc w:val="left"/>
        <w:rPr>
          <w:sz w:val="16"/>
        </w:rPr>
      </w:pPr>
    </w:p>
    <w:p w14:paraId="4922DCA6" w14:textId="77777777" w:rsidR="00E45E65" w:rsidRDefault="00881617">
      <w:pPr>
        <w:pStyle w:val="BodyText"/>
        <w:spacing w:before="90" w:line="480" w:lineRule="auto"/>
        <w:ind w:left="119" w:right="116"/>
      </w:pPr>
      <w:r>
        <w:t xml:space="preserve">REEES worked closely with other UCIS units in this grant cycle to implement the </w:t>
      </w:r>
      <w:r>
        <w:rPr>
          <w:b/>
          <w:i/>
        </w:rPr>
        <w:t xml:space="preserve">myPittGlobal </w:t>
      </w:r>
      <w:r>
        <w:rPr>
          <w:color w:val="333333"/>
        </w:rPr>
        <w:t xml:space="preserve">platform, </w:t>
      </w:r>
      <w:r>
        <w:t xml:space="preserve">a set of student-centered, competency-based assessment tools providing rich data to evaluate Center certificates and student programs. The Suitable app, which tracks engagement in curricular, co-curricular, and extracurricular global learning experiences, </w:t>
      </w:r>
      <w:r>
        <w:t>is combined with a digital</w:t>
      </w:r>
      <w:r>
        <w:rPr>
          <w:spacing w:val="-2"/>
        </w:rPr>
        <w:t xml:space="preserve"> </w:t>
      </w:r>
      <w:r>
        <w:t>portfolio</w:t>
      </w:r>
      <w:r>
        <w:rPr>
          <w:spacing w:val="-4"/>
        </w:rPr>
        <w:t xml:space="preserve"> </w:t>
      </w:r>
      <w:r>
        <w:t>to</w:t>
      </w:r>
      <w:r>
        <w:rPr>
          <w:spacing w:val="-2"/>
        </w:rPr>
        <w:t xml:space="preserve"> </w:t>
      </w:r>
      <w:r>
        <w:t>curate</w:t>
      </w:r>
      <w:r>
        <w:rPr>
          <w:spacing w:val="-3"/>
        </w:rPr>
        <w:t xml:space="preserve"> </w:t>
      </w:r>
      <w:r>
        <w:t>students’</w:t>
      </w:r>
      <w:r>
        <w:rPr>
          <w:spacing w:val="-3"/>
        </w:rPr>
        <w:t xml:space="preserve"> </w:t>
      </w:r>
      <w:r>
        <w:t>self-reflection</w:t>
      </w:r>
      <w:r>
        <w:rPr>
          <w:spacing w:val="-2"/>
        </w:rPr>
        <w:t xml:space="preserve"> </w:t>
      </w:r>
      <w:r>
        <w:t>as</w:t>
      </w:r>
      <w:r>
        <w:rPr>
          <w:spacing w:val="-2"/>
        </w:rPr>
        <w:t xml:space="preserve"> </w:t>
      </w:r>
      <w:r>
        <w:t>part</w:t>
      </w:r>
      <w:r>
        <w:rPr>
          <w:spacing w:val="-2"/>
        </w:rPr>
        <w:t xml:space="preserve"> </w:t>
      </w:r>
      <w:r>
        <w:t>of</w:t>
      </w:r>
      <w:r>
        <w:rPr>
          <w:spacing w:val="-3"/>
        </w:rPr>
        <w:t xml:space="preserve"> </w:t>
      </w:r>
      <w:r>
        <w:t>Pitt’s</w:t>
      </w:r>
      <w:r>
        <w:rPr>
          <w:spacing w:val="-2"/>
        </w:rPr>
        <w:t xml:space="preserve"> </w:t>
      </w:r>
      <w:r>
        <w:t>personalized</w:t>
      </w:r>
      <w:r>
        <w:rPr>
          <w:spacing w:val="-2"/>
        </w:rPr>
        <w:t xml:space="preserve"> </w:t>
      </w:r>
      <w:r>
        <w:t>education</w:t>
      </w:r>
      <w:r>
        <w:rPr>
          <w:spacing w:val="-2"/>
        </w:rPr>
        <w:t xml:space="preserve"> </w:t>
      </w:r>
      <w:r>
        <w:t>strategy (D.1). UCIS and Pitt’s School of Education concluded work in 2020 on a Title VI International Research and Studies</w:t>
      </w:r>
      <w:r>
        <w:rPr>
          <w:spacing w:val="-1"/>
        </w:rPr>
        <w:t xml:space="preserve"> </w:t>
      </w:r>
      <w:r>
        <w:t>grant,</w:t>
      </w:r>
      <w:r>
        <w:rPr>
          <w:spacing w:val="-1"/>
        </w:rPr>
        <w:t xml:space="preserve"> </w:t>
      </w:r>
      <w:r>
        <w:t>analyzing</w:t>
      </w:r>
      <w:r>
        <w:rPr>
          <w:spacing w:val="-1"/>
        </w:rPr>
        <w:t xml:space="preserve"> </w:t>
      </w:r>
      <w:r>
        <w:t>t</w:t>
      </w:r>
      <w:r>
        <w:t>he impact of</w:t>
      </w:r>
      <w:r>
        <w:rPr>
          <w:spacing w:val="-2"/>
        </w:rPr>
        <w:t xml:space="preserve"> </w:t>
      </w:r>
      <w:r>
        <w:t>these</w:t>
      </w:r>
      <w:r>
        <w:rPr>
          <w:spacing w:val="-2"/>
        </w:rPr>
        <w:t xml:space="preserve"> </w:t>
      </w:r>
      <w:r>
        <w:t>innovative</w:t>
      </w:r>
      <w:r>
        <w:rPr>
          <w:spacing w:val="-2"/>
        </w:rPr>
        <w:t xml:space="preserve"> </w:t>
      </w:r>
      <w:r>
        <w:t>tools on</w:t>
      </w:r>
      <w:r>
        <w:rPr>
          <w:spacing w:val="-1"/>
        </w:rPr>
        <w:t xml:space="preserve"> </w:t>
      </w:r>
      <w:r>
        <w:t>assessing</w:t>
      </w:r>
      <w:r>
        <w:rPr>
          <w:spacing w:val="-1"/>
        </w:rPr>
        <w:t xml:space="preserve"> </w:t>
      </w:r>
      <w:r>
        <w:t>students’ development based on the seven key competencies in UCIS’s Global Learning and Engagement Rubric (</w:t>
      </w:r>
      <w:hyperlink r:id="rId10">
        <w:r>
          <w:t>www.ucis.pitt</w:t>
        </w:r>
        <w:r>
          <w:t>.edu/main/global-learning-engagement-assessment</w:t>
        </w:r>
      </w:hyperlink>
      <w:r>
        <w:t>). In 2022-26, REEES and other UCIS centers will update portfolio templates for their graduate certificates to clearly differentiate competencies expected of students at the bachelor’s versus master’s and doct</w:t>
      </w:r>
      <w:r>
        <w:t xml:space="preserve">oral degree levels. In addition to review of all graduating certificate student portfolios by the REEES Academic Advisor, the Center conducts annual </w:t>
      </w:r>
      <w:r>
        <w:rPr>
          <w:b/>
        </w:rPr>
        <w:t xml:space="preserve">faculty reviews of a sample of portfolios </w:t>
      </w:r>
      <w:r>
        <w:t>(I.1), using</w:t>
      </w:r>
      <w:r>
        <w:rPr>
          <w:spacing w:val="-3"/>
        </w:rPr>
        <w:t xml:space="preserve"> </w:t>
      </w:r>
      <w:r>
        <w:t>the</w:t>
      </w:r>
      <w:r>
        <w:rPr>
          <w:spacing w:val="-4"/>
        </w:rPr>
        <w:t xml:space="preserve"> </w:t>
      </w:r>
      <w:r>
        <w:t>UCIS</w:t>
      </w:r>
      <w:r>
        <w:rPr>
          <w:spacing w:val="-3"/>
        </w:rPr>
        <w:t xml:space="preserve"> </w:t>
      </w:r>
      <w:r>
        <w:t>rubric.</w:t>
      </w:r>
      <w:r>
        <w:rPr>
          <w:spacing w:val="-3"/>
        </w:rPr>
        <w:t xml:space="preserve"> </w:t>
      </w:r>
      <w:r>
        <w:t>All</w:t>
      </w:r>
      <w:r>
        <w:rPr>
          <w:spacing w:val="-3"/>
        </w:rPr>
        <w:t xml:space="preserve"> </w:t>
      </w:r>
      <w:r>
        <w:t>REEES</w:t>
      </w:r>
      <w:r>
        <w:rPr>
          <w:spacing w:val="-3"/>
        </w:rPr>
        <w:t xml:space="preserve"> </w:t>
      </w:r>
      <w:r>
        <w:t>graduates</w:t>
      </w:r>
      <w:r>
        <w:rPr>
          <w:spacing w:val="-3"/>
        </w:rPr>
        <w:t xml:space="preserve"> </w:t>
      </w:r>
      <w:r>
        <w:t>scored</w:t>
      </w:r>
      <w:r>
        <w:rPr>
          <w:spacing w:val="-3"/>
        </w:rPr>
        <w:t xml:space="preserve"> </w:t>
      </w:r>
      <w:r>
        <w:t>in</w:t>
      </w:r>
      <w:r>
        <w:rPr>
          <w:spacing w:val="-3"/>
        </w:rPr>
        <w:t xml:space="preserve"> </w:t>
      </w:r>
      <w:r>
        <w:t>the</w:t>
      </w:r>
      <w:r>
        <w:rPr>
          <w:spacing w:val="-4"/>
        </w:rPr>
        <w:t xml:space="preserve"> </w:t>
      </w:r>
      <w:r>
        <w:t>S</w:t>
      </w:r>
      <w:r>
        <w:t>uperior</w:t>
      </w:r>
      <w:r>
        <w:rPr>
          <w:spacing w:val="-4"/>
        </w:rPr>
        <w:t xml:space="preserve"> </w:t>
      </w:r>
      <w:r>
        <w:t>range</w:t>
      </w:r>
      <w:r>
        <w:rPr>
          <w:spacing w:val="-4"/>
        </w:rPr>
        <w:t xml:space="preserve"> </w:t>
      </w:r>
      <w:r>
        <w:t>in</w:t>
      </w:r>
      <w:r>
        <w:rPr>
          <w:spacing w:val="-3"/>
        </w:rPr>
        <w:t xml:space="preserve"> </w:t>
      </w:r>
      <w:r>
        <w:t>2021,</w:t>
      </w:r>
      <w:r>
        <w:rPr>
          <w:spacing w:val="-3"/>
        </w:rPr>
        <w:t xml:space="preserve"> </w:t>
      </w:r>
      <w:r>
        <w:t>demonstrating the</w:t>
      </w:r>
      <w:r>
        <w:rPr>
          <w:spacing w:val="-10"/>
        </w:rPr>
        <w:t xml:space="preserve"> </w:t>
      </w:r>
      <w:r>
        <w:t>Center’s</w:t>
      </w:r>
      <w:r>
        <w:rPr>
          <w:spacing w:val="-9"/>
        </w:rPr>
        <w:t xml:space="preserve"> </w:t>
      </w:r>
      <w:r>
        <w:t>success</w:t>
      </w:r>
      <w:r>
        <w:rPr>
          <w:spacing w:val="-7"/>
        </w:rPr>
        <w:t xml:space="preserve"> </w:t>
      </w:r>
      <w:r>
        <w:t>at</w:t>
      </w:r>
      <w:r>
        <w:rPr>
          <w:spacing w:val="-9"/>
        </w:rPr>
        <w:t xml:space="preserve"> </w:t>
      </w:r>
      <w:r>
        <w:t>developing</w:t>
      </w:r>
      <w:r>
        <w:rPr>
          <w:spacing w:val="-9"/>
        </w:rPr>
        <w:t xml:space="preserve"> </w:t>
      </w:r>
      <w:r>
        <w:t>targeted</w:t>
      </w:r>
      <w:r>
        <w:rPr>
          <w:spacing w:val="-7"/>
        </w:rPr>
        <w:t xml:space="preserve"> </w:t>
      </w:r>
      <w:r>
        <w:t>competencies</w:t>
      </w:r>
      <w:r>
        <w:rPr>
          <w:spacing w:val="-9"/>
        </w:rPr>
        <w:t xml:space="preserve"> </w:t>
      </w:r>
      <w:r>
        <w:t>in</w:t>
      </w:r>
      <w:r>
        <w:rPr>
          <w:spacing w:val="-9"/>
        </w:rPr>
        <w:t xml:space="preserve"> </w:t>
      </w:r>
      <w:r>
        <w:t>regional</w:t>
      </w:r>
      <w:r>
        <w:rPr>
          <w:spacing w:val="-9"/>
        </w:rPr>
        <w:t xml:space="preserve"> </w:t>
      </w:r>
      <w:r>
        <w:t>knowledge,</w:t>
      </w:r>
      <w:r>
        <w:rPr>
          <w:spacing w:val="-9"/>
        </w:rPr>
        <w:t xml:space="preserve"> </w:t>
      </w:r>
      <w:r>
        <w:t>interdisciplinary thinking,</w:t>
      </w:r>
      <w:r>
        <w:rPr>
          <w:spacing w:val="7"/>
        </w:rPr>
        <w:t xml:space="preserve"> </w:t>
      </w:r>
      <w:r>
        <w:t>foreign</w:t>
      </w:r>
      <w:r>
        <w:rPr>
          <w:spacing w:val="7"/>
        </w:rPr>
        <w:t xml:space="preserve"> </w:t>
      </w:r>
      <w:r>
        <w:t>languages,</w:t>
      </w:r>
      <w:r>
        <w:rPr>
          <w:spacing w:val="7"/>
        </w:rPr>
        <w:t xml:space="preserve"> </w:t>
      </w:r>
      <w:r>
        <w:t>awareness</w:t>
      </w:r>
      <w:r>
        <w:rPr>
          <w:spacing w:val="7"/>
        </w:rPr>
        <w:t xml:space="preserve"> </w:t>
      </w:r>
      <w:r>
        <w:t>of</w:t>
      </w:r>
      <w:r>
        <w:rPr>
          <w:spacing w:val="6"/>
        </w:rPr>
        <w:t xml:space="preserve"> </w:t>
      </w:r>
      <w:r>
        <w:t>diverse</w:t>
      </w:r>
      <w:r>
        <w:rPr>
          <w:spacing w:val="9"/>
        </w:rPr>
        <w:t xml:space="preserve"> </w:t>
      </w:r>
      <w:r>
        <w:t>perspectives,</w:t>
      </w:r>
      <w:r>
        <w:rPr>
          <w:spacing w:val="10"/>
        </w:rPr>
        <w:t xml:space="preserve"> </w:t>
      </w:r>
      <w:r>
        <w:t>and</w:t>
      </w:r>
      <w:r>
        <w:rPr>
          <w:spacing w:val="7"/>
        </w:rPr>
        <w:t xml:space="preserve"> </w:t>
      </w:r>
      <w:r>
        <w:t>career</w:t>
      </w:r>
      <w:r>
        <w:rPr>
          <w:spacing w:val="8"/>
        </w:rPr>
        <w:t xml:space="preserve"> </w:t>
      </w:r>
      <w:r>
        <w:t>readiness.</w:t>
      </w:r>
      <w:r>
        <w:rPr>
          <w:spacing w:val="8"/>
        </w:rPr>
        <w:t xml:space="preserve"> </w:t>
      </w:r>
      <w:r>
        <w:rPr>
          <w:spacing w:val="-2"/>
        </w:rPr>
        <w:t>Comparing</w:t>
      </w:r>
    </w:p>
    <w:p w14:paraId="4922DCA7" w14:textId="77777777" w:rsidR="00E45E65" w:rsidRDefault="00E45E65">
      <w:pPr>
        <w:spacing w:line="480" w:lineRule="auto"/>
        <w:sectPr w:rsidR="00E45E65">
          <w:pgSz w:w="12240" w:h="15840"/>
          <w:pgMar w:top="1360" w:right="1320" w:bottom="1260" w:left="1320" w:header="0" w:footer="1063" w:gutter="0"/>
          <w:cols w:space="720"/>
        </w:sectPr>
      </w:pPr>
    </w:p>
    <w:p w14:paraId="4922DCA8" w14:textId="77777777" w:rsidR="00E45E65" w:rsidRDefault="00881617">
      <w:pPr>
        <w:pStyle w:val="BodyText"/>
        <w:spacing w:before="79"/>
        <w:ind w:left="120"/>
        <w:jc w:val="left"/>
      </w:pPr>
      <w:r>
        <w:t>scores</w:t>
      </w:r>
      <w:r>
        <w:rPr>
          <w:spacing w:val="-2"/>
        </w:rPr>
        <w:t xml:space="preserve"> </w:t>
      </w:r>
      <w:r>
        <w:t>across</w:t>
      </w:r>
      <w:r>
        <w:rPr>
          <w:spacing w:val="-1"/>
        </w:rPr>
        <w:t xml:space="preserve"> </w:t>
      </w:r>
      <w:r>
        <w:t>competencies</w:t>
      </w:r>
      <w:r>
        <w:rPr>
          <w:spacing w:val="-1"/>
        </w:rPr>
        <w:t xml:space="preserve"> </w:t>
      </w:r>
      <w:r>
        <w:t>enables</w:t>
      </w:r>
      <w:r>
        <w:rPr>
          <w:spacing w:val="-2"/>
        </w:rPr>
        <w:t xml:space="preserve"> </w:t>
      </w:r>
      <w:r>
        <w:t>REEES</w:t>
      </w:r>
      <w:r>
        <w:rPr>
          <w:spacing w:val="-1"/>
        </w:rPr>
        <w:t xml:space="preserve"> </w:t>
      </w:r>
      <w:r>
        <w:t>to</w:t>
      </w:r>
      <w:r>
        <w:rPr>
          <w:spacing w:val="-1"/>
        </w:rPr>
        <w:t xml:space="preserve"> </w:t>
      </w:r>
      <w:r>
        <w:t>address</w:t>
      </w:r>
      <w:r>
        <w:rPr>
          <w:spacing w:val="-1"/>
        </w:rPr>
        <w:t xml:space="preserve"> </w:t>
      </w:r>
      <w:r>
        <w:t>any</w:t>
      </w:r>
      <w:r>
        <w:rPr>
          <w:spacing w:val="-2"/>
        </w:rPr>
        <w:t xml:space="preserve"> </w:t>
      </w:r>
      <w:r>
        <w:t>gaps</w:t>
      </w:r>
      <w:r>
        <w:rPr>
          <w:spacing w:val="-1"/>
        </w:rPr>
        <w:t xml:space="preserve"> </w:t>
      </w:r>
      <w:r>
        <w:t>through</w:t>
      </w:r>
      <w:r>
        <w:rPr>
          <w:spacing w:val="-1"/>
        </w:rPr>
        <w:t xml:space="preserve"> </w:t>
      </w:r>
      <w:r>
        <w:t>student</w:t>
      </w:r>
      <w:r>
        <w:rPr>
          <w:spacing w:val="-1"/>
        </w:rPr>
        <w:t xml:space="preserve"> </w:t>
      </w:r>
      <w:r>
        <w:rPr>
          <w:spacing w:val="-2"/>
        </w:rPr>
        <w:t>programming.</w:t>
      </w:r>
    </w:p>
    <w:p w14:paraId="4922DCA9" w14:textId="77777777" w:rsidR="00E45E65" w:rsidRDefault="00E45E65">
      <w:pPr>
        <w:pStyle w:val="BodyText"/>
        <w:jc w:val="left"/>
      </w:pPr>
    </w:p>
    <w:p w14:paraId="4922DCAA" w14:textId="77777777" w:rsidR="00E45E65" w:rsidRDefault="00881617">
      <w:pPr>
        <w:pStyle w:val="BodyText"/>
        <w:spacing w:line="480" w:lineRule="auto"/>
        <w:ind w:left="119" w:right="114" w:firstLine="720"/>
        <w:jc w:val="right"/>
      </w:pPr>
      <w:r>
        <w:t>UCIS</w:t>
      </w:r>
      <w:r>
        <w:rPr>
          <w:spacing w:val="29"/>
        </w:rPr>
        <w:t xml:space="preserve"> </w:t>
      </w:r>
      <w:r>
        <w:t>administers</w:t>
      </w:r>
      <w:r>
        <w:rPr>
          <w:spacing w:val="28"/>
        </w:rPr>
        <w:t xml:space="preserve"> </w:t>
      </w:r>
      <w:r>
        <w:rPr>
          <w:b/>
        </w:rPr>
        <w:t>online</w:t>
      </w:r>
      <w:r>
        <w:rPr>
          <w:b/>
          <w:spacing w:val="27"/>
        </w:rPr>
        <w:t xml:space="preserve"> </w:t>
      </w:r>
      <w:r>
        <w:rPr>
          <w:b/>
        </w:rPr>
        <w:t>entry</w:t>
      </w:r>
      <w:r>
        <w:rPr>
          <w:b/>
          <w:spacing w:val="28"/>
        </w:rPr>
        <w:t xml:space="preserve"> </w:t>
      </w:r>
      <w:r>
        <w:rPr>
          <w:b/>
        </w:rPr>
        <w:t>and</w:t>
      </w:r>
      <w:r>
        <w:rPr>
          <w:b/>
          <w:spacing w:val="29"/>
        </w:rPr>
        <w:t xml:space="preserve"> </w:t>
      </w:r>
      <w:r>
        <w:rPr>
          <w:b/>
        </w:rPr>
        <w:t>exit</w:t>
      </w:r>
      <w:r>
        <w:rPr>
          <w:b/>
          <w:spacing w:val="27"/>
        </w:rPr>
        <w:t xml:space="preserve"> </w:t>
      </w:r>
      <w:r>
        <w:rPr>
          <w:b/>
        </w:rPr>
        <w:t>surveys</w:t>
      </w:r>
      <w:r>
        <w:rPr>
          <w:b/>
          <w:spacing w:val="28"/>
        </w:rPr>
        <w:t xml:space="preserve"> </w:t>
      </w:r>
      <w:r>
        <w:t>to</w:t>
      </w:r>
      <w:r>
        <w:rPr>
          <w:spacing w:val="28"/>
        </w:rPr>
        <w:t xml:space="preserve"> </w:t>
      </w:r>
      <w:r>
        <w:t>students</w:t>
      </w:r>
      <w:r>
        <w:rPr>
          <w:spacing w:val="28"/>
        </w:rPr>
        <w:t xml:space="preserve"> </w:t>
      </w:r>
      <w:r>
        <w:t>in</w:t>
      </w:r>
      <w:r>
        <w:rPr>
          <w:spacing w:val="28"/>
        </w:rPr>
        <w:t xml:space="preserve"> </w:t>
      </w:r>
      <w:r>
        <w:t>area</w:t>
      </w:r>
      <w:r>
        <w:rPr>
          <w:spacing w:val="27"/>
        </w:rPr>
        <w:t xml:space="preserve"> </w:t>
      </w:r>
      <w:r>
        <w:t>studies</w:t>
      </w:r>
      <w:r>
        <w:rPr>
          <w:spacing w:val="28"/>
        </w:rPr>
        <w:t xml:space="preserve"> </w:t>
      </w:r>
      <w:r>
        <w:t>certificate programs,</w:t>
      </w:r>
      <w:r>
        <w:rPr>
          <w:spacing w:val="40"/>
        </w:rPr>
        <w:t xml:space="preserve"> </w:t>
      </w:r>
      <w:r>
        <w:t>providing</w:t>
      </w:r>
      <w:r>
        <w:rPr>
          <w:spacing w:val="40"/>
        </w:rPr>
        <w:t xml:space="preserve"> </w:t>
      </w:r>
      <w:r>
        <w:t>data</w:t>
      </w:r>
      <w:r>
        <w:rPr>
          <w:spacing w:val="40"/>
        </w:rPr>
        <w:t xml:space="preserve"> </w:t>
      </w:r>
      <w:r>
        <w:t>for</w:t>
      </w:r>
      <w:r>
        <w:rPr>
          <w:spacing w:val="40"/>
        </w:rPr>
        <w:t xml:space="preserve"> </w:t>
      </w:r>
      <w:r>
        <w:t>annual</w:t>
      </w:r>
      <w:r>
        <w:rPr>
          <w:spacing w:val="40"/>
        </w:rPr>
        <w:t xml:space="preserve"> </w:t>
      </w:r>
      <w:r>
        <w:t>student</w:t>
      </w:r>
      <w:r>
        <w:rPr>
          <w:spacing w:val="40"/>
        </w:rPr>
        <w:t xml:space="preserve"> </w:t>
      </w:r>
      <w:r>
        <w:t>learning</w:t>
      </w:r>
      <w:r>
        <w:rPr>
          <w:spacing w:val="40"/>
        </w:rPr>
        <w:t xml:space="preserve"> </w:t>
      </w:r>
      <w:r>
        <w:t>outcome</w:t>
      </w:r>
      <w:r>
        <w:rPr>
          <w:spacing w:val="40"/>
        </w:rPr>
        <w:t xml:space="preserve"> </w:t>
      </w:r>
      <w:r>
        <w:t>reports</w:t>
      </w:r>
      <w:r>
        <w:rPr>
          <w:spacing w:val="40"/>
        </w:rPr>
        <w:t xml:space="preserve"> </w:t>
      </w:r>
      <w:r>
        <w:t>to</w:t>
      </w:r>
      <w:r>
        <w:rPr>
          <w:spacing w:val="40"/>
        </w:rPr>
        <w:t xml:space="preserve"> </w:t>
      </w:r>
      <w:r>
        <w:t>Pitt’s</w:t>
      </w:r>
      <w:r>
        <w:rPr>
          <w:spacing w:val="40"/>
        </w:rPr>
        <w:t xml:space="preserve"> </w:t>
      </w:r>
      <w:r>
        <w:t>Office</w:t>
      </w:r>
      <w:r>
        <w:rPr>
          <w:spacing w:val="40"/>
        </w:rPr>
        <w:t xml:space="preserve"> </w:t>
      </w:r>
      <w:r>
        <w:t>of</w:t>
      </w:r>
      <w:r>
        <w:rPr>
          <w:spacing w:val="40"/>
        </w:rPr>
        <w:t xml:space="preserve"> </w:t>
      </w:r>
      <w:r>
        <w:t>the Provost.</w:t>
      </w:r>
      <w:r>
        <w:rPr>
          <w:spacing w:val="-1"/>
        </w:rPr>
        <w:t xml:space="preserve"> </w:t>
      </w:r>
      <w:r>
        <w:t>In</w:t>
      </w:r>
      <w:r>
        <w:rPr>
          <w:spacing w:val="-1"/>
        </w:rPr>
        <w:t xml:space="preserve"> </w:t>
      </w:r>
      <w:r>
        <w:t>recent</w:t>
      </w:r>
      <w:r>
        <w:rPr>
          <w:spacing w:val="-1"/>
        </w:rPr>
        <w:t xml:space="preserve"> </w:t>
      </w:r>
      <w:r>
        <w:t>exit</w:t>
      </w:r>
      <w:r>
        <w:rPr>
          <w:spacing w:val="-1"/>
        </w:rPr>
        <w:t xml:space="preserve"> </w:t>
      </w:r>
      <w:r>
        <w:t>surveys,</w:t>
      </w:r>
      <w:r>
        <w:rPr>
          <w:spacing w:val="-1"/>
        </w:rPr>
        <w:t xml:space="preserve"> </w:t>
      </w:r>
      <w:r>
        <w:t>most</w:t>
      </w:r>
      <w:r>
        <w:rPr>
          <w:spacing w:val="-1"/>
        </w:rPr>
        <w:t xml:space="preserve"> </w:t>
      </w:r>
      <w:r>
        <w:t>REEES graduates</w:t>
      </w:r>
      <w:r>
        <w:rPr>
          <w:spacing w:val="-1"/>
        </w:rPr>
        <w:t xml:space="preserve"> </w:t>
      </w:r>
      <w:r>
        <w:t>saw</w:t>
      </w:r>
      <w:r>
        <w:rPr>
          <w:spacing w:val="-2"/>
        </w:rPr>
        <w:t xml:space="preserve"> </w:t>
      </w:r>
      <w:r>
        <w:t>a</w:t>
      </w:r>
      <w:r>
        <w:rPr>
          <w:spacing w:val="-2"/>
        </w:rPr>
        <w:t xml:space="preserve"> </w:t>
      </w:r>
      <w:r>
        <w:t>positive</w:t>
      </w:r>
      <w:r>
        <w:rPr>
          <w:spacing w:val="-2"/>
        </w:rPr>
        <w:t xml:space="preserve"> </w:t>
      </w:r>
      <w:r>
        <w:t>impact</w:t>
      </w:r>
      <w:r>
        <w:rPr>
          <w:spacing w:val="-1"/>
        </w:rPr>
        <w:t xml:space="preserve"> </w:t>
      </w:r>
      <w:r>
        <w:t>of</w:t>
      </w:r>
      <w:r>
        <w:rPr>
          <w:spacing w:val="-2"/>
        </w:rPr>
        <w:t xml:space="preserve"> </w:t>
      </w:r>
      <w:r>
        <w:t>the</w:t>
      </w:r>
      <w:r>
        <w:rPr>
          <w:spacing w:val="-2"/>
        </w:rPr>
        <w:t xml:space="preserve"> </w:t>
      </w:r>
      <w:r>
        <w:t>certificate</w:t>
      </w:r>
      <w:r>
        <w:rPr>
          <w:spacing w:val="-2"/>
        </w:rPr>
        <w:t xml:space="preserve"> </w:t>
      </w:r>
      <w:r>
        <w:t>on their</w:t>
      </w:r>
      <w:r>
        <w:rPr>
          <w:spacing w:val="-16"/>
        </w:rPr>
        <w:t xml:space="preserve"> </w:t>
      </w:r>
      <w:r>
        <w:t>expertise</w:t>
      </w:r>
      <w:r>
        <w:rPr>
          <w:spacing w:val="-16"/>
        </w:rPr>
        <w:t xml:space="preserve"> </w:t>
      </w:r>
      <w:r>
        <w:t>and</w:t>
      </w:r>
      <w:r>
        <w:rPr>
          <w:spacing w:val="-15"/>
        </w:rPr>
        <w:t xml:space="preserve"> </w:t>
      </w:r>
      <w:r>
        <w:t>interest</w:t>
      </w:r>
      <w:r>
        <w:rPr>
          <w:spacing w:val="-15"/>
        </w:rPr>
        <w:t xml:space="preserve"> </w:t>
      </w:r>
      <w:r>
        <w:t>in</w:t>
      </w:r>
      <w:r>
        <w:rPr>
          <w:spacing w:val="-15"/>
        </w:rPr>
        <w:t xml:space="preserve"> </w:t>
      </w:r>
      <w:r>
        <w:t>the</w:t>
      </w:r>
      <w:r>
        <w:rPr>
          <w:spacing w:val="-16"/>
        </w:rPr>
        <w:t xml:space="preserve"> </w:t>
      </w:r>
      <w:r>
        <w:t>region:</w:t>
      </w:r>
      <w:r>
        <w:rPr>
          <w:spacing w:val="-15"/>
        </w:rPr>
        <w:t xml:space="preserve"> </w:t>
      </w:r>
      <w:r>
        <w:t>81%</w:t>
      </w:r>
      <w:r>
        <w:rPr>
          <w:spacing w:val="-16"/>
        </w:rPr>
        <w:t xml:space="preserve"> </w:t>
      </w:r>
      <w:r>
        <w:t>reported</w:t>
      </w:r>
      <w:r>
        <w:rPr>
          <w:spacing w:val="-15"/>
        </w:rPr>
        <w:t xml:space="preserve"> </w:t>
      </w:r>
      <w:r>
        <w:t>they</w:t>
      </w:r>
      <w:r>
        <w:rPr>
          <w:spacing w:val="-15"/>
        </w:rPr>
        <w:t xml:space="preserve"> </w:t>
      </w:r>
      <w:r>
        <w:t>were</w:t>
      </w:r>
      <w:r>
        <w:rPr>
          <w:spacing w:val="-15"/>
        </w:rPr>
        <w:t xml:space="preserve"> </w:t>
      </w:r>
      <w:r>
        <w:t>“very</w:t>
      </w:r>
      <w:r>
        <w:rPr>
          <w:spacing w:val="-15"/>
        </w:rPr>
        <w:t xml:space="preserve"> </w:t>
      </w:r>
      <w:r>
        <w:t>much”</w:t>
      </w:r>
      <w:r>
        <w:rPr>
          <w:spacing w:val="-16"/>
        </w:rPr>
        <w:t xml:space="preserve"> </w:t>
      </w:r>
      <w:r>
        <w:t>(the</w:t>
      </w:r>
      <w:r>
        <w:rPr>
          <w:spacing w:val="-15"/>
        </w:rPr>
        <w:t xml:space="preserve"> </w:t>
      </w:r>
      <w:r>
        <w:t>highest</w:t>
      </w:r>
      <w:r>
        <w:rPr>
          <w:spacing w:val="-15"/>
        </w:rPr>
        <w:t xml:space="preserve"> </w:t>
      </w:r>
      <w:r>
        <w:t>possible rating)</w:t>
      </w:r>
      <w:r>
        <w:rPr>
          <w:spacing w:val="-15"/>
        </w:rPr>
        <w:t xml:space="preserve"> </w:t>
      </w:r>
      <w:r>
        <w:t>able</w:t>
      </w:r>
      <w:r>
        <w:rPr>
          <w:spacing w:val="-13"/>
        </w:rPr>
        <w:t xml:space="preserve"> </w:t>
      </w:r>
      <w:r>
        <w:t>to</w:t>
      </w:r>
      <w:r>
        <w:rPr>
          <w:spacing w:val="-14"/>
        </w:rPr>
        <w:t xml:space="preserve"> </w:t>
      </w:r>
      <w:r>
        <w:t>engage</w:t>
      </w:r>
      <w:r>
        <w:rPr>
          <w:spacing w:val="-15"/>
        </w:rPr>
        <w:t xml:space="preserve"> </w:t>
      </w:r>
      <w:r>
        <w:t>in</w:t>
      </w:r>
      <w:r>
        <w:rPr>
          <w:spacing w:val="-14"/>
        </w:rPr>
        <w:t xml:space="preserve"> </w:t>
      </w:r>
      <w:r>
        <w:t>discussions</w:t>
      </w:r>
      <w:r>
        <w:rPr>
          <w:spacing w:val="-14"/>
        </w:rPr>
        <w:t xml:space="preserve"> </w:t>
      </w:r>
      <w:r>
        <w:t>and</w:t>
      </w:r>
      <w:r>
        <w:rPr>
          <w:spacing w:val="-14"/>
        </w:rPr>
        <w:t xml:space="preserve"> </w:t>
      </w:r>
      <w:r>
        <w:t>debates</w:t>
      </w:r>
      <w:r>
        <w:rPr>
          <w:spacing w:val="-14"/>
        </w:rPr>
        <w:t xml:space="preserve"> </w:t>
      </w:r>
      <w:r>
        <w:t>on</w:t>
      </w:r>
      <w:r>
        <w:rPr>
          <w:spacing w:val="-12"/>
        </w:rPr>
        <w:t xml:space="preserve"> </w:t>
      </w:r>
      <w:r>
        <w:t>REEES-area</w:t>
      </w:r>
      <w:r>
        <w:rPr>
          <w:spacing w:val="-15"/>
        </w:rPr>
        <w:t xml:space="preserve"> </w:t>
      </w:r>
      <w:r>
        <w:t>topics,</w:t>
      </w:r>
      <w:r>
        <w:rPr>
          <w:spacing w:val="-14"/>
        </w:rPr>
        <w:t xml:space="preserve"> </w:t>
      </w:r>
      <w:r>
        <w:t>and</w:t>
      </w:r>
      <w:r>
        <w:rPr>
          <w:spacing w:val="-11"/>
        </w:rPr>
        <w:t xml:space="preserve"> </w:t>
      </w:r>
      <w:r>
        <w:t>78%</w:t>
      </w:r>
      <w:r>
        <w:rPr>
          <w:spacing w:val="-15"/>
        </w:rPr>
        <w:t xml:space="preserve"> </w:t>
      </w:r>
      <w:r>
        <w:t>stated</w:t>
      </w:r>
      <w:r>
        <w:rPr>
          <w:spacing w:val="-14"/>
        </w:rPr>
        <w:t xml:space="preserve"> </w:t>
      </w:r>
      <w:r>
        <w:t>they</w:t>
      </w:r>
      <w:r>
        <w:rPr>
          <w:spacing w:val="-12"/>
        </w:rPr>
        <w:t xml:space="preserve"> </w:t>
      </w:r>
      <w:r>
        <w:t>“very much” explored the REEES area outside of the classroom. In addition, 69% reported they “very much”</w:t>
      </w:r>
      <w:r>
        <w:rPr>
          <w:spacing w:val="-11"/>
        </w:rPr>
        <w:t xml:space="preserve"> </w:t>
      </w:r>
      <w:r>
        <w:t>felt</w:t>
      </w:r>
      <w:r>
        <w:rPr>
          <w:spacing w:val="-9"/>
        </w:rPr>
        <w:t xml:space="preserve"> </w:t>
      </w:r>
      <w:r>
        <w:t>knowledgeable</w:t>
      </w:r>
      <w:r>
        <w:rPr>
          <w:spacing w:val="-11"/>
        </w:rPr>
        <w:t xml:space="preserve"> </w:t>
      </w:r>
      <w:r>
        <w:t>about</w:t>
      </w:r>
      <w:r>
        <w:rPr>
          <w:spacing w:val="-9"/>
        </w:rPr>
        <w:t xml:space="preserve"> </w:t>
      </w:r>
      <w:r>
        <w:t>international</w:t>
      </w:r>
      <w:r>
        <w:rPr>
          <w:spacing w:val="-9"/>
        </w:rPr>
        <w:t xml:space="preserve"> </w:t>
      </w:r>
      <w:r>
        <w:t>issues</w:t>
      </w:r>
      <w:r>
        <w:rPr>
          <w:spacing w:val="-9"/>
        </w:rPr>
        <w:t xml:space="preserve"> </w:t>
      </w:r>
      <w:r>
        <w:t>related</w:t>
      </w:r>
      <w:r>
        <w:rPr>
          <w:spacing w:val="-7"/>
        </w:rPr>
        <w:t xml:space="preserve"> </w:t>
      </w:r>
      <w:r>
        <w:t>to</w:t>
      </w:r>
      <w:r>
        <w:rPr>
          <w:spacing w:val="-10"/>
        </w:rPr>
        <w:t xml:space="preserve"> </w:t>
      </w:r>
      <w:r>
        <w:t>the</w:t>
      </w:r>
      <w:r>
        <w:rPr>
          <w:spacing w:val="-11"/>
        </w:rPr>
        <w:t xml:space="preserve"> </w:t>
      </w:r>
      <w:r>
        <w:t>REEES</w:t>
      </w:r>
      <w:r>
        <w:rPr>
          <w:spacing w:val="-9"/>
        </w:rPr>
        <w:t xml:space="preserve"> </w:t>
      </w:r>
      <w:r>
        <w:t>region,</w:t>
      </w:r>
      <w:r>
        <w:rPr>
          <w:spacing w:val="-10"/>
        </w:rPr>
        <w:t xml:space="preserve"> </w:t>
      </w:r>
      <w:r>
        <w:t>while</w:t>
      </w:r>
      <w:r>
        <w:rPr>
          <w:spacing w:val="-11"/>
        </w:rPr>
        <w:t xml:space="preserve"> </w:t>
      </w:r>
      <w:r>
        <w:t>only</w:t>
      </w:r>
      <w:r>
        <w:rPr>
          <w:spacing w:val="-10"/>
        </w:rPr>
        <w:t xml:space="preserve"> </w:t>
      </w:r>
      <w:r>
        <w:t>25% had felt this way before starting the certificate program. Also, 79% of REEES students definitely or</w:t>
      </w:r>
      <w:r>
        <w:rPr>
          <w:spacing w:val="25"/>
        </w:rPr>
        <w:t xml:space="preserve"> </w:t>
      </w:r>
      <w:r>
        <w:t>potentially</w:t>
      </w:r>
      <w:r>
        <w:rPr>
          <w:spacing w:val="25"/>
        </w:rPr>
        <w:t xml:space="preserve"> </w:t>
      </w:r>
      <w:r>
        <w:t>planned</w:t>
      </w:r>
      <w:r>
        <w:rPr>
          <w:spacing w:val="25"/>
        </w:rPr>
        <w:t xml:space="preserve"> </w:t>
      </w:r>
      <w:r>
        <w:t>to</w:t>
      </w:r>
      <w:r>
        <w:rPr>
          <w:spacing w:val="28"/>
        </w:rPr>
        <w:t xml:space="preserve"> </w:t>
      </w:r>
      <w:r>
        <w:t>pursue careers</w:t>
      </w:r>
      <w:r>
        <w:rPr>
          <w:spacing w:val="26"/>
        </w:rPr>
        <w:t xml:space="preserve"> </w:t>
      </w:r>
      <w:r>
        <w:t>with</w:t>
      </w:r>
      <w:r>
        <w:rPr>
          <w:spacing w:val="25"/>
        </w:rPr>
        <w:t xml:space="preserve"> </w:t>
      </w:r>
      <w:r>
        <w:t>an</w:t>
      </w:r>
      <w:r>
        <w:rPr>
          <w:spacing w:val="30"/>
        </w:rPr>
        <w:t xml:space="preserve"> </w:t>
      </w:r>
      <w:r>
        <w:t>international</w:t>
      </w:r>
      <w:r>
        <w:rPr>
          <w:spacing w:val="26"/>
        </w:rPr>
        <w:t xml:space="preserve"> </w:t>
      </w:r>
      <w:r>
        <w:t>dimension</w:t>
      </w:r>
      <w:r>
        <w:rPr>
          <w:spacing w:val="26"/>
        </w:rPr>
        <w:t xml:space="preserve"> </w:t>
      </w:r>
      <w:r>
        <w:t>utilizing</w:t>
      </w:r>
      <w:r>
        <w:rPr>
          <w:spacing w:val="25"/>
        </w:rPr>
        <w:t xml:space="preserve"> </w:t>
      </w:r>
      <w:r>
        <w:t>their</w:t>
      </w:r>
      <w:r>
        <w:rPr>
          <w:spacing w:val="25"/>
        </w:rPr>
        <w:t xml:space="preserve"> </w:t>
      </w:r>
      <w:r>
        <w:t>foreign language skills. REEES additionally measures student imp</w:t>
      </w:r>
      <w:r>
        <w:t xml:space="preserve">acts by collecting data on </w:t>
      </w:r>
      <w:r>
        <w:rPr>
          <w:b/>
        </w:rPr>
        <w:t>course and certificate</w:t>
      </w:r>
      <w:r>
        <w:rPr>
          <w:b/>
          <w:spacing w:val="40"/>
        </w:rPr>
        <w:t xml:space="preserve"> </w:t>
      </w:r>
      <w:r>
        <w:rPr>
          <w:b/>
        </w:rPr>
        <w:t>program</w:t>
      </w:r>
      <w:r>
        <w:rPr>
          <w:b/>
          <w:spacing w:val="40"/>
        </w:rPr>
        <w:t xml:space="preserve"> </w:t>
      </w:r>
      <w:r>
        <w:rPr>
          <w:b/>
        </w:rPr>
        <w:t>enrollments</w:t>
      </w:r>
      <w:r>
        <w:rPr>
          <w:b/>
          <w:spacing w:val="40"/>
        </w:rPr>
        <w:t xml:space="preserve"> </w:t>
      </w:r>
      <w:r>
        <w:t>and</w:t>
      </w:r>
      <w:r>
        <w:rPr>
          <w:spacing w:val="40"/>
        </w:rPr>
        <w:t xml:space="preserve"> </w:t>
      </w:r>
      <w:r>
        <w:rPr>
          <w:b/>
        </w:rPr>
        <w:t>participation</w:t>
      </w:r>
      <w:r>
        <w:rPr>
          <w:b/>
          <w:spacing w:val="40"/>
        </w:rPr>
        <w:t xml:space="preserve"> </w:t>
      </w:r>
      <w:r>
        <w:rPr>
          <w:b/>
        </w:rPr>
        <w:t>in</w:t>
      </w:r>
      <w:r>
        <w:rPr>
          <w:b/>
          <w:spacing w:val="40"/>
        </w:rPr>
        <w:t xml:space="preserve"> </w:t>
      </w:r>
      <w:r>
        <w:rPr>
          <w:b/>
        </w:rPr>
        <w:t>academic</w:t>
      </w:r>
      <w:r>
        <w:rPr>
          <w:b/>
          <w:spacing w:val="40"/>
        </w:rPr>
        <w:t xml:space="preserve"> </w:t>
      </w:r>
      <w:r>
        <w:rPr>
          <w:b/>
        </w:rPr>
        <w:t>and</w:t>
      </w:r>
      <w:r>
        <w:rPr>
          <w:b/>
          <w:spacing w:val="40"/>
        </w:rPr>
        <w:t xml:space="preserve"> </w:t>
      </w:r>
      <w:r>
        <w:rPr>
          <w:b/>
        </w:rPr>
        <w:t>career</w:t>
      </w:r>
      <w:r>
        <w:rPr>
          <w:b/>
          <w:spacing w:val="40"/>
        </w:rPr>
        <w:t xml:space="preserve"> </w:t>
      </w:r>
      <w:r>
        <w:rPr>
          <w:b/>
        </w:rPr>
        <w:t>preparation activities</w:t>
      </w:r>
      <w:r>
        <w:t xml:space="preserve">, and by </w:t>
      </w:r>
      <w:r>
        <w:rPr>
          <w:b/>
        </w:rPr>
        <w:t xml:space="preserve">surveying alumni </w:t>
      </w:r>
      <w:r>
        <w:t xml:space="preserve">annually on their employment and use of language training. </w:t>
      </w:r>
      <w:r>
        <w:rPr>
          <w:b/>
          <w:u w:val="single"/>
        </w:rPr>
        <w:t>Goal</w:t>
      </w:r>
      <w:r>
        <w:rPr>
          <w:b/>
          <w:spacing w:val="40"/>
          <w:u w:val="single"/>
        </w:rPr>
        <w:t xml:space="preserve"> </w:t>
      </w:r>
      <w:r>
        <w:rPr>
          <w:b/>
          <w:u w:val="single"/>
        </w:rPr>
        <w:t>2:</w:t>
      </w:r>
      <w:r>
        <w:rPr>
          <w:b/>
          <w:spacing w:val="40"/>
          <w:u w:val="single"/>
        </w:rPr>
        <w:t xml:space="preserve"> </w:t>
      </w:r>
      <w:r>
        <w:rPr>
          <w:u w:val="single"/>
        </w:rPr>
        <w:t>Increase</w:t>
      </w:r>
      <w:r>
        <w:rPr>
          <w:spacing w:val="40"/>
          <w:u w:val="single"/>
        </w:rPr>
        <w:t xml:space="preserve"> </w:t>
      </w:r>
      <w:r>
        <w:rPr>
          <w:u w:val="single"/>
        </w:rPr>
        <w:t>student</w:t>
      </w:r>
      <w:r>
        <w:rPr>
          <w:spacing w:val="40"/>
          <w:u w:val="single"/>
        </w:rPr>
        <w:t xml:space="preserve"> </w:t>
      </w:r>
      <w:r>
        <w:rPr>
          <w:u w:val="single"/>
        </w:rPr>
        <w:t>competency</w:t>
      </w:r>
      <w:r>
        <w:rPr>
          <w:spacing w:val="40"/>
          <w:u w:val="single"/>
        </w:rPr>
        <w:t xml:space="preserve"> </w:t>
      </w:r>
      <w:r>
        <w:rPr>
          <w:u w:val="single"/>
        </w:rPr>
        <w:t>in</w:t>
      </w:r>
      <w:r>
        <w:rPr>
          <w:spacing w:val="40"/>
          <w:u w:val="single"/>
        </w:rPr>
        <w:t xml:space="preserve"> </w:t>
      </w:r>
      <w:r>
        <w:rPr>
          <w:u w:val="single"/>
        </w:rPr>
        <w:t>REEES-area</w:t>
      </w:r>
      <w:r>
        <w:rPr>
          <w:spacing w:val="40"/>
          <w:u w:val="single"/>
        </w:rPr>
        <w:t xml:space="preserve"> </w:t>
      </w:r>
      <w:r>
        <w:rPr>
          <w:u w:val="single"/>
        </w:rPr>
        <w:t>priority</w:t>
      </w:r>
      <w:r>
        <w:rPr>
          <w:spacing w:val="40"/>
          <w:u w:val="single"/>
        </w:rPr>
        <w:t xml:space="preserve"> </w:t>
      </w:r>
      <w:r>
        <w:rPr>
          <w:u w:val="single"/>
        </w:rPr>
        <w:t>languages.</w:t>
      </w:r>
      <w:r>
        <w:rPr>
          <w:spacing w:val="40"/>
        </w:rPr>
        <w:t xml:space="preserve"> </w:t>
      </w:r>
      <w:r>
        <w:t>In</w:t>
      </w:r>
      <w:r>
        <w:rPr>
          <w:spacing w:val="40"/>
        </w:rPr>
        <w:t xml:space="preserve"> </w:t>
      </w:r>
      <w:r>
        <w:t>addition</w:t>
      </w:r>
      <w:r>
        <w:rPr>
          <w:spacing w:val="40"/>
        </w:rPr>
        <w:t xml:space="preserve"> </w:t>
      </w:r>
      <w:r>
        <w:t>to</w:t>
      </w:r>
    </w:p>
    <w:p w14:paraId="4922DCAB" w14:textId="77777777" w:rsidR="00E45E65" w:rsidRDefault="00881617">
      <w:pPr>
        <w:pStyle w:val="BodyText"/>
        <w:spacing w:line="480" w:lineRule="auto"/>
        <w:ind w:left="120" w:right="118"/>
      </w:pPr>
      <w:r>
        <w:t>tracking intermediate and advanced language course enrollments, the Center collects data on learning</w:t>
      </w:r>
      <w:r>
        <w:rPr>
          <w:spacing w:val="-1"/>
        </w:rPr>
        <w:t xml:space="preserve"> </w:t>
      </w:r>
      <w:r>
        <w:t>outcomes of</w:t>
      </w:r>
      <w:r>
        <w:rPr>
          <w:spacing w:val="-2"/>
        </w:rPr>
        <w:t xml:space="preserve"> </w:t>
      </w:r>
      <w:r>
        <w:t>Pitt’s</w:t>
      </w:r>
      <w:r>
        <w:rPr>
          <w:spacing w:val="-1"/>
        </w:rPr>
        <w:t xml:space="preserve"> </w:t>
      </w:r>
      <w:r>
        <w:t>language</w:t>
      </w:r>
      <w:r>
        <w:rPr>
          <w:spacing w:val="-2"/>
        </w:rPr>
        <w:t xml:space="preserve"> </w:t>
      </w:r>
      <w:r>
        <w:t>programs</w:t>
      </w:r>
      <w:r>
        <w:rPr>
          <w:spacing w:val="-1"/>
        </w:rPr>
        <w:t xml:space="preserve"> </w:t>
      </w:r>
      <w:r>
        <w:t>(B.4).</w:t>
      </w:r>
      <w:r>
        <w:rPr>
          <w:spacing w:val="-1"/>
        </w:rPr>
        <w:t xml:space="preserve"> </w:t>
      </w:r>
      <w:r>
        <w:rPr>
          <w:b/>
        </w:rPr>
        <w:t>Oral</w:t>
      </w:r>
      <w:r>
        <w:rPr>
          <w:b/>
          <w:spacing w:val="-1"/>
        </w:rPr>
        <w:t xml:space="preserve"> </w:t>
      </w:r>
      <w:r>
        <w:rPr>
          <w:b/>
        </w:rPr>
        <w:t>Proficiency</w:t>
      </w:r>
      <w:r>
        <w:rPr>
          <w:b/>
          <w:spacing w:val="-1"/>
        </w:rPr>
        <w:t xml:space="preserve"> </w:t>
      </w:r>
      <w:r>
        <w:rPr>
          <w:b/>
        </w:rPr>
        <w:t xml:space="preserve">Interviews </w:t>
      </w:r>
      <w:r>
        <w:t>will</w:t>
      </w:r>
      <w:r>
        <w:rPr>
          <w:spacing w:val="-1"/>
        </w:rPr>
        <w:t xml:space="preserve"> </w:t>
      </w:r>
      <w:r>
        <w:t>continue to be administered by ACTFL-certified testers to most students completing fourth- and sixth- semester Russian, BCMS, and Turkish courses (I.1). Summer Language Institute outcomes wi</w:t>
      </w:r>
      <w:r>
        <w:t>ll be</w:t>
      </w:r>
      <w:r>
        <w:rPr>
          <w:spacing w:val="-15"/>
        </w:rPr>
        <w:t xml:space="preserve"> </w:t>
      </w:r>
      <w:r>
        <w:t>measured</w:t>
      </w:r>
      <w:r>
        <w:rPr>
          <w:spacing w:val="-15"/>
        </w:rPr>
        <w:t xml:space="preserve"> </w:t>
      </w:r>
      <w:r>
        <w:t>through</w:t>
      </w:r>
      <w:r>
        <w:rPr>
          <w:spacing w:val="-15"/>
        </w:rPr>
        <w:t xml:space="preserve"> </w:t>
      </w:r>
      <w:r>
        <w:t>oral</w:t>
      </w:r>
      <w:r>
        <w:rPr>
          <w:spacing w:val="-15"/>
        </w:rPr>
        <w:t xml:space="preserve"> </w:t>
      </w:r>
      <w:r>
        <w:t>proficiency</w:t>
      </w:r>
      <w:r>
        <w:rPr>
          <w:spacing w:val="-15"/>
        </w:rPr>
        <w:t xml:space="preserve"> </w:t>
      </w:r>
      <w:r>
        <w:t>assessments</w:t>
      </w:r>
      <w:r>
        <w:rPr>
          <w:spacing w:val="-15"/>
        </w:rPr>
        <w:t xml:space="preserve"> </w:t>
      </w:r>
      <w:r>
        <w:t>of</w:t>
      </w:r>
      <w:r>
        <w:rPr>
          <w:spacing w:val="-15"/>
        </w:rPr>
        <w:t xml:space="preserve"> </w:t>
      </w:r>
      <w:r>
        <w:t>all</w:t>
      </w:r>
      <w:r>
        <w:rPr>
          <w:spacing w:val="-15"/>
        </w:rPr>
        <w:t xml:space="preserve"> </w:t>
      </w:r>
      <w:r>
        <w:t>students,</w:t>
      </w:r>
      <w:r>
        <w:rPr>
          <w:spacing w:val="-15"/>
        </w:rPr>
        <w:t xml:space="preserve"> </w:t>
      </w:r>
      <w:r>
        <w:t>which</w:t>
      </w:r>
      <w:r>
        <w:rPr>
          <w:spacing w:val="-15"/>
        </w:rPr>
        <w:t xml:space="preserve"> </w:t>
      </w:r>
      <w:r>
        <w:t>are</w:t>
      </w:r>
      <w:r>
        <w:rPr>
          <w:spacing w:val="-15"/>
        </w:rPr>
        <w:t xml:space="preserve"> </w:t>
      </w:r>
      <w:r>
        <w:t>conducted</w:t>
      </w:r>
      <w:r>
        <w:rPr>
          <w:spacing w:val="-15"/>
        </w:rPr>
        <w:t xml:space="preserve"> </w:t>
      </w:r>
      <w:r>
        <w:t>by</w:t>
      </w:r>
      <w:r>
        <w:rPr>
          <w:spacing w:val="-15"/>
        </w:rPr>
        <w:t xml:space="preserve"> </w:t>
      </w:r>
      <w:r>
        <w:t>ACTFL- certified OPI testers or computerized OPIc exams for Russian, BCMS, and Turkish. Other languages employ a performance-based interview format developed by the</w:t>
      </w:r>
      <w:r>
        <w:t xml:space="preserve"> SLI faculty directors.</w:t>
      </w:r>
    </w:p>
    <w:p w14:paraId="4922DCAC" w14:textId="77777777" w:rsidR="00E45E65" w:rsidRDefault="00881617">
      <w:pPr>
        <w:pStyle w:val="BodyText"/>
        <w:spacing w:before="1"/>
        <w:ind w:left="840"/>
      </w:pPr>
      <w:r>
        <w:rPr>
          <w:b/>
          <w:u w:val="single"/>
        </w:rPr>
        <w:t>Goal</w:t>
      </w:r>
      <w:r>
        <w:rPr>
          <w:b/>
          <w:spacing w:val="56"/>
          <w:u w:val="single"/>
        </w:rPr>
        <w:t xml:space="preserve"> </w:t>
      </w:r>
      <w:r>
        <w:rPr>
          <w:b/>
          <w:u w:val="single"/>
        </w:rPr>
        <w:t>3:</w:t>
      </w:r>
      <w:r>
        <w:rPr>
          <w:b/>
          <w:spacing w:val="57"/>
          <w:u w:val="single"/>
        </w:rPr>
        <w:t xml:space="preserve"> </w:t>
      </w:r>
      <w:r>
        <w:rPr>
          <w:u w:val="single"/>
        </w:rPr>
        <w:t>Increase</w:t>
      </w:r>
      <w:r>
        <w:rPr>
          <w:spacing w:val="57"/>
          <w:u w:val="single"/>
        </w:rPr>
        <w:t xml:space="preserve"> </w:t>
      </w:r>
      <w:r>
        <w:rPr>
          <w:u w:val="single"/>
        </w:rPr>
        <w:t>international</w:t>
      </w:r>
      <w:r>
        <w:rPr>
          <w:spacing w:val="59"/>
          <w:u w:val="single"/>
        </w:rPr>
        <w:t xml:space="preserve"> </w:t>
      </w:r>
      <w:r>
        <w:rPr>
          <w:u w:val="single"/>
        </w:rPr>
        <w:t>competencies</w:t>
      </w:r>
      <w:r>
        <w:rPr>
          <w:spacing w:val="58"/>
          <w:u w:val="single"/>
        </w:rPr>
        <w:t xml:space="preserve"> </w:t>
      </w:r>
      <w:r>
        <w:rPr>
          <w:u w:val="single"/>
        </w:rPr>
        <w:t>of</w:t>
      </w:r>
      <w:r>
        <w:rPr>
          <w:spacing w:val="59"/>
          <w:u w:val="single"/>
        </w:rPr>
        <w:t xml:space="preserve"> </w:t>
      </w:r>
      <w:r>
        <w:rPr>
          <w:u w:val="single"/>
        </w:rPr>
        <w:t>K-16</w:t>
      </w:r>
      <w:r>
        <w:rPr>
          <w:spacing w:val="59"/>
          <w:u w:val="single"/>
        </w:rPr>
        <w:t xml:space="preserve"> </w:t>
      </w:r>
      <w:r>
        <w:rPr>
          <w:u w:val="single"/>
        </w:rPr>
        <w:t>students</w:t>
      </w:r>
      <w:r>
        <w:rPr>
          <w:spacing w:val="58"/>
          <w:u w:val="single"/>
        </w:rPr>
        <w:t xml:space="preserve"> </w:t>
      </w:r>
      <w:r>
        <w:rPr>
          <w:u w:val="single"/>
        </w:rPr>
        <w:t>and</w:t>
      </w:r>
      <w:r>
        <w:rPr>
          <w:spacing w:val="58"/>
          <w:u w:val="single"/>
        </w:rPr>
        <w:t xml:space="preserve"> </w:t>
      </w:r>
      <w:r>
        <w:rPr>
          <w:u w:val="single"/>
        </w:rPr>
        <w:t>faculty;</w:t>
      </w:r>
      <w:r>
        <w:rPr>
          <w:spacing w:val="59"/>
          <w:u w:val="single"/>
        </w:rPr>
        <w:t xml:space="preserve"> </w:t>
      </w:r>
      <w:r>
        <w:rPr>
          <w:spacing w:val="-2"/>
          <w:u w:val="single"/>
        </w:rPr>
        <w:t>business,</w:t>
      </w:r>
    </w:p>
    <w:p w14:paraId="4922DCAD" w14:textId="77777777" w:rsidR="00E45E65" w:rsidRDefault="00E45E65">
      <w:pPr>
        <w:pStyle w:val="BodyText"/>
        <w:spacing w:before="2"/>
        <w:jc w:val="left"/>
        <w:rPr>
          <w:sz w:val="16"/>
        </w:rPr>
      </w:pPr>
    </w:p>
    <w:p w14:paraId="4922DCAE" w14:textId="77777777" w:rsidR="00E45E65" w:rsidRDefault="00881617">
      <w:pPr>
        <w:pStyle w:val="BodyText"/>
        <w:spacing w:before="90"/>
        <w:ind w:left="120"/>
        <w:jc w:val="left"/>
      </w:pPr>
      <w:r>
        <w:rPr>
          <w:u w:val="single"/>
        </w:rPr>
        <w:t>professional,</w:t>
      </w:r>
      <w:r>
        <w:rPr>
          <w:spacing w:val="61"/>
          <w:u w:val="single"/>
        </w:rPr>
        <w:t xml:space="preserve"> </w:t>
      </w:r>
      <w:r>
        <w:rPr>
          <w:u w:val="single"/>
        </w:rPr>
        <w:t>media,</w:t>
      </w:r>
      <w:r>
        <w:rPr>
          <w:spacing w:val="65"/>
          <w:u w:val="single"/>
        </w:rPr>
        <w:t xml:space="preserve"> </w:t>
      </w:r>
      <w:r>
        <w:rPr>
          <w:u w:val="single"/>
        </w:rPr>
        <w:t>and</w:t>
      </w:r>
      <w:r>
        <w:rPr>
          <w:spacing w:val="64"/>
          <w:u w:val="single"/>
        </w:rPr>
        <w:t xml:space="preserve"> </w:t>
      </w:r>
      <w:r>
        <w:rPr>
          <w:u w:val="single"/>
        </w:rPr>
        <w:t>government</w:t>
      </w:r>
      <w:r>
        <w:rPr>
          <w:spacing w:val="65"/>
          <w:u w:val="single"/>
        </w:rPr>
        <w:t xml:space="preserve"> </w:t>
      </w:r>
      <w:r>
        <w:rPr>
          <w:u w:val="single"/>
        </w:rPr>
        <w:t>communities;</w:t>
      </w:r>
      <w:r>
        <w:rPr>
          <w:spacing w:val="64"/>
          <w:u w:val="single"/>
        </w:rPr>
        <w:t xml:space="preserve"> </w:t>
      </w:r>
      <w:r>
        <w:rPr>
          <w:u w:val="single"/>
        </w:rPr>
        <w:t>and</w:t>
      </w:r>
      <w:r>
        <w:rPr>
          <w:spacing w:val="63"/>
          <w:u w:val="single"/>
        </w:rPr>
        <w:t xml:space="preserve"> </w:t>
      </w:r>
      <w:r>
        <w:rPr>
          <w:u w:val="single"/>
        </w:rPr>
        <w:t>the</w:t>
      </w:r>
      <w:r>
        <w:rPr>
          <w:spacing w:val="62"/>
          <w:u w:val="single"/>
        </w:rPr>
        <w:t xml:space="preserve"> </w:t>
      </w:r>
      <w:r>
        <w:rPr>
          <w:u w:val="single"/>
        </w:rPr>
        <w:t>general</w:t>
      </w:r>
      <w:r>
        <w:rPr>
          <w:spacing w:val="64"/>
          <w:u w:val="single"/>
        </w:rPr>
        <w:t xml:space="preserve"> </w:t>
      </w:r>
      <w:r>
        <w:rPr>
          <w:u w:val="single"/>
        </w:rPr>
        <w:t>public</w:t>
      </w:r>
      <w:r>
        <w:rPr>
          <w:spacing w:val="63"/>
          <w:u w:val="single"/>
        </w:rPr>
        <w:t xml:space="preserve"> </w:t>
      </w:r>
      <w:r>
        <w:rPr>
          <w:u w:val="single"/>
        </w:rPr>
        <w:t>through</w:t>
      </w:r>
      <w:r>
        <w:rPr>
          <w:spacing w:val="63"/>
          <w:u w:val="single"/>
        </w:rPr>
        <w:t xml:space="preserve"> </w:t>
      </w:r>
      <w:r>
        <w:rPr>
          <w:spacing w:val="-2"/>
          <w:u w:val="single"/>
        </w:rPr>
        <w:t>REEES</w:t>
      </w:r>
    </w:p>
    <w:p w14:paraId="4922DCAF" w14:textId="77777777" w:rsidR="00E45E65" w:rsidRDefault="00E45E65">
      <w:pPr>
        <w:sectPr w:rsidR="00E45E65">
          <w:pgSz w:w="12240" w:h="15840"/>
          <w:pgMar w:top="1360" w:right="1320" w:bottom="1260" w:left="1320" w:header="0" w:footer="1063" w:gutter="0"/>
          <w:cols w:space="720"/>
        </w:sectPr>
      </w:pPr>
    </w:p>
    <w:p w14:paraId="4922DCB0" w14:textId="77777777" w:rsidR="00E45E65" w:rsidRDefault="00881617">
      <w:pPr>
        <w:pStyle w:val="BodyText"/>
        <w:spacing w:before="79"/>
        <w:ind w:left="120"/>
        <w:jc w:val="left"/>
      </w:pPr>
      <w:r>
        <w:rPr>
          <w:u w:val="single"/>
        </w:rPr>
        <w:t>outreach</w:t>
      </w:r>
      <w:r>
        <w:rPr>
          <w:spacing w:val="69"/>
          <w:u w:val="single"/>
        </w:rPr>
        <w:t xml:space="preserve"> </w:t>
      </w:r>
      <w:r>
        <w:rPr>
          <w:u w:val="single"/>
        </w:rPr>
        <w:t>programming.</w:t>
      </w:r>
      <w:r>
        <w:rPr>
          <w:spacing w:val="70"/>
        </w:rPr>
        <w:t xml:space="preserve"> </w:t>
      </w:r>
      <w:r>
        <w:t>Through</w:t>
      </w:r>
      <w:r>
        <w:rPr>
          <w:spacing w:val="69"/>
        </w:rPr>
        <w:t xml:space="preserve"> </w:t>
      </w:r>
      <w:r>
        <w:t>the</w:t>
      </w:r>
      <w:r>
        <w:rPr>
          <w:spacing w:val="69"/>
        </w:rPr>
        <w:t xml:space="preserve"> </w:t>
      </w:r>
      <w:r>
        <w:rPr>
          <w:i/>
        </w:rPr>
        <w:t>myPittGlobal</w:t>
      </w:r>
      <w:r>
        <w:rPr>
          <w:i/>
          <w:spacing w:val="70"/>
        </w:rPr>
        <w:t xml:space="preserve"> </w:t>
      </w:r>
      <w:r>
        <w:t>project,</w:t>
      </w:r>
      <w:r>
        <w:rPr>
          <w:spacing w:val="69"/>
        </w:rPr>
        <w:t xml:space="preserve"> </w:t>
      </w:r>
      <w:r>
        <w:t>REEES</w:t>
      </w:r>
      <w:r>
        <w:rPr>
          <w:spacing w:val="71"/>
        </w:rPr>
        <w:t xml:space="preserve"> </w:t>
      </w:r>
      <w:r>
        <w:t>worked</w:t>
      </w:r>
      <w:r>
        <w:rPr>
          <w:spacing w:val="68"/>
        </w:rPr>
        <w:t xml:space="preserve"> </w:t>
      </w:r>
      <w:r>
        <w:t>with</w:t>
      </w:r>
      <w:r>
        <w:rPr>
          <w:spacing w:val="70"/>
        </w:rPr>
        <w:t xml:space="preserve"> </w:t>
      </w:r>
      <w:r>
        <w:t>the</w:t>
      </w:r>
      <w:r>
        <w:rPr>
          <w:spacing w:val="69"/>
        </w:rPr>
        <w:t xml:space="preserve"> </w:t>
      </w:r>
      <w:r>
        <w:rPr>
          <w:spacing w:val="-4"/>
        </w:rPr>
        <w:t>UCIS</w:t>
      </w:r>
    </w:p>
    <w:p w14:paraId="4922DCB1" w14:textId="77777777" w:rsidR="00E45E65" w:rsidRDefault="00E45E65">
      <w:pPr>
        <w:pStyle w:val="BodyText"/>
        <w:spacing w:before="2"/>
        <w:jc w:val="left"/>
        <w:rPr>
          <w:sz w:val="16"/>
        </w:rPr>
      </w:pPr>
    </w:p>
    <w:p w14:paraId="4922DCB2" w14:textId="77777777" w:rsidR="00E45E65" w:rsidRDefault="00881617">
      <w:pPr>
        <w:pStyle w:val="BodyText"/>
        <w:spacing w:before="90" w:line="480" w:lineRule="auto"/>
        <w:ind w:left="119" w:right="115"/>
      </w:pPr>
      <w:r>
        <w:t xml:space="preserve">Evaluation &amp; Assessment Committee on a customized set of </w:t>
      </w:r>
      <w:r>
        <w:rPr>
          <w:b/>
        </w:rPr>
        <w:t xml:space="preserve">outreach program participant surveys </w:t>
      </w:r>
      <w:r>
        <w:t xml:space="preserve">to assess the impact of K-16 student events, educator workshops, and programs with community organizations (H.1–H.3) on internationalizing curricula and increasing public knowledge. Surveys were administered for key events in the current cycle, along with </w:t>
      </w:r>
      <w:r>
        <w:t xml:space="preserve">an </w:t>
      </w:r>
      <w:r>
        <w:rPr>
          <w:b/>
        </w:rPr>
        <w:t xml:space="preserve">educators’ focus group </w:t>
      </w:r>
      <w:r>
        <w:t>emphasizing the impact of UCIS teacher training activities; the results have been used to refine subsequent events. In the 2022-26 cycle, Pitt’s centers will further enhance their outreach surveys to align with targeted competenci</w:t>
      </w:r>
      <w:r>
        <w:t xml:space="preserve">es in the UCIS Global Learning and Engagement Rubric. REEES also collects data on </w:t>
      </w:r>
      <w:r>
        <w:rPr>
          <w:b/>
        </w:rPr>
        <w:t xml:space="preserve">event attendance </w:t>
      </w:r>
      <w:r>
        <w:t xml:space="preserve">and </w:t>
      </w:r>
      <w:r>
        <w:rPr>
          <w:b/>
        </w:rPr>
        <w:t>educational resources developed</w:t>
      </w:r>
      <w:r>
        <w:t xml:space="preserve">, along with </w:t>
      </w:r>
      <w:r>
        <w:rPr>
          <w:b/>
        </w:rPr>
        <w:t xml:space="preserve">demographic data </w:t>
      </w:r>
      <w:r>
        <w:t>to measure success in reaching underrepresented groups, including at underserved schools, MS</w:t>
      </w:r>
      <w:r>
        <w:t>Is and community colleges.</w:t>
      </w:r>
    </w:p>
    <w:p w14:paraId="4922DCB3" w14:textId="77777777" w:rsidR="00E45E65" w:rsidRDefault="00881617">
      <w:pPr>
        <w:pStyle w:val="BodyText"/>
        <w:spacing w:line="480" w:lineRule="auto"/>
        <w:ind w:left="120" w:right="115" w:firstLine="720"/>
      </w:pPr>
      <w:r>
        <w:t xml:space="preserve">For all three goals, REEES will contract with </w:t>
      </w:r>
      <w:r>
        <w:rPr>
          <w:b/>
        </w:rPr>
        <w:t xml:space="preserve">independent evaluation specialist </w:t>
      </w:r>
      <w:r>
        <w:t>Martha Riecks</w:t>
      </w:r>
      <w:r>
        <w:rPr>
          <w:spacing w:val="-6"/>
        </w:rPr>
        <w:t xml:space="preserve"> </w:t>
      </w:r>
      <w:r>
        <w:t>(</w:t>
      </w:r>
      <w:hyperlink r:id="rId11">
        <w:r>
          <w:t>Appendix</w:t>
        </w:r>
      </w:hyperlink>
      <w:r>
        <w:rPr>
          <w:spacing w:val="-6"/>
        </w:rPr>
        <w:t xml:space="preserve"> </w:t>
      </w:r>
      <w:r>
        <w:t>3)—who</w:t>
      </w:r>
      <w:r>
        <w:rPr>
          <w:spacing w:val="-6"/>
        </w:rPr>
        <w:t xml:space="preserve"> </w:t>
      </w:r>
      <w:r>
        <w:t>has</w:t>
      </w:r>
      <w:r>
        <w:rPr>
          <w:spacing w:val="-6"/>
        </w:rPr>
        <w:t xml:space="preserve"> </w:t>
      </w:r>
      <w:r>
        <w:t>trained</w:t>
      </w:r>
      <w:r>
        <w:rPr>
          <w:spacing w:val="-6"/>
        </w:rPr>
        <w:t xml:space="preserve"> </w:t>
      </w:r>
      <w:r>
        <w:t>and</w:t>
      </w:r>
      <w:r>
        <w:rPr>
          <w:spacing w:val="-3"/>
        </w:rPr>
        <w:t xml:space="preserve"> </w:t>
      </w:r>
      <w:r>
        <w:t>consulted</w:t>
      </w:r>
      <w:r>
        <w:rPr>
          <w:spacing w:val="-6"/>
        </w:rPr>
        <w:t xml:space="preserve"> </w:t>
      </w:r>
      <w:r>
        <w:t>with</w:t>
      </w:r>
      <w:r>
        <w:rPr>
          <w:spacing w:val="-6"/>
        </w:rPr>
        <w:t xml:space="preserve"> </w:t>
      </w:r>
      <w:r>
        <w:t>UCIS</w:t>
      </w:r>
      <w:r>
        <w:rPr>
          <w:spacing w:val="-5"/>
        </w:rPr>
        <w:t xml:space="preserve"> </w:t>
      </w:r>
      <w:r>
        <w:t>staff</w:t>
      </w:r>
      <w:r>
        <w:rPr>
          <w:spacing w:val="-7"/>
        </w:rPr>
        <w:t xml:space="preserve"> </w:t>
      </w:r>
      <w:r>
        <w:t>since</w:t>
      </w:r>
      <w:r>
        <w:rPr>
          <w:spacing w:val="-4"/>
        </w:rPr>
        <w:t xml:space="preserve"> </w:t>
      </w:r>
      <w:r>
        <w:t>2013</w:t>
      </w:r>
      <w:r>
        <w:rPr>
          <w:spacing w:val="-6"/>
        </w:rPr>
        <w:t xml:space="preserve"> </w:t>
      </w:r>
      <w:r>
        <w:t>on</w:t>
      </w:r>
      <w:r>
        <w:rPr>
          <w:spacing w:val="-6"/>
        </w:rPr>
        <w:t xml:space="preserve"> </w:t>
      </w:r>
      <w:r>
        <w:t xml:space="preserve">performance </w:t>
      </w:r>
      <w:r>
        <w:t>measures</w:t>
      </w:r>
      <w:r>
        <w:rPr>
          <w:spacing w:val="-1"/>
        </w:rPr>
        <w:t xml:space="preserve"> </w:t>
      </w:r>
      <w:r>
        <w:t>and</w:t>
      </w:r>
      <w:r>
        <w:rPr>
          <w:spacing w:val="-3"/>
        </w:rPr>
        <w:t xml:space="preserve"> </w:t>
      </w:r>
      <w:r>
        <w:t>evaluation</w:t>
      </w:r>
      <w:r>
        <w:rPr>
          <w:spacing w:val="-1"/>
        </w:rPr>
        <w:t xml:space="preserve"> </w:t>
      </w:r>
      <w:r>
        <w:t>plans—to</w:t>
      </w:r>
      <w:r>
        <w:rPr>
          <w:spacing w:val="-3"/>
        </w:rPr>
        <w:t xml:space="preserve"> </w:t>
      </w:r>
      <w:r>
        <w:t>refine</w:t>
      </w:r>
      <w:r>
        <w:rPr>
          <w:spacing w:val="-2"/>
        </w:rPr>
        <w:t xml:space="preserve"> </w:t>
      </w:r>
      <w:r>
        <w:t>existing</w:t>
      </w:r>
      <w:r>
        <w:rPr>
          <w:spacing w:val="-1"/>
        </w:rPr>
        <w:t xml:space="preserve"> </w:t>
      </w:r>
      <w:r>
        <w:t>tools</w:t>
      </w:r>
      <w:r>
        <w:rPr>
          <w:spacing w:val="-3"/>
        </w:rPr>
        <w:t xml:space="preserve"> </w:t>
      </w:r>
      <w:r>
        <w:t>and</w:t>
      </w:r>
      <w:r>
        <w:rPr>
          <w:spacing w:val="-3"/>
        </w:rPr>
        <w:t xml:space="preserve"> </w:t>
      </w:r>
      <w:r>
        <w:t>revise</w:t>
      </w:r>
      <w:r>
        <w:rPr>
          <w:spacing w:val="-2"/>
        </w:rPr>
        <w:t xml:space="preserve"> </w:t>
      </w:r>
      <w:r>
        <w:t>logic</w:t>
      </w:r>
      <w:r>
        <w:rPr>
          <w:spacing w:val="-4"/>
        </w:rPr>
        <w:t xml:space="preserve"> </w:t>
      </w:r>
      <w:r>
        <w:t>models</w:t>
      </w:r>
      <w:r>
        <w:rPr>
          <w:spacing w:val="-3"/>
        </w:rPr>
        <w:t xml:space="preserve"> </w:t>
      </w:r>
      <w:r>
        <w:t>in</w:t>
      </w:r>
      <w:r>
        <w:rPr>
          <w:spacing w:val="-3"/>
        </w:rPr>
        <w:t xml:space="preserve"> </w:t>
      </w:r>
      <w:r>
        <w:t>the</w:t>
      </w:r>
      <w:r>
        <w:rPr>
          <w:spacing w:val="-4"/>
        </w:rPr>
        <w:t xml:space="preserve"> </w:t>
      </w:r>
      <w:r>
        <w:t>next cycle. UCIS</w:t>
      </w:r>
      <w:r>
        <w:rPr>
          <w:spacing w:val="-5"/>
        </w:rPr>
        <w:t xml:space="preserve"> </w:t>
      </w:r>
      <w:r>
        <w:t>will</w:t>
      </w:r>
      <w:r>
        <w:rPr>
          <w:spacing w:val="-5"/>
        </w:rPr>
        <w:t xml:space="preserve"> </w:t>
      </w:r>
      <w:r>
        <w:t>also</w:t>
      </w:r>
      <w:r>
        <w:rPr>
          <w:spacing w:val="-6"/>
        </w:rPr>
        <w:t xml:space="preserve"> </w:t>
      </w:r>
      <w:r>
        <w:t>continue</w:t>
      </w:r>
      <w:r>
        <w:rPr>
          <w:spacing w:val="-4"/>
        </w:rPr>
        <w:t xml:space="preserve"> </w:t>
      </w:r>
      <w:r>
        <w:t>consulting</w:t>
      </w:r>
      <w:r>
        <w:rPr>
          <w:spacing w:val="-6"/>
        </w:rPr>
        <w:t xml:space="preserve"> </w:t>
      </w:r>
      <w:r>
        <w:t>with</w:t>
      </w:r>
      <w:r>
        <w:rPr>
          <w:spacing w:val="-6"/>
        </w:rPr>
        <w:t xml:space="preserve"> </w:t>
      </w:r>
      <w:r>
        <w:t>Pitt’s</w:t>
      </w:r>
      <w:r>
        <w:rPr>
          <w:spacing w:val="-6"/>
        </w:rPr>
        <w:t xml:space="preserve"> </w:t>
      </w:r>
      <w:r>
        <w:rPr>
          <w:b/>
        </w:rPr>
        <w:t>University</w:t>
      </w:r>
      <w:r>
        <w:rPr>
          <w:b/>
          <w:spacing w:val="-6"/>
        </w:rPr>
        <w:t xml:space="preserve"> </w:t>
      </w:r>
      <w:r>
        <w:rPr>
          <w:b/>
        </w:rPr>
        <w:t>Center</w:t>
      </w:r>
      <w:r>
        <w:rPr>
          <w:b/>
          <w:spacing w:val="-7"/>
        </w:rPr>
        <w:t xml:space="preserve"> </w:t>
      </w:r>
      <w:r>
        <w:rPr>
          <w:b/>
        </w:rPr>
        <w:t>for</w:t>
      </w:r>
      <w:r>
        <w:rPr>
          <w:b/>
          <w:spacing w:val="-7"/>
        </w:rPr>
        <w:t xml:space="preserve"> </w:t>
      </w:r>
      <w:r>
        <w:rPr>
          <w:b/>
        </w:rPr>
        <w:t>Teaching</w:t>
      </w:r>
      <w:r>
        <w:rPr>
          <w:b/>
          <w:spacing w:val="-6"/>
        </w:rPr>
        <w:t xml:space="preserve"> </w:t>
      </w:r>
      <w:r>
        <w:rPr>
          <w:b/>
        </w:rPr>
        <w:t>and</w:t>
      </w:r>
      <w:r>
        <w:rPr>
          <w:b/>
          <w:spacing w:val="-5"/>
        </w:rPr>
        <w:t xml:space="preserve"> </w:t>
      </w:r>
      <w:r>
        <w:rPr>
          <w:b/>
        </w:rPr>
        <w:t>Learning</w:t>
      </w:r>
      <w:r>
        <w:rPr>
          <w:b/>
          <w:spacing w:val="-9"/>
        </w:rPr>
        <w:t xml:space="preserve"> </w:t>
      </w:r>
      <w:r>
        <w:t>to enhance evaluation methods, such as student and alumni surveys and focus groups.</w:t>
      </w:r>
    </w:p>
    <w:p w14:paraId="4922DCB4" w14:textId="77777777" w:rsidR="00E45E65" w:rsidRDefault="00881617">
      <w:pPr>
        <w:pStyle w:val="BodyText"/>
        <w:spacing w:before="1" w:line="480" w:lineRule="auto"/>
        <w:ind w:left="120" w:right="114" w:firstLine="720"/>
      </w:pPr>
      <w:r>
        <w:t>REEES</w:t>
      </w:r>
      <w:r>
        <w:rPr>
          <w:spacing w:val="-11"/>
        </w:rPr>
        <w:t xml:space="preserve"> </w:t>
      </w:r>
      <w:r>
        <w:t>uses</w:t>
      </w:r>
      <w:r>
        <w:rPr>
          <w:spacing w:val="-12"/>
        </w:rPr>
        <w:t xml:space="preserve"> </w:t>
      </w:r>
      <w:r>
        <w:t>results</w:t>
      </w:r>
      <w:r>
        <w:rPr>
          <w:spacing w:val="-12"/>
        </w:rPr>
        <w:t xml:space="preserve"> </w:t>
      </w:r>
      <w:r>
        <w:t>of</w:t>
      </w:r>
      <w:r>
        <w:rPr>
          <w:spacing w:val="-13"/>
        </w:rPr>
        <w:t xml:space="preserve"> </w:t>
      </w:r>
      <w:r>
        <w:t>recent</w:t>
      </w:r>
      <w:r>
        <w:rPr>
          <w:spacing w:val="-12"/>
        </w:rPr>
        <w:t xml:space="preserve"> </w:t>
      </w:r>
      <w:r>
        <w:t>evaluations</w:t>
      </w:r>
      <w:r>
        <w:rPr>
          <w:spacing w:val="-12"/>
        </w:rPr>
        <w:t xml:space="preserve"> </w:t>
      </w:r>
      <w:r>
        <w:t>to</w:t>
      </w:r>
      <w:r>
        <w:rPr>
          <w:spacing w:val="-12"/>
        </w:rPr>
        <w:t xml:space="preserve"> </w:t>
      </w:r>
      <w:r>
        <w:t>improve</w:t>
      </w:r>
      <w:r>
        <w:rPr>
          <w:spacing w:val="-13"/>
        </w:rPr>
        <w:t xml:space="preserve"> </w:t>
      </w:r>
      <w:r>
        <w:t>its</w:t>
      </w:r>
      <w:r>
        <w:rPr>
          <w:spacing w:val="-12"/>
        </w:rPr>
        <w:t xml:space="preserve"> </w:t>
      </w:r>
      <w:r>
        <w:t>programs.</w:t>
      </w:r>
      <w:r>
        <w:rPr>
          <w:spacing w:val="-10"/>
        </w:rPr>
        <w:t xml:space="preserve"> </w:t>
      </w:r>
      <w:r>
        <w:t>For</w:t>
      </w:r>
      <w:r>
        <w:rPr>
          <w:spacing w:val="-10"/>
        </w:rPr>
        <w:t xml:space="preserve"> </w:t>
      </w:r>
      <w:r>
        <w:t>example,</w:t>
      </w:r>
      <w:r>
        <w:rPr>
          <w:spacing w:val="-12"/>
        </w:rPr>
        <w:t xml:space="preserve"> </w:t>
      </w:r>
      <w:r>
        <w:t>the</w:t>
      </w:r>
      <w:r>
        <w:rPr>
          <w:spacing w:val="-13"/>
        </w:rPr>
        <w:t xml:space="preserve"> </w:t>
      </w:r>
      <w:r>
        <w:t xml:space="preserve">Center collects data on faculty awards and publications through UCIS’s </w:t>
      </w:r>
      <w:r>
        <w:rPr>
          <w:b/>
        </w:rPr>
        <w:t xml:space="preserve">online profile system </w:t>
      </w:r>
      <w:r>
        <w:t xml:space="preserve">and uses </w:t>
      </w:r>
      <w:r>
        <w:rPr>
          <w:b/>
        </w:rPr>
        <w:t xml:space="preserve">affiliated faculty and staff surveys </w:t>
      </w:r>
      <w:r>
        <w:t>to evaluate its impact on these constituencies. After the last faculty</w:t>
      </w:r>
      <w:r>
        <w:rPr>
          <w:spacing w:val="-12"/>
        </w:rPr>
        <w:t xml:space="preserve"> </w:t>
      </w:r>
      <w:r>
        <w:t>survey,</w:t>
      </w:r>
      <w:r>
        <w:rPr>
          <w:spacing w:val="-12"/>
        </w:rPr>
        <w:t xml:space="preserve"> </w:t>
      </w:r>
      <w:r>
        <w:t>REEES</w:t>
      </w:r>
      <w:r>
        <w:rPr>
          <w:spacing w:val="-11"/>
        </w:rPr>
        <w:t xml:space="preserve"> </w:t>
      </w:r>
      <w:r>
        <w:t>responded</w:t>
      </w:r>
      <w:r>
        <w:rPr>
          <w:spacing w:val="-12"/>
        </w:rPr>
        <w:t xml:space="preserve"> </w:t>
      </w:r>
      <w:r>
        <w:t>to</w:t>
      </w:r>
      <w:r>
        <w:rPr>
          <w:spacing w:val="-12"/>
        </w:rPr>
        <w:t xml:space="preserve"> </w:t>
      </w:r>
      <w:r>
        <w:t>feedback</w:t>
      </w:r>
      <w:r>
        <w:rPr>
          <w:spacing w:val="-10"/>
        </w:rPr>
        <w:t xml:space="preserve"> </w:t>
      </w:r>
      <w:r>
        <w:t>recommendi</w:t>
      </w:r>
      <w:r>
        <w:t>ng</w:t>
      </w:r>
      <w:r>
        <w:rPr>
          <w:spacing w:val="-12"/>
        </w:rPr>
        <w:t xml:space="preserve"> </w:t>
      </w:r>
      <w:r>
        <w:t>that</w:t>
      </w:r>
      <w:r>
        <w:rPr>
          <w:spacing w:val="-12"/>
        </w:rPr>
        <w:t xml:space="preserve"> </w:t>
      </w:r>
      <w:r>
        <w:t>a</w:t>
      </w:r>
      <w:r>
        <w:rPr>
          <w:spacing w:val="-13"/>
        </w:rPr>
        <w:t xml:space="preserve"> </w:t>
      </w:r>
      <w:r>
        <w:t>portion</w:t>
      </w:r>
      <w:r>
        <w:rPr>
          <w:spacing w:val="-10"/>
        </w:rPr>
        <w:t xml:space="preserve"> </w:t>
      </w:r>
      <w:r>
        <w:t>of</w:t>
      </w:r>
      <w:r>
        <w:rPr>
          <w:spacing w:val="-13"/>
        </w:rPr>
        <w:t xml:space="preserve"> </w:t>
      </w:r>
      <w:r>
        <w:t>small</w:t>
      </w:r>
      <w:r>
        <w:rPr>
          <w:spacing w:val="-12"/>
        </w:rPr>
        <w:t xml:space="preserve"> </w:t>
      </w:r>
      <w:r>
        <w:t>grant</w:t>
      </w:r>
      <w:r>
        <w:rPr>
          <w:spacing w:val="-12"/>
        </w:rPr>
        <w:t xml:space="preserve"> </w:t>
      </w:r>
      <w:r>
        <w:t>funding be reserved for awards larger than the typical limit to support area-focused research, events, and curriculum development conducted with other Pitt units and/or partner institutions. During the current</w:t>
      </w:r>
      <w:r>
        <w:rPr>
          <w:spacing w:val="-4"/>
        </w:rPr>
        <w:t xml:space="preserve"> </w:t>
      </w:r>
      <w:r>
        <w:t>Title</w:t>
      </w:r>
      <w:r>
        <w:rPr>
          <w:spacing w:val="-6"/>
        </w:rPr>
        <w:t xml:space="preserve"> </w:t>
      </w:r>
      <w:r>
        <w:t>VI</w:t>
      </w:r>
      <w:r>
        <w:rPr>
          <w:spacing w:val="-7"/>
        </w:rPr>
        <w:t xml:space="preserve"> </w:t>
      </w:r>
      <w:r>
        <w:t>cycl</w:t>
      </w:r>
      <w:r>
        <w:t>e,</w:t>
      </w:r>
      <w:r>
        <w:rPr>
          <w:spacing w:val="-5"/>
        </w:rPr>
        <w:t xml:space="preserve"> </w:t>
      </w:r>
      <w:r>
        <w:t>the</w:t>
      </w:r>
      <w:r>
        <w:rPr>
          <w:spacing w:val="-5"/>
        </w:rPr>
        <w:t xml:space="preserve"> </w:t>
      </w:r>
      <w:r>
        <w:t>Center</w:t>
      </w:r>
      <w:r>
        <w:rPr>
          <w:spacing w:val="-6"/>
        </w:rPr>
        <w:t xml:space="preserve"> </w:t>
      </w:r>
      <w:r>
        <w:t>has</w:t>
      </w:r>
      <w:r>
        <w:rPr>
          <w:spacing w:val="-5"/>
        </w:rPr>
        <w:t xml:space="preserve"> </w:t>
      </w:r>
      <w:r>
        <w:t>awarded</w:t>
      </w:r>
      <w:r>
        <w:rPr>
          <w:spacing w:val="-4"/>
        </w:rPr>
        <w:t xml:space="preserve"> </w:t>
      </w:r>
      <w:r>
        <w:t>larger-scale</w:t>
      </w:r>
      <w:r>
        <w:rPr>
          <w:spacing w:val="-6"/>
        </w:rPr>
        <w:t xml:space="preserve"> </w:t>
      </w:r>
      <w:r>
        <w:t>faculty</w:t>
      </w:r>
      <w:r>
        <w:rPr>
          <w:spacing w:val="-4"/>
        </w:rPr>
        <w:t xml:space="preserve"> </w:t>
      </w:r>
      <w:r>
        <w:t>grants</w:t>
      </w:r>
      <w:r>
        <w:rPr>
          <w:spacing w:val="-5"/>
        </w:rPr>
        <w:t xml:space="preserve"> </w:t>
      </w:r>
      <w:r>
        <w:t>to</w:t>
      </w:r>
      <w:r>
        <w:rPr>
          <w:spacing w:val="-5"/>
        </w:rPr>
        <w:t xml:space="preserve"> </w:t>
      </w:r>
      <w:r>
        <w:t>increase</w:t>
      </w:r>
      <w:r>
        <w:rPr>
          <w:spacing w:val="-5"/>
        </w:rPr>
        <w:t xml:space="preserve"> </w:t>
      </w:r>
      <w:r>
        <w:t>the</w:t>
      </w:r>
      <w:r>
        <w:rPr>
          <w:spacing w:val="-6"/>
        </w:rPr>
        <w:t xml:space="preserve"> </w:t>
      </w:r>
      <w:r>
        <w:t>impact</w:t>
      </w:r>
      <w:r>
        <w:rPr>
          <w:spacing w:val="-3"/>
        </w:rPr>
        <w:t xml:space="preserve"> </w:t>
      </w:r>
      <w:r>
        <w:rPr>
          <w:spacing w:val="-5"/>
        </w:rPr>
        <w:t>of</w:t>
      </w:r>
    </w:p>
    <w:p w14:paraId="4922DCB5" w14:textId="77777777" w:rsidR="00E45E65" w:rsidRDefault="00E45E65">
      <w:pPr>
        <w:spacing w:line="480" w:lineRule="auto"/>
        <w:sectPr w:rsidR="00E45E65">
          <w:pgSz w:w="12240" w:h="15840"/>
          <w:pgMar w:top="1360" w:right="1320" w:bottom="1260" w:left="1320" w:header="0" w:footer="1063" w:gutter="0"/>
          <w:cols w:space="720"/>
        </w:sectPr>
      </w:pPr>
    </w:p>
    <w:p w14:paraId="4922DCB6" w14:textId="77777777" w:rsidR="00E45E65" w:rsidRDefault="00881617">
      <w:pPr>
        <w:pStyle w:val="BodyText"/>
        <w:spacing w:before="79" w:line="480" w:lineRule="auto"/>
        <w:ind w:left="120" w:right="120"/>
      </w:pPr>
      <w:r>
        <w:t>REEES</w:t>
      </w:r>
      <w:r>
        <w:rPr>
          <w:spacing w:val="-6"/>
        </w:rPr>
        <w:t xml:space="preserve"> </w:t>
      </w:r>
      <w:r>
        <w:t>support</w:t>
      </w:r>
      <w:r>
        <w:rPr>
          <w:spacing w:val="-6"/>
        </w:rPr>
        <w:t xml:space="preserve"> </w:t>
      </w:r>
      <w:r>
        <w:t>on</w:t>
      </w:r>
      <w:r>
        <w:rPr>
          <w:spacing w:val="-7"/>
        </w:rPr>
        <w:t xml:space="preserve"> </w:t>
      </w:r>
      <w:r>
        <w:t>overseas</w:t>
      </w:r>
      <w:r>
        <w:rPr>
          <w:spacing w:val="-7"/>
        </w:rPr>
        <w:t xml:space="preserve"> </w:t>
      </w:r>
      <w:r>
        <w:t>linkages</w:t>
      </w:r>
      <w:r>
        <w:rPr>
          <w:spacing w:val="-7"/>
        </w:rPr>
        <w:t xml:space="preserve"> </w:t>
      </w:r>
      <w:r>
        <w:t>and</w:t>
      </w:r>
      <w:r>
        <w:rPr>
          <w:spacing w:val="-7"/>
        </w:rPr>
        <w:t xml:space="preserve"> </w:t>
      </w:r>
      <w:r>
        <w:t>interdisciplinary</w:t>
      </w:r>
      <w:r>
        <w:rPr>
          <w:spacing w:val="-7"/>
        </w:rPr>
        <w:t xml:space="preserve"> </w:t>
      </w:r>
      <w:r>
        <w:t>collaborations,</w:t>
      </w:r>
      <w:r>
        <w:rPr>
          <w:spacing w:val="-7"/>
        </w:rPr>
        <w:t xml:space="preserve"> </w:t>
      </w:r>
      <w:r>
        <w:t>such</w:t>
      </w:r>
      <w:r>
        <w:rPr>
          <w:spacing w:val="-7"/>
        </w:rPr>
        <w:t xml:space="preserve"> </w:t>
      </w:r>
      <w:r>
        <w:t>as</w:t>
      </w:r>
      <w:r>
        <w:rPr>
          <w:spacing w:val="-7"/>
        </w:rPr>
        <w:t xml:space="preserve"> </w:t>
      </w:r>
      <w:r>
        <w:t>James</w:t>
      </w:r>
      <w:r>
        <w:rPr>
          <w:spacing w:val="-7"/>
        </w:rPr>
        <w:t xml:space="preserve"> </w:t>
      </w:r>
      <w:r>
        <w:t>Pickett’s (History) “Masterclass on Eurasia” with invited specialists from peer universities.</w:t>
      </w:r>
    </w:p>
    <w:p w14:paraId="4922DCB7" w14:textId="77777777" w:rsidR="00E45E65" w:rsidRDefault="00881617">
      <w:pPr>
        <w:pStyle w:val="BodyText"/>
        <w:spacing w:line="480" w:lineRule="auto"/>
        <w:ind w:left="120" w:right="115" w:firstLine="720"/>
      </w:pPr>
      <w:r>
        <w:t xml:space="preserve">REEES also improves its programs through </w:t>
      </w:r>
      <w:r>
        <w:rPr>
          <w:b/>
        </w:rPr>
        <w:t xml:space="preserve">external evaluations by experts on the Center’s region </w:t>
      </w:r>
      <w:r>
        <w:t>to assess the suitability of instructional, research, and training</w:t>
      </w:r>
      <w:r>
        <w:t xml:space="preserve"> programs and library collections to the needs of students, faculty, and other stakeholders. The latest evaluation was conducted in 2021 by Dr. Bruce Grant, Professor and Chair of Anthropology at New York University and a specialist on cultural politics in</w:t>
      </w:r>
      <w:r>
        <w:t xml:space="preserve"> the former USSR. His report stated that REEES “oversees an impressively broad curriculum, a stunning number of events, and a nationally- unsurpassed level of community outreach. It has followed up every single item recommended to it</w:t>
      </w:r>
      <w:r>
        <w:rPr>
          <w:spacing w:val="-2"/>
        </w:rPr>
        <w:t xml:space="preserve"> </w:t>
      </w:r>
      <w:r>
        <w:t>in</w:t>
      </w:r>
      <w:r>
        <w:rPr>
          <w:spacing w:val="-2"/>
        </w:rPr>
        <w:t xml:space="preserve"> </w:t>
      </w:r>
      <w:r>
        <w:t>an</w:t>
      </w:r>
      <w:r>
        <w:rPr>
          <w:spacing w:val="-2"/>
        </w:rPr>
        <w:t xml:space="preserve"> </w:t>
      </w:r>
      <w:r>
        <w:t>earlier</w:t>
      </w:r>
      <w:r>
        <w:rPr>
          <w:spacing w:val="-3"/>
        </w:rPr>
        <w:t xml:space="preserve"> </w:t>
      </w:r>
      <w:r>
        <w:t>2017 ext</w:t>
      </w:r>
      <w:r>
        <w:t>ernal</w:t>
      </w:r>
      <w:r>
        <w:rPr>
          <w:spacing w:val="-2"/>
        </w:rPr>
        <w:t xml:space="preserve"> </w:t>
      </w:r>
      <w:r>
        <w:t>review,</w:t>
      </w:r>
      <w:r>
        <w:rPr>
          <w:spacing w:val="-2"/>
        </w:rPr>
        <w:t xml:space="preserve"> </w:t>
      </w:r>
      <w:r>
        <w:t>and</w:t>
      </w:r>
      <w:r>
        <w:rPr>
          <w:spacing w:val="-2"/>
        </w:rPr>
        <w:t xml:space="preserve"> </w:t>
      </w:r>
      <w:r>
        <w:t>it</w:t>
      </w:r>
      <w:r>
        <w:rPr>
          <w:spacing w:val="-2"/>
        </w:rPr>
        <w:t xml:space="preserve"> </w:t>
      </w:r>
      <w:r>
        <w:t>maintains</w:t>
      </w:r>
      <w:r>
        <w:rPr>
          <w:spacing w:val="-2"/>
        </w:rPr>
        <w:t xml:space="preserve"> </w:t>
      </w:r>
      <w:r>
        <w:t>broad and</w:t>
      </w:r>
      <w:r>
        <w:rPr>
          <w:spacing w:val="-2"/>
        </w:rPr>
        <w:t xml:space="preserve"> </w:t>
      </w:r>
      <w:r>
        <w:t>careful</w:t>
      </w:r>
      <w:r>
        <w:rPr>
          <w:spacing w:val="-2"/>
        </w:rPr>
        <w:t xml:space="preserve"> </w:t>
      </w:r>
      <w:r>
        <w:t>programs</w:t>
      </w:r>
      <w:r>
        <w:rPr>
          <w:spacing w:val="-2"/>
        </w:rPr>
        <w:t xml:space="preserve"> </w:t>
      </w:r>
      <w:r>
        <w:t>of</w:t>
      </w:r>
      <w:r>
        <w:rPr>
          <w:spacing w:val="-1"/>
        </w:rPr>
        <w:t xml:space="preserve"> </w:t>
      </w:r>
      <w:r>
        <w:t>evaluation</w:t>
      </w:r>
      <w:r>
        <w:rPr>
          <w:spacing w:val="-2"/>
        </w:rPr>
        <w:t xml:space="preserve"> </w:t>
      </w:r>
      <w:r>
        <w:t>to ensure meaningful impact […] One would be hard-pressed to find another resource center in the United States that targets this world area with such breadth, depth, and proven success</w:t>
      </w:r>
      <w:r>
        <w:t>.”</w:t>
      </w:r>
    </w:p>
    <w:p w14:paraId="4922DCB8" w14:textId="77777777" w:rsidR="00E45E65" w:rsidRDefault="00881617">
      <w:pPr>
        <w:pStyle w:val="BodyText"/>
        <w:spacing w:line="480" w:lineRule="auto"/>
        <w:ind w:left="119" w:right="117" w:firstLine="720"/>
      </w:pPr>
      <w:r>
        <w:t xml:space="preserve">Regarding REEES’s strong commitment to diversity, Dr. Grant cited the </w:t>
      </w:r>
      <w:r>
        <w:rPr>
          <w:i/>
        </w:rPr>
        <w:t xml:space="preserve">SRB Podcast </w:t>
      </w:r>
      <w:r>
        <w:t>as “arguably the single most influential public engagement of scholarship on this world area in English,”</w:t>
      </w:r>
      <w:r>
        <w:rPr>
          <w:spacing w:val="-8"/>
        </w:rPr>
        <w:t xml:space="preserve"> </w:t>
      </w:r>
      <w:r>
        <w:t>which</w:t>
      </w:r>
      <w:r>
        <w:rPr>
          <w:spacing w:val="-7"/>
        </w:rPr>
        <w:t xml:space="preserve"> </w:t>
      </w:r>
      <w:r>
        <w:t>has</w:t>
      </w:r>
      <w:r>
        <w:rPr>
          <w:spacing w:val="-5"/>
        </w:rPr>
        <w:t xml:space="preserve"> </w:t>
      </w:r>
      <w:r>
        <w:t>“kept</w:t>
      </w:r>
      <w:r>
        <w:rPr>
          <w:spacing w:val="-7"/>
        </w:rPr>
        <w:t xml:space="preserve"> </w:t>
      </w:r>
      <w:r>
        <w:t>race</w:t>
      </w:r>
      <w:r>
        <w:rPr>
          <w:spacing w:val="-8"/>
        </w:rPr>
        <w:t xml:space="preserve"> </w:t>
      </w:r>
      <w:r>
        <w:t>at</w:t>
      </w:r>
      <w:r>
        <w:rPr>
          <w:spacing w:val="-7"/>
        </w:rPr>
        <w:t xml:space="preserve"> </w:t>
      </w:r>
      <w:r>
        <w:t>the</w:t>
      </w:r>
      <w:r>
        <w:rPr>
          <w:spacing w:val="-8"/>
        </w:rPr>
        <w:t xml:space="preserve"> </w:t>
      </w:r>
      <w:r>
        <w:t>forefront</w:t>
      </w:r>
      <w:r>
        <w:rPr>
          <w:spacing w:val="-4"/>
        </w:rPr>
        <w:t xml:space="preserve"> </w:t>
      </w:r>
      <w:r>
        <w:t>of</w:t>
      </w:r>
      <w:r>
        <w:rPr>
          <w:spacing w:val="-6"/>
        </w:rPr>
        <w:t xml:space="preserve"> </w:t>
      </w:r>
      <w:r>
        <w:t>America’s</w:t>
      </w:r>
      <w:r>
        <w:rPr>
          <w:spacing w:val="-7"/>
        </w:rPr>
        <w:t xml:space="preserve"> </w:t>
      </w:r>
      <w:r>
        <w:t>most</w:t>
      </w:r>
      <w:r>
        <w:rPr>
          <w:spacing w:val="-7"/>
        </w:rPr>
        <w:t xml:space="preserve"> </w:t>
      </w:r>
      <w:r>
        <w:t>widely</w:t>
      </w:r>
      <w:r>
        <w:rPr>
          <w:spacing w:val="-7"/>
        </w:rPr>
        <w:t xml:space="preserve"> </w:t>
      </w:r>
      <w:r>
        <w:t>read</w:t>
      </w:r>
      <w:r>
        <w:rPr>
          <w:spacing w:val="-7"/>
        </w:rPr>
        <w:t xml:space="preserve"> </w:t>
      </w:r>
      <w:r>
        <w:t>Russia-related</w:t>
      </w:r>
      <w:r>
        <w:rPr>
          <w:spacing w:val="-7"/>
        </w:rPr>
        <w:t xml:space="preserve"> </w:t>
      </w:r>
      <w:r>
        <w:t>blog and</w:t>
      </w:r>
      <w:r>
        <w:rPr>
          <w:spacing w:val="-15"/>
        </w:rPr>
        <w:t xml:space="preserve"> </w:t>
      </w:r>
      <w:r>
        <w:t>its</w:t>
      </w:r>
      <w:r>
        <w:rPr>
          <w:spacing w:val="-14"/>
        </w:rPr>
        <w:t xml:space="preserve"> </w:t>
      </w:r>
      <w:r>
        <w:t>related,</w:t>
      </w:r>
      <w:r>
        <w:rPr>
          <w:spacing w:val="-15"/>
        </w:rPr>
        <w:t xml:space="preserve"> </w:t>
      </w:r>
      <w:r>
        <w:t>#1</w:t>
      </w:r>
      <w:r>
        <w:rPr>
          <w:spacing w:val="-14"/>
        </w:rPr>
        <w:t xml:space="preserve"> </w:t>
      </w:r>
      <w:r>
        <w:t>podcast.”</w:t>
      </w:r>
      <w:r>
        <w:rPr>
          <w:spacing w:val="-15"/>
        </w:rPr>
        <w:t xml:space="preserve"> </w:t>
      </w:r>
      <w:r>
        <w:t>He</w:t>
      </w:r>
      <w:r>
        <w:rPr>
          <w:spacing w:val="-15"/>
        </w:rPr>
        <w:t xml:space="preserve"> </w:t>
      </w:r>
      <w:r>
        <w:t>wrote,</w:t>
      </w:r>
      <w:r>
        <w:rPr>
          <w:spacing w:val="-15"/>
        </w:rPr>
        <w:t xml:space="preserve"> </w:t>
      </w:r>
      <w:r>
        <w:t>“REEES</w:t>
      </w:r>
      <w:r>
        <w:rPr>
          <w:spacing w:val="-14"/>
        </w:rPr>
        <w:t xml:space="preserve"> </w:t>
      </w:r>
      <w:r>
        <w:t>was</w:t>
      </w:r>
      <w:r>
        <w:rPr>
          <w:spacing w:val="-15"/>
        </w:rPr>
        <w:t xml:space="preserve"> </w:t>
      </w:r>
      <w:r>
        <w:t>the</w:t>
      </w:r>
      <w:r>
        <w:rPr>
          <w:spacing w:val="-15"/>
        </w:rPr>
        <w:t xml:space="preserve"> </w:t>
      </w:r>
      <w:r>
        <w:t>very</w:t>
      </w:r>
      <w:r>
        <w:rPr>
          <w:spacing w:val="-14"/>
        </w:rPr>
        <w:t xml:space="preserve"> </w:t>
      </w:r>
      <w:r>
        <w:t>first</w:t>
      </w:r>
      <w:r>
        <w:rPr>
          <w:spacing w:val="-15"/>
        </w:rPr>
        <w:t xml:space="preserve"> </w:t>
      </w:r>
      <w:r>
        <w:t>of</w:t>
      </w:r>
      <w:r>
        <w:rPr>
          <w:spacing w:val="-13"/>
        </w:rPr>
        <w:t xml:space="preserve"> </w:t>
      </w:r>
      <w:r>
        <w:t>any</w:t>
      </w:r>
      <w:r>
        <w:rPr>
          <w:spacing w:val="-15"/>
        </w:rPr>
        <w:t xml:space="preserve"> </w:t>
      </w:r>
      <w:r>
        <w:t>American</w:t>
      </w:r>
      <w:r>
        <w:rPr>
          <w:spacing w:val="-14"/>
        </w:rPr>
        <w:t xml:space="preserve"> </w:t>
      </w:r>
      <w:r>
        <w:t>scholarly</w:t>
      </w:r>
      <w:r>
        <w:rPr>
          <w:spacing w:val="-15"/>
        </w:rPr>
        <w:t xml:space="preserve"> </w:t>
      </w:r>
      <w:r>
        <w:t>center to</w:t>
      </w:r>
      <w:r>
        <w:rPr>
          <w:spacing w:val="-12"/>
        </w:rPr>
        <w:t xml:space="preserve"> </w:t>
      </w:r>
      <w:r>
        <w:t>have</w:t>
      </w:r>
      <w:r>
        <w:rPr>
          <w:spacing w:val="-13"/>
        </w:rPr>
        <w:t xml:space="preserve"> </w:t>
      </w:r>
      <w:r>
        <w:t>organized</w:t>
      </w:r>
      <w:r>
        <w:rPr>
          <w:spacing w:val="-10"/>
        </w:rPr>
        <w:t xml:space="preserve"> </w:t>
      </w:r>
      <w:r>
        <w:t>a</w:t>
      </w:r>
      <w:r>
        <w:rPr>
          <w:spacing w:val="-13"/>
        </w:rPr>
        <w:t xml:space="preserve"> </w:t>
      </w:r>
      <w:r>
        <w:t>symposium</w:t>
      </w:r>
      <w:r>
        <w:rPr>
          <w:spacing w:val="-12"/>
        </w:rPr>
        <w:t xml:space="preserve"> </w:t>
      </w:r>
      <w:r>
        <w:t>for</w:t>
      </w:r>
      <w:r>
        <w:rPr>
          <w:spacing w:val="-13"/>
        </w:rPr>
        <w:t xml:space="preserve"> </w:t>
      </w:r>
      <w:r>
        <w:t>faculty</w:t>
      </w:r>
      <w:r>
        <w:rPr>
          <w:spacing w:val="-12"/>
        </w:rPr>
        <w:t xml:space="preserve"> </w:t>
      </w:r>
      <w:r>
        <w:t>of</w:t>
      </w:r>
      <w:r>
        <w:rPr>
          <w:spacing w:val="-13"/>
        </w:rPr>
        <w:t xml:space="preserve"> </w:t>
      </w:r>
      <w:r>
        <w:t>color</w:t>
      </w:r>
      <w:r>
        <w:rPr>
          <w:spacing w:val="-10"/>
        </w:rPr>
        <w:t xml:space="preserve"> </w:t>
      </w:r>
      <w:r>
        <w:t>working</w:t>
      </w:r>
      <w:r>
        <w:rPr>
          <w:spacing w:val="-12"/>
        </w:rPr>
        <w:t xml:space="preserve"> </w:t>
      </w:r>
      <w:r>
        <w:t>in</w:t>
      </w:r>
      <w:r>
        <w:rPr>
          <w:spacing w:val="-12"/>
        </w:rPr>
        <w:t xml:space="preserve"> </w:t>
      </w:r>
      <w:r>
        <w:t>this</w:t>
      </w:r>
      <w:r>
        <w:rPr>
          <w:spacing w:val="-12"/>
        </w:rPr>
        <w:t xml:space="preserve"> </w:t>
      </w:r>
      <w:r>
        <w:t>world</w:t>
      </w:r>
      <w:r>
        <w:rPr>
          <w:spacing w:val="-12"/>
        </w:rPr>
        <w:t xml:space="preserve"> </w:t>
      </w:r>
      <w:r>
        <w:t>area</w:t>
      </w:r>
      <w:r>
        <w:rPr>
          <w:spacing w:val="-13"/>
        </w:rPr>
        <w:t xml:space="preserve"> </w:t>
      </w:r>
      <w:r>
        <w:t>in</w:t>
      </w:r>
      <w:r>
        <w:rPr>
          <w:spacing w:val="-12"/>
        </w:rPr>
        <w:t xml:space="preserve"> </w:t>
      </w:r>
      <w:r>
        <w:t>2011,</w:t>
      </w:r>
      <w:r>
        <w:rPr>
          <w:spacing w:val="-12"/>
        </w:rPr>
        <w:t xml:space="preserve"> </w:t>
      </w:r>
      <w:r>
        <w:t>long</w:t>
      </w:r>
      <w:r>
        <w:rPr>
          <w:spacing w:val="-12"/>
        </w:rPr>
        <w:t xml:space="preserve"> </w:t>
      </w:r>
      <w:r>
        <w:t>before public</w:t>
      </w:r>
      <w:r>
        <w:rPr>
          <w:spacing w:val="-15"/>
        </w:rPr>
        <w:t xml:space="preserve"> </w:t>
      </w:r>
      <w:r>
        <w:t>attention</w:t>
      </w:r>
      <w:r>
        <w:rPr>
          <w:spacing w:val="-15"/>
        </w:rPr>
        <w:t xml:space="preserve"> </w:t>
      </w:r>
      <w:r>
        <w:t>reached</w:t>
      </w:r>
      <w:r>
        <w:rPr>
          <w:spacing w:val="-15"/>
        </w:rPr>
        <w:t xml:space="preserve"> </w:t>
      </w:r>
      <w:r>
        <w:t>t</w:t>
      </w:r>
      <w:r>
        <w:t>he</w:t>
      </w:r>
      <w:r>
        <w:rPr>
          <w:spacing w:val="-15"/>
        </w:rPr>
        <w:t xml:space="preserve"> </w:t>
      </w:r>
      <w:r>
        <w:t>threshold</w:t>
      </w:r>
      <w:r>
        <w:rPr>
          <w:spacing w:val="-15"/>
        </w:rPr>
        <w:t xml:space="preserve"> </w:t>
      </w:r>
      <w:r>
        <w:t>level</w:t>
      </w:r>
      <w:r>
        <w:rPr>
          <w:spacing w:val="-15"/>
        </w:rPr>
        <w:t xml:space="preserve"> </w:t>
      </w:r>
      <w:r>
        <w:t>where</w:t>
      </w:r>
      <w:r>
        <w:rPr>
          <w:spacing w:val="-15"/>
        </w:rPr>
        <w:t xml:space="preserve"> </w:t>
      </w:r>
      <w:r>
        <w:t>we</w:t>
      </w:r>
      <w:r>
        <w:rPr>
          <w:spacing w:val="-15"/>
        </w:rPr>
        <w:t xml:space="preserve"> </w:t>
      </w:r>
      <w:r>
        <w:t>stand</w:t>
      </w:r>
      <w:r>
        <w:rPr>
          <w:spacing w:val="-15"/>
        </w:rPr>
        <w:t xml:space="preserve"> </w:t>
      </w:r>
      <w:r>
        <w:t>today</w:t>
      </w:r>
      <w:r>
        <w:rPr>
          <w:spacing w:val="-15"/>
        </w:rPr>
        <w:t xml:space="preserve"> </w:t>
      </w:r>
      <w:r>
        <w:t>[…]</w:t>
      </w:r>
      <w:r>
        <w:rPr>
          <w:spacing w:val="-15"/>
        </w:rPr>
        <w:t xml:space="preserve"> </w:t>
      </w:r>
      <w:r>
        <w:t>creating</w:t>
      </w:r>
      <w:r>
        <w:rPr>
          <w:spacing w:val="-15"/>
        </w:rPr>
        <w:t xml:space="preserve"> </w:t>
      </w:r>
      <w:r>
        <w:t>networks</w:t>
      </w:r>
      <w:r>
        <w:rPr>
          <w:spacing w:val="-15"/>
        </w:rPr>
        <w:t xml:space="preserve"> </w:t>
      </w:r>
      <w:r>
        <w:t>of</w:t>
      </w:r>
      <w:r>
        <w:rPr>
          <w:spacing w:val="-15"/>
        </w:rPr>
        <w:t xml:space="preserve"> </w:t>
      </w:r>
      <w:r>
        <w:t>support that</w:t>
      </w:r>
      <w:r>
        <w:rPr>
          <w:spacing w:val="-3"/>
        </w:rPr>
        <w:t xml:space="preserve"> </w:t>
      </w:r>
      <w:r>
        <w:t>continue</w:t>
      </w:r>
      <w:r>
        <w:rPr>
          <w:spacing w:val="-4"/>
        </w:rPr>
        <w:t xml:space="preserve"> </w:t>
      </w:r>
      <w:r>
        <w:t>a</w:t>
      </w:r>
      <w:r>
        <w:rPr>
          <w:spacing w:val="-4"/>
        </w:rPr>
        <w:t xml:space="preserve"> </w:t>
      </w:r>
      <w:r>
        <w:t>decade</w:t>
      </w:r>
      <w:r>
        <w:rPr>
          <w:spacing w:val="-4"/>
        </w:rPr>
        <w:t xml:space="preserve"> </w:t>
      </w:r>
      <w:r>
        <w:t>later,”</w:t>
      </w:r>
      <w:r>
        <w:rPr>
          <w:spacing w:val="-2"/>
        </w:rPr>
        <w:t xml:space="preserve"> </w:t>
      </w:r>
      <w:r>
        <w:t>and</w:t>
      </w:r>
      <w:r>
        <w:rPr>
          <w:spacing w:val="-3"/>
        </w:rPr>
        <w:t xml:space="preserve"> </w:t>
      </w:r>
      <w:r>
        <w:t>noted</w:t>
      </w:r>
      <w:r>
        <w:rPr>
          <w:spacing w:val="-3"/>
        </w:rPr>
        <w:t xml:space="preserve"> </w:t>
      </w:r>
      <w:r>
        <w:t>high</w:t>
      </w:r>
      <w:r>
        <w:rPr>
          <w:spacing w:val="-3"/>
        </w:rPr>
        <w:t xml:space="preserve"> </w:t>
      </w:r>
      <w:r>
        <w:t>school</w:t>
      </w:r>
      <w:r>
        <w:rPr>
          <w:spacing w:val="-3"/>
        </w:rPr>
        <w:t xml:space="preserve"> </w:t>
      </w:r>
      <w:r>
        <w:t>Russian</w:t>
      </w:r>
      <w:r>
        <w:rPr>
          <w:spacing w:val="-3"/>
        </w:rPr>
        <w:t xml:space="preserve"> </w:t>
      </w:r>
      <w:r>
        <w:t>teacher</w:t>
      </w:r>
      <w:r>
        <w:rPr>
          <w:spacing w:val="-2"/>
        </w:rPr>
        <w:t xml:space="preserve"> </w:t>
      </w:r>
      <w:r>
        <w:t>Devin</w:t>
      </w:r>
      <w:r>
        <w:rPr>
          <w:spacing w:val="-1"/>
        </w:rPr>
        <w:t xml:space="preserve"> </w:t>
      </w:r>
      <w:r>
        <w:t>Browne’s</w:t>
      </w:r>
      <w:r>
        <w:rPr>
          <w:spacing w:val="-3"/>
        </w:rPr>
        <w:t xml:space="preserve"> </w:t>
      </w:r>
      <w:r>
        <w:t>observation that REEES has “highlighted challenges around intersectionality, racism, homophobia, and transphobia in the Eurasian world area […] pointing to [the need for] inclusive education.” Dr. Grant advised REEES to further advance its support of diver</w:t>
      </w:r>
      <w:r>
        <w:t>se scholarship by holding another national</w:t>
      </w:r>
      <w:r>
        <w:rPr>
          <w:spacing w:val="-1"/>
        </w:rPr>
        <w:t xml:space="preserve"> </w:t>
      </w:r>
      <w:r>
        <w:t>conference;</w:t>
      </w:r>
      <w:r>
        <w:rPr>
          <w:spacing w:val="1"/>
        </w:rPr>
        <w:t xml:space="preserve"> </w:t>
      </w:r>
      <w:r>
        <w:t>promote new titles</w:t>
      </w:r>
      <w:r>
        <w:rPr>
          <w:spacing w:val="1"/>
        </w:rPr>
        <w:t xml:space="preserve"> </w:t>
      </w:r>
      <w:r>
        <w:t>from</w:t>
      </w:r>
      <w:r>
        <w:rPr>
          <w:spacing w:val="1"/>
        </w:rPr>
        <w:t xml:space="preserve"> </w:t>
      </w:r>
      <w:r>
        <w:t>the</w:t>
      </w:r>
      <w:r>
        <w:rPr>
          <w:spacing w:val="1"/>
        </w:rPr>
        <w:t xml:space="preserve"> </w:t>
      </w:r>
      <w:r>
        <w:t>University</w:t>
      </w:r>
      <w:r>
        <w:rPr>
          <w:spacing w:val="1"/>
        </w:rPr>
        <w:t xml:space="preserve"> </w:t>
      </w:r>
      <w:r>
        <w:t>of Pittsburgh</w:t>
      </w:r>
      <w:r>
        <w:rPr>
          <w:spacing w:val="3"/>
        </w:rPr>
        <w:t xml:space="preserve"> </w:t>
      </w:r>
      <w:r>
        <w:t>Press,</w:t>
      </w:r>
      <w:r>
        <w:rPr>
          <w:spacing w:val="1"/>
        </w:rPr>
        <w:t xml:space="preserve"> </w:t>
      </w:r>
      <w:r>
        <w:t>“which</w:t>
      </w:r>
      <w:r>
        <w:rPr>
          <w:spacing w:val="3"/>
        </w:rPr>
        <w:t xml:space="preserve"> </w:t>
      </w:r>
      <w:r>
        <w:t>has</w:t>
      </w:r>
      <w:r>
        <w:rPr>
          <w:spacing w:val="1"/>
        </w:rPr>
        <w:t xml:space="preserve"> </w:t>
      </w:r>
      <w:r>
        <w:rPr>
          <w:spacing w:val="-2"/>
        </w:rPr>
        <w:t>built</w:t>
      </w:r>
    </w:p>
    <w:p w14:paraId="4922DCB9" w14:textId="77777777" w:rsidR="00E45E65" w:rsidRDefault="00E45E65">
      <w:pPr>
        <w:spacing w:line="480" w:lineRule="auto"/>
        <w:sectPr w:rsidR="00E45E65">
          <w:pgSz w:w="12240" w:h="15840"/>
          <w:pgMar w:top="1360" w:right="1320" w:bottom="1260" w:left="1320" w:header="0" w:footer="1063" w:gutter="0"/>
          <w:cols w:space="720"/>
        </w:sectPr>
      </w:pPr>
    </w:p>
    <w:p w14:paraId="4922DCBA" w14:textId="77777777" w:rsidR="00E45E65" w:rsidRDefault="00881617">
      <w:pPr>
        <w:pStyle w:val="BodyText"/>
        <w:spacing w:before="79" w:line="480" w:lineRule="auto"/>
        <w:ind w:left="120" w:right="117"/>
      </w:pPr>
      <w:r>
        <w:t>the</w:t>
      </w:r>
      <w:r>
        <w:rPr>
          <w:spacing w:val="-4"/>
        </w:rPr>
        <w:t xml:space="preserve"> </w:t>
      </w:r>
      <w:r>
        <w:t>world’s</w:t>
      </w:r>
      <w:r>
        <w:rPr>
          <w:spacing w:val="-3"/>
        </w:rPr>
        <w:t xml:space="preserve"> </w:t>
      </w:r>
      <w:r>
        <w:t>largest</w:t>
      </w:r>
      <w:r>
        <w:rPr>
          <w:spacing w:val="-3"/>
        </w:rPr>
        <w:t xml:space="preserve"> </w:t>
      </w:r>
      <w:r>
        <w:t>and</w:t>
      </w:r>
      <w:r>
        <w:rPr>
          <w:spacing w:val="-3"/>
        </w:rPr>
        <w:t xml:space="preserve"> </w:t>
      </w:r>
      <w:r>
        <w:t>most</w:t>
      </w:r>
      <w:r>
        <w:rPr>
          <w:spacing w:val="-3"/>
        </w:rPr>
        <w:t xml:space="preserve"> </w:t>
      </w:r>
      <w:r>
        <w:t>influential</w:t>
      </w:r>
      <w:r>
        <w:rPr>
          <w:spacing w:val="-3"/>
        </w:rPr>
        <w:t xml:space="preserve"> </w:t>
      </w:r>
      <w:r>
        <w:t>list</w:t>
      </w:r>
      <w:r>
        <w:rPr>
          <w:spacing w:val="-3"/>
        </w:rPr>
        <w:t xml:space="preserve"> </w:t>
      </w:r>
      <w:r>
        <w:t>of</w:t>
      </w:r>
      <w:r>
        <w:rPr>
          <w:spacing w:val="-4"/>
        </w:rPr>
        <w:t xml:space="preserve"> </w:t>
      </w:r>
      <w:r>
        <w:t>titles</w:t>
      </w:r>
      <w:r>
        <w:rPr>
          <w:spacing w:val="-3"/>
        </w:rPr>
        <w:t xml:space="preserve"> </w:t>
      </w:r>
      <w:r>
        <w:t>on</w:t>
      </w:r>
      <w:r>
        <w:rPr>
          <w:spacing w:val="-3"/>
        </w:rPr>
        <w:t xml:space="preserve"> </w:t>
      </w:r>
      <w:r>
        <w:t>Central</w:t>
      </w:r>
      <w:r>
        <w:rPr>
          <w:spacing w:val="-3"/>
        </w:rPr>
        <w:t xml:space="preserve"> </w:t>
      </w:r>
      <w:r>
        <w:t>Asia</w:t>
      </w:r>
      <w:r>
        <w:rPr>
          <w:spacing w:val="-4"/>
        </w:rPr>
        <w:t xml:space="preserve"> </w:t>
      </w:r>
      <w:r>
        <w:t>in</w:t>
      </w:r>
      <w:r>
        <w:rPr>
          <w:spacing w:val="-3"/>
        </w:rPr>
        <w:t xml:space="preserve"> </w:t>
      </w:r>
      <w:r>
        <w:t>the</w:t>
      </w:r>
      <w:r>
        <w:rPr>
          <w:spacing w:val="-7"/>
        </w:rPr>
        <w:t xml:space="preserve"> </w:t>
      </w:r>
      <w:r>
        <w:t>English</w:t>
      </w:r>
      <w:r>
        <w:rPr>
          <w:spacing w:val="-3"/>
        </w:rPr>
        <w:t xml:space="preserve"> </w:t>
      </w:r>
      <w:r>
        <w:t>language”;</w:t>
      </w:r>
      <w:r>
        <w:rPr>
          <w:spacing w:val="-3"/>
        </w:rPr>
        <w:t xml:space="preserve"> </w:t>
      </w:r>
      <w:r>
        <w:t>and designate community college and high school educators as “Pitt affiliates” with increased access to library databases and Center resources. REEES has named three community college faculty as affiliates and will continue pursuing Dr. Grant’s recommendat</w:t>
      </w:r>
      <w:r>
        <w:t>ions in 2022-26.</w:t>
      </w:r>
    </w:p>
    <w:p w14:paraId="4922DCBB" w14:textId="77777777" w:rsidR="00E45E65" w:rsidRDefault="00881617">
      <w:pPr>
        <w:pStyle w:val="ListParagraph"/>
        <w:numPr>
          <w:ilvl w:val="1"/>
          <w:numId w:val="5"/>
        </w:numPr>
        <w:tabs>
          <w:tab w:val="left" w:pos="389"/>
        </w:tabs>
        <w:ind w:left="388" w:hanging="269"/>
        <w:jc w:val="both"/>
        <w:rPr>
          <w:sz w:val="24"/>
        </w:rPr>
      </w:pPr>
      <w:r>
        <w:rPr>
          <w:i/>
          <w:sz w:val="24"/>
          <w:u w:val="single"/>
        </w:rPr>
        <w:t>Equal</w:t>
      </w:r>
      <w:r>
        <w:rPr>
          <w:i/>
          <w:spacing w:val="25"/>
          <w:sz w:val="24"/>
          <w:u w:val="single"/>
        </w:rPr>
        <w:t xml:space="preserve"> </w:t>
      </w:r>
      <w:r>
        <w:rPr>
          <w:i/>
          <w:sz w:val="24"/>
          <w:u w:val="single"/>
        </w:rPr>
        <w:t>Access</w:t>
      </w:r>
      <w:r>
        <w:rPr>
          <w:i/>
          <w:spacing w:val="28"/>
          <w:sz w:val="24"/>
        </w:rPr>
        <w:t xml:space="preserve"> </w:t>
      </w:r>
      <w:r>
        <w:rPr>
          <w:i/>
          <w:sz w:val="24"/>
        </w:rPr>
        <w:t>–</w:t>
      </w:r>
      <w:r>
        <w:rPr>
          <w:i/>
          <w:spacing w:val="30"/>
          <w:sz w:val="24"/>
        </w:rPr>
        <w:t xml:space="preserve"> </w:t>
      </w:r>
      <w:r>
        <w:rPr>
          <w:sz w:val="24"/>
        </w:rPr>
        <w:t>REEES</w:t>
      </w:r>
      <w:r>
        <w:rPr>
          <w:spacing w:val="28"/>
          <w:sz w:val="24"/>
        </w:rPr>
        <w:t xml:space="preserve"> </w:t>
      </w:r>
      <w:r>
        <w:rPr>
          <w:sz w:val="24"/>
        </w:rPr>
        <w:t>adheres</w:t>
      </w:r>
      <w:r>
        <w:rPr>
          <w:spacing w:val="28"/>
          <w:sz w:val="24"/>
        </w:rPr>
        <w:t xml:space="preserve"> </w:t>
      </w:r>
      <w:r>
        <w:rPr>
          <w:sz w:val="24"/>
        </w:rPr>
        <w:t>strictly</w:t>
      </w:r>
      <w:r>
        <w:rPr>
          <w:spacing w:val="27"/>
          <w:sz w:val="24"/>
        </w:rPr>
        <w:t xml:space="preserve"> </w:t>
      </w:r>
      <w:r>
        <w:rPr>
          <w:sz w:val="24"/>
        </w:rPr>
        <w:t>to</w:t>
      </w:r>
      <w:r>
        <w:rPr>
          <w:spacing w:val="27"/>
          <w:sz w:val="24"/>
        </w:rPr>
        <w:t xml:space="preserve"> </w:t>
      </w:r>
      <w:r>
        <w:rPr>
          <w:sz w:val="24"/>
        </w:rPr>
        <w:t>Pitt’s</w:t>
      </w:r>
      <w:r>
        <w:rPr>
          <w:spacing w:val="27"/>
          <w:sz w:val="24"/>
        </w:rPr>
        <w:t xml:space="preserve"> </w:t>
      </w:r>
      <w:r>
        <w:rPr>
          <w:sz w:val="24"/>
        </w:rPr>
        <w:t>policy</w:t>
      </w:r>
      <w:r>
        <w:rPr>
          <w:spacing w:val="27"/>
          <w:sz w:val="24"/>
        </w:rPr>
        <w:t xml:space="preserve"> </w:t>
      </w:r>
      <w:r>
        <w:rPr>
          <w:sz w:val="24"/>
        </w:rPr>
        <w:t>prohibiting</w:t>
      </w:r>
      <w:r>
        <w:rPr>
          <w:spacing w:val="27"/>
          <w:sz w:val="24"/>
        </w:rPr>
        <w:t xml:space="preserve"> </w:t>
      </w:r>
      <w:r>
        <w:rPr>
          <w:sz w:val="24"/>
        </w:rPr>
        <w:t>discrimination</w:t>
      </w:r>
      <w:r>
        <w:rPr>
          <w:spacing w:val="27"/>
          <w:sz w:val="24"/>
        </w:rPr>
        <w:t xml:space="preserve"> </w:t>
      </w:r>
      <w:r>
        <w:rPr>
          <w:sz w:val="24"/>
        </w:rPr>
        <w:t>based</w:t>
      </w:r>
      <w:r>
        <w:rPr>
          <w:spacing w:val="30"/>
          <w:sz w:val="24"/>
        </w:rPr>
        <w:t xml:space="preserve"> </w:t>
      </w:r>
      <w:r>
        <w:rPr>
          <w:spacing w:val="-5"/>
          <w:sz w:val="24"/>
        </w:rPr>
        <w:t>on</w:t>
      </w:r>
    </w:p>
    <w:p w14:paraId="4922DCBC" w14:textId="77777777" w:rsidR="00E45E65" w:rsidRDefault="00E45E65">
      <w:pPr>
        <w:pStyle w:val="BodyText"/>
        <w:spacing w:before="2"/>
        <w:jc w:val="left"/>
        <w:rPr>
          <w:sz w:val="16"/>
        </w:rPr>
      </w:pPr>
    </w:p>
    <w:p w14:paraId="4922DCBD" w14:textId="77777777" w:rsidR="00E45E65" w:rsidRDefault="00881617">
      <w:pPr>
        <w:pStyle w:val="BodyText"/>
        <w:spacing w:before="90" w:line="480" w:lineRule="auto"/>
        <w:ind w:left="119" w:right="117"/>
      </w:pPr>
      <w:r>
        <w:t xml:space="preserve">“disability, race, color, religion, national origin, ancestry, genetic information, marital status, familial status, sex, age, sexual orientation, </w:t>
      </w:r>
      <w:r>
        <w:t>veteran status or gender identity and expression” (</w:t>
      </w:r>
      <w:hyperlink r:id="rId12">
        <w:r>
          <w:t>www.diversity.pitt.edu/notice-nondiscrimination-and-anti-harassment-policy-statement</w:t>
        </w:r>
      </w:hyperlink>
      <w:r>
        <w:t xml:space="preserve">) in </w:t>
      </w:r>
      <w:r>
        <w:rPr>
          <w:spacing w:val="-2"/>
        </w:rPr>
        <w:t>admis</w:t>
      </w:r>
      <w:r>
        <w:rPr>
          <w:spacing w:val="-2"/>
        </w:rPr>
        <w:t>sions,</w:t>
      </w:r>
      <w:r>
        <w:rPr>
          <w:spacing w:val="-4"/>
        </w:rPr>
        <w:t xml:space="preserve"> </w:t>
      </w:r>
      <w:r>
        <w:rPr>
          <w:spacing w:val="-2"/>
        </w:rPr>
        <w:t>employment,</w:t>
      </w:r>
      <w:r>
        <w:rPr>
          <w:spacing w:val="-7"/>
        </w:rPr>
        <w:t xml:space="preserve"> </w:t>
      </w:r>
      <w:r>
        <w:rPr>
          <w:spacing w:val="-2"/>
        </w:rPr>
        <w:t>access</w:t>
      </w:r>
      <w:r>
        <w:rPr>
          <w:spacing w:val="-4"/>
        </w:rPr>
        <w:t xml:space="preserve"> </w:t>
      </w:r>
      <w:r>
        <w:rPr>
          <w:spacing w:val="-2"/>
        </w:rPr>
        <w:t>to</w:t>
      </w:r>
      <w:r>
        <w:rPr>
          <w:spacing w:val="-4"/>
        </w:rPr>
        <w:t xml:space="preserve"> </w:t>
      </w:r>
      <w:r>
        <w:rPr>
          <w:spacing w:val="-2"/>
        </w:rPr>
        <w:t>and</w:t>
      </w:r>
      <w:r>
        <w:rPr>
          <w:spacing w:val="-4"/>
        </w:rPr>
        <w:t xml:space="preserve"> </w:t>
      </w:r>
      <w:r>
        <w:rPr>
          <w:spacing w:val="-2"/>
        </w:rPr>
        <w:t>treatment</w:t>
      </w:r>
      <w:r>
        <w:rPr>
          <w:spacing w:val="-3"/>
        </w:rPr>
        <w:t xml:space="preserve"> </w:t>
      </w:r>
      <w:r>
        <w:rPr>
          <w:spacing w:val="-2"/>
        </w:rPr>
        <w:t>in</w:t>
      </w:r>
      <w:r>
        <w:rPr>
          <w:spacing w:val="-4"/>
        </w:rPr>
        <w:t xml:space="preserve"> </w:t>
      </w:r>
      <w:r>
        <w:rPr>
          <w:spacing w:val="-2"/>
        </w:rPr>
        <w:t>all</w:t>
      </w:r>
      <w:r>
        <w:rPr>
          <w:spacing w:val="-4"/>
        </w:rPr>
        <w:t xml:space="preserve"> </w:t>
      </w:r>
      <w:r>
        <w:rPr>
          <w:spacing w:val="-2"/>
        </w:rPr>
        <w:t>University</w:t>
      </w:r>
      <w:r>
        <w:rPr>
          <w:spacing w:val="-4"/>
        </w:rPr>
        <w:t xml:space="preserve"> </w:t>
      </w:r>
      <w:r>
        <w:rPr>
          <w:spacing w:val="-2"/>
        </w:rPr>
        <w:t>programs</w:t>
      </w:r>
      <w:r>
        <w:rPr>
          <w:spacing w:val="-4"/>
        </w:rPr>
        <w:t xml:space="preserve"> </w:t>
      </w:r>
      <w:r>
        <w:rPr>
          <w:spacing w:val="-2"/>
        </w:rPr>
        <w:t>and</w:t>
      </w:r>
      <w:r>
        <w:rPr>
          <w:spacing w:val="-4"/>
        </w:rPr>
        <w:t xml:space="preserve"> </w:t>
      </w:r>
      <w:r>
        <w:rPr>
          <w:spacing w:val="-2"/>
        </w:rPr>
        <w:t>activities.</w:t>
      </w:r>
      <w:r>
        <w:rPr>
          <w:spacing w:val="-4"/>
        </w:rPr>
        <w:t xml:space="preserve"> </w:t>
      </w:r>
      <w:r>
        <w:rPr>
          <w:spacing w:val="-2"/>
        </w:rPr>
        <w:t xml:space="preserve">Women </w:t>
      </w:r>
      <w:r>
        <w:t>constitute</w:t>
      </w:r>
      <w:r>
        <w:rPr>
          <w:spacing w:val="-1"/>
        </w:rPr>
        <w:t xml:space="preserve"> </w:t>
      </w:r>
      <w:r>
        <w:t>53%</w:t>
      </w:r>
      <w:r>
        <w:rPr>
          <w:spacing w:val="-1"/>
        </w:rPr>
        <w:t xml:space="preserve"> </w:t>
      </w:r>
      <w:r>
        <w:t>of</w:t>
      </w:r>
      <w:r>
        <w:rPr>
          <w:spacing w:val="-1"/>
        </w:rPr>
        <w:t xml:space="preserve"> </w:t>
      </w:r>
      <w:r>
        <w:t>REEES faculty (E.3)</w:t>
      </w:r>
      <w:r>
        <w:rPr>
          <w:spacing w:val="-1"/>
        </w:rPr>
        <w:t xml:space="preserve"> </w:t>
      </w:r>
      <w:r>
        <w:t>and 39% of</w:t>
      </w:r>
      <w:r>
        <w:rPr>
          <w:spacing w:val="-1"/>
        </w:rPr>
        <w:t xml:space="preserve"> </w:t>
      </w:r>
      <w:r>
        <w:t>REEES certificate</w:t>
      </w:r>
      <w:r>
        <w:rPr>
          <w:spacing w:val="-1"/>
        </w:rPr>
        <w:t xml:space="preserve"> </w:t>
      </w:r>
      <w:r>
        <w:t>students. Many ethnic and national</w:t>
      </w:r>
      <w:r>
        <w:rPr>
          <w:spacing w:val="-4"/>
        </w:rPr>
        <w:t xml:space="preserve"> </w:t>
      </w:r>
      <w:r>
        <w:t>groups</w:t>
      </w:r>
      <w:r>
        <w:rPr>
          <w:spacing w:val="-4"/>
        </w:rPr>
        <w:t xml:space="preserve"> </w:t>
      </w:r>
      <w:r>
        <w:t>and</w:t>
      </w:r>
      <w:r>
        <w:rPr>
          <w:spacing w:val="-4"/>
        </w:rPr>
        <w:t xml:space="preserve"> </w:t>
      </w:r>
      <w:r>
        <w:t>non-traditional</w:t>
      </w:r>
      <w:r>
        <w:rPr>
          <w:spacing w:val="-4"/>
        </w:rPr>
        <w:t xml:space="preserve"> </w:t>
      </w:r>
      <w:r>
        <w:t>students</w:t>
      </w:r>
      <w:r>
        <w:rPr>
          <w:spacing w:val="-4"/>
        </w:rPr>
        <w:t xml:space="preserve"> </w:t>
      </w:r>
      <w:r>
        <w:t>are</w:t>
      </w:r>
      <w:r>
        <w:rPr>
          <w:spacing w:val="-3"/>
        </w:rPr>
        <w:t xml:space="preserve"> </w:t>
      </w:r>
      <w:r>
        <w:t>represented.</w:t>
      </w:r>
      <w:r>
        <w:rPr>
          <w:spacing w:val="-2"/>
        </w:rPr>
        <w:t xml:space="preserve"> </w:t>
      </w:r>
      <w:r>
        <w:t>Disciplinary</w:t>
      </w:r>
      <w:r>
        <w:rPr>
          <w:spacing w:val="-4"/>
        </w:rPr>
        <w:t xml:space="preserve"> </w:t>
      </w:r>
      <w:r>
        <w:t>representation</w:t>
      </w:r>
      <w:r>
        <w:rPr>
          <w:spacing w:val="-4"/>
        </w:rPr>
        <w:t xml:space="preserve"> </w:t>
      </w:r>
      <w:r>
        <w:t>is</w:t>
      </w:r>
      <w:r>
        <w:rPr>
          <w:spacing w:val="-4"/>
        </w:rPr>
        <w:t xml:space="preserve"> </w:t>
      </w:r>
      <w:r>
        <w:t>broad, with</w:t>
      </w:r>
      <w:r>
        <w:rPr>
          <w:spacing w:val="-8"/>
        </w:rPr>
        <w:t xml:space="preserve"> </w:t>
      </w:r>
      <w:r>
        <w:t>65%</w:t>
      </w:r>
      <w:r>
        <w:rPr>
          <w:spacing w:val="-9"/>
        </w:rPr>
        <w:t xml:space="preserve"> </w:t>
      </w:r>
      <w:r>
        <w:t>of</w:t>
      </w:r>
      <w:r>
        <w:rPr>
          <w:spacing w:val="-9"/>
        </w:rPr>
        <w:t xml:space="preserve"> </w:t>
      </w:r>
      <w:r>
        <w:t>REEES</w:t>
      </w:r>
      <w:r>
        <w:rPr>
          <w:spacing w:val="-7"/>
        </w:rPr>
        <w:t xml:space="preserve"> </w:t>
      </w:r>
      <w:r>
        <w:t>graduate</w:t>
      </w:r>
      <w:r>
        <w:rPr>
          <w:spacing w:val="-9"/>
        </w:rPr>
        <w:t xml:space="preserve"> </w:t>
      </w:r>
      <w:r>
        <w:t>students</w:t>
      </w:r>
      <w:r>
        <w:rPr>
          <w:spacing w:val="-8"/>
        </w:rPr>
        <w:t xml:space="preserve"> </w:t>
      </w:r>
      <w:r>
        <w:t>enrolled</w:t>
      </w:r>
      <w:r>
        <w:rPr>
          <w:spacing w:val="-8"/>
        </w:rPr>
        <w:t xml:space="preserve"> </w:t>
      </w:r>
      <w:r>
        <w:t>in</w:t>
      </w:r>
      <w:r>
        <w:rPr>
          <w:spacing w:val="-8"/>
        </w:rPr>
        <w:t xml:space="preserve"> </w:t>
      </w:r>
      <w:r>
        <w:t>professional</w:t>
      </w:r>
      <w:r>
        <w:rPr>
          <w:spacing w:val="-8"/>
        </w:rPr>
        <w:t xml:space="preserve"> </w:t>
      </w:r>
      <w:r>
        <w:t>school</w:t>
      </w:r>
      <w:r>
        <w:rPr>
          <w:spacing w:val="-8"/>
        </w:rPr>
        <w:t xml:space="preserve"> </w:t>
      </w:r>
      <w:r>
        <w:t>programs</w:t>
      </w:r>
      <w:r>
        <w:rPr>
          <w:spacing w:val="-8"/>
        </w:rPr>
        <w:t xml:space="preserve"> </w:t>
      </w:r>
      <w:r>
        <w:t>(D.2)</w:t>
      </w:r>
      <w:r>
        <w:rPr>
          <w:spacing w:val="-9"/>
        </w:rPr>
        <w:t xml:space="preserve"> </w:t>
      </w:r>
      <w:r>
        <w:t>and</w:t>
      </w:r>
      <w:r>
        <w:rPr>
          <w:spacing w:val="-8"/>
        </w:rPr>
        <w:t xml:space="preserve"> </w:t>
      </w:r>
      <w:r>
        <w:t>32%</w:t>
      </w:r>
      <w:r>
        <w:rPr>
          <w:spacing w:val="-9"/>
        </w:rPr>
        <w:t xml:space="preserve"> </w:t>
      </w:r>
      <w:r>
        <w:t xml:space="preserve">of REEES undergraduates majoring in fields outside of the humanities and social sciences. REEES outreach programs </w:t>
      </w:r>
      <w:r>
        <w:t>such as lectures, film series, and cultural festivals attract diverse participants, including the elderly and members of various local ethnic communities (H.3).</w:t>
      </w:r>
    </w:p>
    <w:p w14:paraId="4922DCBE" w14:textId="77777777" w:rsidR="00E45E65" w:rsidRDefault="00881617">
      <w:pPr>
        <w:pStyle w:val="BodyText"/>
        <w:spacing w:before="1" w:line="480" w:lineRule="auto"/>
        <w:ind w:left="119" w:right="118" w:firstLine="720"/>
      </w:pPr>
      <w:r>
        <w:t>REEES</w:t>
      </w:r>
      <w:r>
        <w:rPr>
          <w:spacing w:val="-13"/>
        </w:rPr>
        <w:t xml:space="preserve"> </w:t>
      </w:r>
      <w:r>
        <w:t>contributes</w:t>
      </w:r>
      <w:r>
        <w:rPr>
          <w:spacing w:val="-14"/>
        </w:rPr>
        <w:t xml:space="preserve"> </w:t>
      </w:r>
      <w:r>
        <w:t>to</w:t>
      </w:r>
      <w:r>
        <w:rPr>
          <w:spacing w:val="-14"/>
        </w:rPr>
        <w:t xml:space="preserve"> </w:t>
      </w:r>
      <w:r>
        <w:t>UCIS-wide</w:t>
      </w:r>
      <w:r>
        <w:rPr>
          <w:spacing w:val="-13"/>
        </w:rPr>
        <w:t xml:space="preserve"> </w:t>
      </w:r>
      <w:r>
        <w:t>efforts</w:t>
      </w:r>
      <w:r>
        <w:rPr>
          <w:spacing w:val="-14"/>
        </w:rPr>
        <w:t xml:space="preserve"> </w:t>
      </w:r>
      <w:r>
        <w:t>engaging</w:t>
      </w:r>
      <w:r>
        <w:rPr>
          <w:spacing w:val="-14"/>
        </w:rPr>
        <w:t xml:space="preserve"> </w:t>
      </w:r>
      <w:r>
        <w:t>underrepresented</w:t>
      </w:r>
      <w:r>
        <w:rPr>
          <w:spacing w:val="-14"/>
        </w:rPr>
        <w:t xml:space="preserve"> </w:t>
      </w:r>
      <w:r>
        <w:t>groups</w:t>
      </w:r>
      <w:r>
        <w:rPr>
          <w:spacing w:val="-14"/>
        </w:rPr>
        <w:t xml:space="preserve"> </w:t>
      </w:r>
      <w:r>
        <w:t>and</w:t>
      </w:r>
      <w:r>
        <w:rPr>
          <w:spacing w:val="-14"/>
        </w:rPr>
        <w:t xml:space="preserve"> </w:t>
      </w:r>
      <w:r>
        <w:t>is</w:t>
      </w:r>
      <w:r>
        <w:rPr>
          <w:spacing w:val="-14"/>
        </w:rPr>
        <w:t xml:space="preserve"> </w:t>
      </w:r>
      <w:r>
        <w:t>a</w:t>
      </w:r>
      <w:r>
        <w:rPr>
          <w:spacing w:val="-15"/>
        </w:rPr>
        <w:t xml:space="preserve"> </w:t>
      </w:r>
      <w:r>
        <w:t>leader of nati</w:t>
      </w:r>
      <w:r>
        <w:t>onal initiatives promoting involvement of minority students and scholars in Slavic, East European, and Eurasian studies (G.4, H.2). Pitt’s Global Experiences Office (GEO) and Cross- Cultural</w:t>
      </w:r>
      <w:r>
        <w:rPr>
          <w:spacing w:val="-7"/>
        </w:rPr>
        <w:t xml:space="preserve"> </w:t>
      </w:r>
      <w:r>
        <w:t>&amp;</w:t>
      </w:r>
      <w:r>
        <w:rPr>
          <w:spacing w:val="-7"/>
        </w:rPr>
        <w:t xml:space="preserve"> </w:t>
      </w:r>
      <w:r>
        <w:t>Leadership</w:t>
      </w:r>
      <w:r>
        <w:rPr>
          <w:spacing w:val="-8"/>
        </w:rPr>
        <w:t xml:space="preserve"> </w:t>
      </w:r>
      <w:r>
        <w:t>Development</w:t>
      </w:r>
      <w:r>
        <w:rPr>
          <w:spacing w:val="-7"/>
        </w:rPr>
        <w:t xml:space="preserve"> </w:t>
      </w:r>
      <w:r>
        <w:t>center</w:t>
      </w:r>
      <w:r>
        <w:rPr>
          <w:spacing w:val="-9"/>
        </w:rPr>
        <w:t xml:space="preserve"> </w:t>
      </w:r>
      <w:r>
        <w:t>promote</w:t>
      </w:r>
      <w:r>
        <w:rPr>
          <w:spacing w:val="-9"/>
        </w:rPr>
        <w:t xml:space="preserve"> </w:t>
      </w:r>
      <w:r>
        <w:t>high-impact</w:t>
      </w:r>
      <w:r>
        <w:rPr>
          <w:spacing w:val="-7"/>
        </w:rPr>
        <w:t xml:space="preserve"> </w:t>
      </w:r>
      <w:r>
        <w:t>experiences</w:t>
      </w:r>
      <w:r>
        <w:rPr>
          <w:spacing w:val="-8"/>
        </w:rPr>
        <w:t xml:space="preserve"> </w:t>
      </w:r>
      <w:r>
        <w:t>to</w:t>
      </w:r>
      <w:r>
        <w:rPr>
          <w:spacing w:val="-8"/>
        </w:rPr>
        <w:t xml:space="preserve"> </w:t>
      </w:r>
      <w:r>
        <w:t>underrepresented populations. The GEO website and staff provide extensive resources for students of diverse identities—such as racial and ethnic minorities, LGBTQ and first-generation college students— who are considering study abroad. The P</w:t>
      </w:r>
      <w:r>
        <w:t>rovost’s Diversity Institute for Faculty Development builds</w:t>
      </w:r>
      <w:r>
        <w:rPr>
          <w:spacing w:val="-16"/>
        </w:rPr>
        <w:t xml:space="preserve"> </w:t>
      </w:r>
      <w:r>
        <w:t>faculty</w:t>
      </w:r>
      <w:r>
        <w:rPr>
          <w:spacing w:val="-13"/>
        </w:rPr>
        <w:t xml:space="preserve"> </w:t>
      </w:r>
      <w:r>
        <w:t>and</w:t>
      </w:r>
      <w:r>
        <w:rPr>
          <w:spacing w:val="-13"/>
        </w:rPr>
        <w:t xml:space="preserve"> </w:t>
      </w:r>
      <w:r>
        <w:t>instructional</w:t>
      </w:r>
      <w:r>
        <w:rPr>
          <w:spacing w:val="-13"/>
        </w:rPr>
        <w:t xml:space="preserve"> </w:t>
      </w:r>
      <w:r>
        <w:t>assistants’</w:t>
      </w:r>
      <w:r>
        <w:rPr>
          <w:spacing w:val="-15"/>
        </w:rPr>
        <w:t xml:space="preserve"> </w:t>
      </w:r>
      <w:r>
        <w:t>capacity</w:t>
      </w:r>
      <w:r>
        <w:rPr>
          <w:spacing w:val="-13"/>
        </w:rPr>
        <w:t xml:space="preserve"> </w:t>
      </w:r>
      <w:r>
        <w:t>to</w:t>
      </w:r>
      <w:r>
        <w:rPr>
          <w:spacing w:val="-13"/>
        </w:rPr>
        <w:t xml:space="preserve"> </w:t>
      </w:r>
      <w:r>
        <w:t>teach</w:t>
      </w:r>
      <w:r>
        <w:rPr>
          <w:spacing w:val="-13"/>
        </w:rPr>
        <w:t xml:space="preserve"> </w:t>
      </w:r>
      <w:r>
        <w:t>in</w:t>
      </w:r>
      <w:r>
        <w:rPr>
          <w:spacing w:val="-12"/>
        </w:rPr>
        <w:t xml:space="preserve"> </w:t>
      </w:r>
      <w:r>
        <w:t>a</w:t>
      </w:r>
      <w:r>
        <w:rPr>
          <w:spacing w:val="-14"/>
        </w:rPr>
        <w:t xml:space="preserve"> </w:t>
      </w:r>
      <w:r>
        <w:t>diverse</w:t>
      </w:r>
      <w:r>
        <w:rPr>
          <w:spacing w:val="-14"/>
        </w:rPr>
        <w:t xml:space="preserve"> </w:t>
      </w:r>
      <w:r>
        <w:t>multicultural</w:t>
      </w:r>
      <w:r>
        <w:rPr>
          <w:spacing w:val="-13"/>
        </w:rPr>
        <w:t xml:space="preserve"> </w:t>
      </w:r>
      <w:r>
        <w:rPr>
          <w:spacing w:val="-2"/>
        </w:rPr>
        <w:t>environment.</w:t>
      </w:r>
    </w:p>
    <w:p w14:paraId="4922DCBF" w14:textId="77777777" w:rsidR="00E45E65" w:rsidRDefault="00E45E65">
      <w:pPr>
        <w:spacing w:line="480" w:lineRule="auto"/>
        <w:sectPr w:rsidR="00E45E65">
          <w:pgSz w:w="12240" w:h="15840"/>
          <w:pgMar w:top="1360" w:right="1320" w:bottom="1260" w:left="1320" w:header="0" w:footer="1063" w:gutter="0"/>
          <w:cols w:space="720"/>
        </w:sectPr>
      </w:pPr>
    </w:p>
    <w:p w14:paraId="4922DCC0" w14:textId="77777777" w:rsidR="00E45E65" w:rsidRDefault="00881617">
      <w:pPr>
        <w:pStyle w:val="BodyText"/>
        <w:spacing w:before="79" w:line="480" w:lineRule="auto"/>
        <w:ind w:left="120" w:right="89"/>
        <w:jc w:val="left"/>
      </w:pPr>
      <w:r>
        <w:t>The Disability Resources and Services office provides accommodations for physical, visual, and learning disabilities, and all Pitt buildings are accessible to people with disabilities.</w:t>
      </w:r>
    </w:p>
    <w:p w14:paraId="4922DCC1" w14:textId="77777777" w:rsidR="00E45E65" w:rsidRDefault="00881617">
      <w:pPr>
        <w:pStyle w:val="Heading1"/>
        <w:numPr>
          <w:ilvl w:val="0"/>
          <w:numId w:val="5"/>
        </w:numPr>
        <w:tabs>
          <w:tab w:val="left" w:pos="428"/>
        </w:tabs>
        <w:ind w:left="427" w:hanging="309"/>
      </w:pPr>
      <w:bookmarkStart w:id="10" w:name="_TOC_250003"/>
      <w:r>
        <w:t>OUTREACH</w:t>
      </w:r>
      <w:r>
        <w:rPr>
          <w:spacing w:val="-4"/>
        </w:rPr>
        <w:t xml:space="preserve"> </w:t>
      </w:r>
      <w:bookmarkEnd w:id="10"/>
      <w:r>
        <w:rPr>
          <w:spacing w:val="-2"/>
        </w:rPr>
        <w:t>ACTIVITIES</w:t>
      </w:r>
    </w:p>
    <w:p w14:paraId="4922DCC2" w14:textId="77777777" w:rsidR="00E45E65" w:rsidRDefault="00E45E65">
      <w:pPr>
        <w:pStyle w:val="BodyText"/>
        <w:jc w:val="left"/>
        <w:rPr>
          <w:b/>
        </w:rPr>
      </w:pPr>
    </w:p>
    <w:p w14:paraId="4922DCC3" w14:textId="77777777" w:rsidR="00E45E65" w:rsidRDefault="00881617">
      <w:pPr>
        <w:pStyle w:val="ListParagraph"/>
        <w:numPr>
          <w:ilvl w:val="1"/>
          <w:numId w:val="5"/>
        </w:numPr>
        <w:tabs>
          <w:tab w:val="left" w:pos="351"/>
        </w:tabs>
        <w:ind w:left="350" w:hanging="231"/>
        <w:rPr>
          <w:sz w:val="24"/>
        </w:rPr>
      </w:pPr>
      <w:r>
        <w:rPr>
          <w:i/>
          <w:sz w:val="24"/>
          <w:u w:val="single"/>
        </w:rPr>
        <w:t>Outreach</w:t>
      </w:r>
      <w:r>
        <w:rPr>
          <w:i/>
          <w:spacing w:val="-14"/>
          <w:sz w:val="24"/>
          <w:u w:val="single"/>
        </w:rPr>
        <w:t xml:space="preserve"> </w:t>
      </w:r>
      <w:r>
        <w:rPr>
          <w:i/>
          <w:sz w:val="24"/>
          <w:u w:val="single"/>
        </w:rPr>
        <w:t>to</w:t>
      </w:r>
      <w:r>
        <w:rPr>
          <w:i/>
          <w:spacing w:val="-12"/>
          <w:sz w:val="24"/>
          <w:u w:val="single"/>
        </w:rPr>
        <w:t xml:space="preserve"> </w:t>
      </w:r>
      <w:r>
        <w:rPr>
          <w:i/>
          <w:sz w:val="24"/>
          <w:u w:val="single"/>
        </w:rPr>
        <w:t>Elementary</w:t>
      </w:r>
      <w:r>
        <w:rPr>
          <w:i/>
          <w:spacing w:val="-13"/>
          <w:sz w:val="24"/>
          <w:u w:val="single"/>
        </w:rPr>
        <w:t xml:space="preserve"> </w:t>
      </w:r>
      <w:r>
        <w:rPr>
          <w:i/>
          <w:sz w:val="24"/>
          <w:u w:val="single"/>
        </w:rPr>
        <w:t>and</w:t>
      </w:r>
      <w:r>
        <w:rPr>
          <w:i/>
          <w:spacing w:val="-12"/>
          <w:sz w:val="24"/>
          <w:u w:val="single"/>
        </w:rPr>
        <w:t xml:space="preserve"> </w:t>
      </w:r>
      <w:r>
        <w:rPr>
          <w:i/>
          <w:sz w:val="24"/>
          <w:u w:val="single"/>
        </w:rPr>
        <w:t>Secondary</w:t>
      </w:r>
      <w:r>
        <w:rPr>
          <w:i/>
          <w:spacing w:val="-13"/>
          <w:sz w:val="24"/>
          <w:u w:val="single"/>
        </w:rPr>
        <w:t xml:space="preserve"> </w:t>
      </w:r>
      <w:r>
        <w:rPr>
          <w:i/>
          <w:sz w:val="24"/>
          <w:u w:val="single"/>
        </w:rPr>
        <w:t>Schools</w:t>
      </w:r>
      <w:r>
        <w:rPr>
          <w:i/>
          <w:spacing w:val="-12"/>
          <w:sz w:val="24"/>
        </w:rPr>
        <w:t xml:space="preserve"> </w:t>
      </w:r>
      <w:r>
        <w:rPr>
          <w:sz w:val="24"/>
        </w:rPr>
        <w:t>–</w:t>
      </w:r>
      <w:r>
        <w:rPr>
          <w:spacing w:val="-12"/>
          <w:sz w:val="24"/>
        </w:rPr>
        <w:t xml:space="preserve"> </w:t>
      </w:r>
      <w:r>
        <w:rPr>
          <w:sz w:val="24"/>
        </w:rPr>
        <w:t>The</w:t>
      </w:r>
      <w:r>
        <w:rPr>
          <w:spacing w:val="-13"/>
          <w:sz w:val="24"/>
        </w:rPr>
        <w:t xml:space="preserve"> </w:t>
      </w:r>
      <w:r>
        <w:rPr>
          <w:sz w:val="24"/>
        </w:rPr>
        <w:t>involvement</w:t>
      </w:r>
      <w:r>
        <w:rPr>
          <w:spacing w:val="-12"/>
          <w:sz w:val="24"/>
        </w:rPr>
        <w:t xml:space="preserve"> </w:t>
      </w:r>
      <w:r>
        <w:rPr>
          <w:sz w:val="24"/>
        </w:rPr>
        <w:t>of</w:t>
      </w:r>
      <w:r>
        <w:rPr>
          <w:spacing w:val="-13"/>
          <w:sz w:val="24"/>
        </w:rPr>
        <w:t xml:space="preserve"> </w:t>
      </w:r>
      <w:r>
        <w:rPr>
          <w:sz w:val="24"/>
        </w:rPr>
        <w:t>REEES</w:t>
      </w:r>
      <w:r>
        <w:rPr>
          <w:spacing w:val="-11"/>
          <w:sz w:val="24"/>
        </w:rPr>
        <w:t xml:space="preserve"> </w:t>
      </w:r>
      <w:r>
        <w:rPr>
          <w:sz w:val="24"/>
        </w:rPr>
        <w:t>affiliated</w:t>
      </w:r>
      <w:r>
        <w:rPr>
          <w:spacing w:val="-11"/>
          <w:sz w:val="24"/>
        </w:rPr>
        <w:t xml:space="preserve"> </w:t>
      </w:r>
      <w:r>
        <w:rPr>
          <w:spacing w:val="-2"/>
          <w:sz w:val="24"/>
        </w:rPr>
        <w:t>faculty,</w:t>
      </w:r>
    </w:p>
    <w:p w14:paraId="4922DCC4" w14:textId="77777777" w:rsidR="00E45E65" w:rsidRDefault="00E45E65">
      <w:pPr>
        <w:pStyle w:val="BodyText"/>
        <w:spacing w:before="2"/>
        <w:jc w:val="left"/>
        <w:rPr>
          <w:sz w:val="16"/>
        </w:rPr>
      </w:pPr>
    </w:p>
    <w:p w14:paraId="4922DCC5" w14:textId="77777777" w:rsidR="00E45E65" w:rsidRDefault="00881617">
      <w:pPr>
        <w:pStyle w:val="BodyText"/>
        <w:spacing w:before="90" w:line="480" w:lineRule="auto"/>
        <w:ind w:left="119" w:right="115"/>
      </w:pPr>
      <w:r>
        <w:t>including from Pitt’s professional schools (particularly the</w:t>
      </w:r>
      <w:r>
        <w:rPr>
          <w:spacing w:val="-1"/>
        </w:rPr>
        <w:t xml:space="preserve"> </w:t>
      </w:r>
      <w:r>
        <w:t xml:space="preserve">School of Education), remains critical to providing content and expertise for Center outreach activities. REEES offers </w:t>
      </w:r>
      <w:r>
        <w:rPr>
          <w:b/>
        </w:rPr>
        <w:t xml:space="preserve">K-12 teacher training programs </w:t>
      </w:r>
      <w:r>
        <w:t>each year, often in collaboration with Pitt’s other UCIS centers, with themes placed</w:t>
      </w:r>
      <w:r>
        <w:rPr>
          <w:spacing w:val="-15"/>
        </w:rPr>
        <w:t xml:space="preserve"> </w:t>
      </w:r>
      <w:r>
        <w:t>in</w:t>
      </w:r>
      <w:r>
        <w:rPr>
          <w:spacing w:val="-15"/>
        </w:rPr>
        <w:t xml:space="preserve"> </w:t>
      </w:r>
      <w:r>
        <w:t>regional</w:t>
      </w:r>
      <w:r>
        <w:rPr>
          <w:spacing w:val="-15"/>
        </w:rPr>
        <w:t xml:space="preserve"> </w:t>
      </w:r>
      <w:r>
        <w:t>context</w:t>
      </w:r>
      <w:r>
        <w:rPr>
          <w:spacing w:val="-15"/>
        </w:rPr>
        <w:t xml:space="preserve"> </w:t>
      </w:r>
      <w:r>
        <w:t>b</w:t>
      </w:r>
      <w:r>
        <w:t>y</w:t>
      </w:r>
      <w:r>
        <w:rPr>
          <w:spacing w:val="-15"/>
        </w:rPr>
        <w:t xml:space="preserve"> </w:t>
      </w:r>
      <w:r>
        <w:t>REEES</w:t>
      </w:r>
      <w:r>
        <w:rPr>
          <w:spacing w:val="-15"/>
        </w:rPr>
        <w:t xml:space="preserve"> </w:t>
      </w:r>
      <w:r>
        <w:t>faculty,</w:t>
      </w:r>
      <w:r>
        <w:rPr>
          <w:spacing w:val="-15"/>
        </w:rPr>
        <w:t xml:space="preserve"> </w:t>
      </w:r>
      <w:r>
        <w:t>staff,</w:t>
      </w:r>
      <w:r>
        <w:rPr>
          <w:spacing w:val="-15"/>
        </w:rPr>
        <w:t xml:space="preserve"> </w:t>
      </w:r>
      <w:r>
        <w:t>and</w:t>
      </w:r>
      <w:r>
        <w:rPr>
          <w:spacing w:val="-15"/>
        </w:rPr>
        <w:t xml:space="preserve"> </w:t>
      </w:r>
      <w:r>
        <w:t>graduate</w:t>
      </w:r>
      <w:r>
        <w:rPr>
          <w:spacing w:val="-15"/>
        </w:rPr>
        <w:t xml:space="preserve"> </w:t>
      </w:r>
      <w:r>
        <w:t>students.</w:t>
      </w:r>
      <w:r>
        <w:rPr>
          <w:spacing w:val="-15"/>
        </w:rPr>
        <w:t xml:space="preserve"> </w:t>
      </w:r>
      <w:r>
        <w:t>Participating</w:t>
      </w:r>
      <w:r>
        <w:rPr>
          <w:spacing w:val="-15"/>
        </w:rPr>
        <w:t xml:space="preserve"> </w:t>
      </w:r>
      <w:r>
        <w:t>pre-service and in-service teachers can gain credit hours toward their degrees (such as Pitt’s MA and newly launched BS programs in Education) or continuing education requirements. REEES co-spons</w:t>
      </w:r>
      <w:r>
        <w:t>ors UCIS’s</w:t>
      </w:r>
      <w:r>
        <w:rPr>
          <w:spacing w:val="-14"/>
        </w:rPr>
        <w:t xml:space="preserve"> </w:t>
      </w:r>
      <w:r>
        <w:t>Partnership</w:t>
      </w:r>
      <w:r>
        <w:rPr>
          <w:spacing w:val="-14"/>
        </w:rPr>
        <w:t xml:space="preserve"> </w:t>
      </w:r>
      <w:r>
        <w:t>for</w:t>
      </w:r>
      <w:r>
        <w:rPr>
          <w:spacing w:val="-15"/>
        </w:rPr>
        <w:t xml:space="preserve"> </w:t>
      </w:r>
      <w:r>
        <w:t>Advancing</w:t>
      </w:r>
      <w:r>
        <w:rPr>
          <w:spacing w:val="-14"/>
        </w:rPr>
        <w:t xml:space="preserve"> </w:t>
      </w:r>
      <w:r>
        <w:t>Globalized</w:t>
      </w:r>
      <w:r>
        <w:rPr>
          <w:spacing w:val="-14"/>
        </w:rPr>
        <w:t xml:space="preserve"> </w:t>
      </w:r>
      <w:r>
        <w:t>Education,</w:t>
      </w:r>
      <w:r>
        <w:rPr>
          <w:spacing w:val="-14"/>
        </w:rPr>
        <w:t xml:space="preserve"> </w:t>
      </w:r>
      <w:r>
        <w:t>in</w:t>
      </w:r>
      <w:r>
        <w:rPr>
          <w:spacing w:val="-14"/>
        </w:rPr>
        <w:t xml:space="preserve"> </w:t>
      </w:r>
      <w:r>
        <w:t>which</w:t>
      </w:r>
      <w:r>
        <w:rPr>
          <w:spacing w:val="-14"/>
        </w:rPr>
        <w:t xml:space="preserve"> </w:t>
      </w:r>
      <w:r>
        <w:t>Pitt</w:t>
      </w:r>
      <w:r>
        <w:rPr>
          <w:spacing w:val="-14"/>
        </w:rPr>
        <w:t xml:space="preserve"> </w:t>
      </w:r>
      <w:r>
        <w:t>students</w:t>
      </w:r>
      <w:r>
        <w:rPr>
          <w:spacing w:val="-14"/>
        </w:rPr>
        <w:t xml:space="preserve"> </w:t>
      </w:r>
      <w:r>
        <w:t>develop</w:t>
      </w:r>
      <w:r>
        <w:rPr>
          <w:spacing w:val="-14"/>
        </w:rPr>
        <w:t xml:space="preserve"> </w:t>
      </w:r>
      <w:r>
        <w:t>unit</w:t>
      </w:r>
      <w:r>
        <w:rPr>
          <w:spacing w:val="-14"/>
        </w:rPr>
        <w:t xml:space="preserve"> </w:t>
      </w:r>
      <w:r>
        <w:t>plans on</w:t>
      </w:r>
      <w:r>
        <w:rPr>
          <w:spacing w:val="-1"/>
        </w:rPr>
        <w:t xml:space="preserve"> </w:t>
      </w:r>
      <w:r>
        <w:t>regional</w:t>
      </w:r>
      <w:r>
        <w:rPr>
          <w:spacing w:val="-1"/>
        </w:rPr>
        <w:t xml:space="preserve"> </w:t>
      </w:r>
      <w:r>
        <w:t>history</w:t>
      </w:r>
      <w:r>
        <w:rPr>
          <w:spacing w:val="-1"/>
        </w:rPr>
        <w:t xml:space="preserve"> </w:t>
      </w:r>
      <w:r>
        <w:t>and</w:t>
      </w:r>
      <w:r>
        <w:rPr>
          <w:spacing w:val="-1"/>
        </w:rPr>
        <w:t xml:space="preserve"> </w:t>
      </w:r>
      <w:r>
        <w:t>politics</w:t>
      </w:r>
      <w:r>
        <w:rPr>
          <w:spacing w:val="-1"/>
        </w:rPr>
        <w:t xml:space="preserve"> </w:t>
      </w:r>
      <w:r>
        <w:t>while</w:t>
      </w:r>
      <w:r>
        <w:rPr>
          <w:spacing w:val="-1"/>
        </w:rPr>
        <w:t xml:space="preserve"> </w:t>
      </w:r>
      <w:r>
        <w:t>completing</w:t>
      </w:r>
      <w:r>
        <w:rPr>
          <w:spacing w:val="-1"/>
        </w:rPr>
        <w:t xml:space="preserve"> </w:t>
      </w:r>
      <w:r>
        <w:t>internships</w:t>
      </w:r>
      <w:r>
        <w:rPr>
          <w:spacing w:val="-1"/>
        </w:rPr>
        <w:t xml:space="preserve"> </w:t>
      </w:r>
      <w:r>
        <w:t>at local</w:t>
      </w:r>
      <w:r>
        <w:rPr>
          <w:spacing w:val="-1"/>
        </w:rPr>
        <w:t xml:space="preserve"> </w:t>
      </w:r>
      <w:r>
        <w:t>high</w:t>
      </w:r>
      <w:r>
        <w:rPr>
          <w:spacing w:val="-1"/>
        </w:rPr>
        <w:t xml:space="preserve"> </w:t>
      </w:r>
      <w:r>
        <w:t>schools.</w:t>
      </w:r>
      <w:r>
        <w:rPr>
          <w:spacing w:val="-1"/>
        </w:rPr>
        <w:t xml:space="preserve"> </w:t>
      </w:r>
      <w:r>
        <w:t>In response</w:t>
      </w:r>
      <w:r>
        <w:rPr>
          <w:spacing w:val="-1"/>
        </w:rPr>
        <w:t xml:space="preserve"> </w:t>
      </w:r>
      <w:r>
        <w:t>to the pandemic, the Center organized a 2020 workshop series supporting teachers of Russian and other</w:t>
      </w:r>
      <w:r>
        <w:rPr>
          <w:spacing w:val="-9"/>
        </w:rPr>
        <w:t xml:space="preserve"> </w:t>
      </w:r>
      <w:r>
        <w:t>languages</w:t>
      </w:r>
      <w:r>
        <w:rPr>
          <w:spacing w:val="-8"/>
        </w:rPr>
        <w:t xml:space="preserve"> </w:t>
      </w:r>
      <w:r>
        <w:t>nationwide</w:t>
      </w:r>
      <w:r>
        <w:rPr>
          <w:spacing w:val="-9"/>
        </w:rPr>
        <w:t xml:space="preserve"> </w:t>
      </w:r>
      <w:r>
        <w:t>in</w:t>
      </w:r>
      <w:r>
        <w:rPr>
          <w:spacing w:val="-8"/>
        </w:rPr>
        <w:t xml:space="preserve"> </w:t>
      </w:r>
      <w:r>
        <w:t>best</w:t>
      </w:r>
      <w:r>
        <w:rPr>
          <w:spacing w:val="-5"/>
        </w:rPr>
        <w:t xml:space="preserve"> </w:t>
      </w:r>
      <w:r>
        <w:t>practices</w:t>
      </w:r>
      <w:r>
        <w:rPr>
          <w:spacing w:val="-6"/>
        </w:rPr>
        <w:t xml:space="preserve"> </w:t>
      </w:r>
      <w:r>
        <w:t>for</w:t>
      </w:r>
      <w:r>
        <w:rPr>
          <w:spacing w:val="-7"/>
        </w:rPr>
        <w:t xml:space="preserve"> </w:t>
      </w:r>
      <w:r>
        <w:t>teaching</w:t>
      </w:r>
      <w:r>
        <w:rPr>
          <w:spacing w:val="-8"/>
        </w:rPr>
        <w:t xml:space="preserve"> </w:t>
      </w:r>
      <w:r>
        <w:t>online.</w:t>
      </w:r>
      <w:r>
        <w:rPr>
          <w:spacing w:val="-8"/>
        </w:rPr>
        <w:t xml:space="preserve"> </w:t>
      </w:r>
      <w:r>
        <w:t>REEES</w:t>
      </w:r>
      <w:r>
        <w:rPr>
          <w:spacing w:val="-5"/>
        </w:rPr>
        <w:t xml:space="preserve"> </w:t>
      </w:r>
      <w:r>
        <w:t>also</w:t>
      </w:r>
      <w:r>
        <w:rPr>
          <w:spacing w:val="-8"/>
        </w:rPr>
        <w:t xml:space="preserve"> </w:t>
      </w:r>
      <w:r>
        <w:t>co-sponsors</w:t>
      </w:r>
      <w:r>
        <w:rPr>
          <w:spacing w:val="-6"/>
        </w:rPr>
        <w:t xml:space="preserve"> </w:t>
      </w:r>
      <w:r>
        <w:t>UCIS’s annual</w:t>
      </w:r>
      <w:r>
        <w:rPr>
          <w:spacing w:val="-5"/>
        </w:rPr>
        <w:t xml:space="preserve"> </w:t>
      </w:r>
      <w:r>
        <w:t>Global</w:t>
      </w:r>
      <w:r>
        <w:rPr>
          <w:spacing w:val="-1"/>
        </w:rPr>
        <w:t xml:space="preserve"> </w:t>
      </w:r>
      <w:r>
        <w:t>Issues</w:t>
      </w:r>
      <w:r>
        <w:rPr>
          <w:spacing w:val="-6"/>
        </w:rPr>
        <w:t xml:space="preserve"> </w:t>
      </w:r>
      <w:r>
        <w:t>through</w:t>
      </w:r>
      <w:r>
        <w:rPr>
          <w:spacing w:val="-6"/>
        </w:rPr>
        <w:t xml:space="preserve"> </w:t>
      </w:r>
      <w:r>
        <w:t>Literature</w:t>
      </w:r>
      <w:r>
        <w:rPr>
          <w:spacing w:val="-7"/>
        </w:rPr>
        <w:t xml:space="preserve"> </w:t>
      </w:r>
      <w:r>
        <w:t>teachers’</w:t>
      </w:r>
      <w:r>
        <w:rPr>
          <w:spacing w:val="-4"/>
        </w:rPr>
        <w:t xml:space="preserve"> </w:t>
      </w:r>
      <w:r>
        <w:t>workshop</w:t>
      </w:r>
      <w:r>
        <w:rPr>
          <w:spacing w:val="-6"/>
        </w:rPr>
        <w:t xml:space="preserve"> </w:t>
      </w:r>
      <w:r>
        <w:t>serie</w:t>
      </w:r>
      <w:r>
        <w:t>s,</w:t>
      </w:r>
      <w:r>
        <w:rPr>
          <w:spacing w:val="-6"/>
        </w:rPr>
        <w:t xml:space="preserve"> </w:t>
      </w:r>
      <w:r>
        <w:t>which</w:t>
      </w:r>
      <w:r>
        <w:rPr>
          <w:spacing w:val="-3"/>
        </w:rPr>
        <w:t xml:space="preserve"> </w:t>
      </w:r>
      <w:r>
        <w:t>in</w:t>
      </w:r>
      <w:r>
        <w:rPr>
          <w:spacing w:val="-6"/>
        </w:rPr>
        <w:t xml:space="preserve"> </w:t>
      </w:r>
      <w:r>
        <w:t>2022-23</w:t>
      </w:r>
      <w:r>
        <w:rPr>
          <w:spacing w:val="-6"/>
        </w:rPr>
        <w:t xml:space="preserve"> </w:t>
      </w:r>
      <w:r>
        <w:t>will</w:t>
      </w:r>
      <w:r>
        <w:rPr>
          <w:spacing w:val="-5"/>
        </w:rPr>
        <w:t xml:space="preserve"> </w:t>
      </w:r>
      <w:r>
        <w:t>explore social justice issues with a session on early marriage and Roma women in the Western Balkans.</w:t>
      </w:r>
    </w:p>
    <w:p w14:paraId="4922DCC6" w14:textId="77777777" w:rsidR="00E45E65" w:rsidRDefault="00881617">
      <w:pPr>
        <w:pStyle w:val="BodyText"/>
        <w:spacing w:before="1" w:line="480" w:lineRule="auto"/>
        <w:ind w:left="119" w:right="115" w:firstLine="720"/>
      </w:pPr>
      <w:r>
        <w:t xml:space="preserve">REEES is a leader in </w:t>
      </w:r>
      <w:r>
        <w:rPr>
          <w:b/>
        </w:rPr>
        <w:t>internationalizing high school education</w:t>
      </w:r>
      <w:r>
        <w:t>. The Center obtained a second</w:t>
      </w:r>
      <w:r>
        <w:rPr>
          <w:spacing w:val="-7"/>
        </w:rPr>
        <w:t xml:space="preserve"> </w:t>
      </w:r>
      <w:r>
        <w:t>two-year</w:t>
      </w:r>
      <w:r>
        <w:rPr>
          <w:spacing w:val="-8"/>
        </w:rPr>
        <w:t xml:space="preserve"> </w:t>
      </w:r>
      <w:r>
        <w:t>grant</w:t>
      </w:r>
      <w:r>
        <w:rPr>
          <w:spacing w:val="-7"/>
        </w:rPr>
        <w:t xml:space="preserve"> </w:t>
      </w:r>
      <w:r>
        <w:t>from</w:t>
      </w:r>
      <w:r>
        <w:rPr>
          <w:spacing w:val="-7"/>
        </w:rPr>
        <w:t xml:space="preserve"> </w:t>
      </w:r>
      <w:r>
        <w:t>the</w:t>
      </w:r>
      <w:r>
        <w:rPr>
          <w:spacing w:val="-8"/>
        </w:rPr>
        <w:t xml:space="preserve"> </w:t>
      </w:r>
      <w:r>
        <w:t>Longview</w:t>
      </w:r>
      <w:r>
        <w:rPr>
          <w:spacing w:val="-8"/>
        </w:rPr>
        <w:t xml:space="preserve"> </w:t>
      </w:r>
      <w:r>
        <w:t>Foun</w:t>
      </w:r>
      <w:r>
        <w:t>dation</w:t>
      </w:r>
      <w:r>
        <w:rPr>
          <w:spacing w:val="-7"/>
        </w:rPr>
        <w:t xml:space="preserve"> </w:t>
      </w:r>
      <w:r>
        <w:t>in</w:t>
      </w:r>
      <w:r>
        <w:rPr>
          <w:spacing w:val="-7"/>
        </w:rPr>
        <w:t xml:space="preserve"> </w:t>
      </w:r>
      <w:r>
        <w:t>2021</w:t>
      </w:r>
      <w:r>
        <w:rPr>
          <w:spacing w:val="-7"/>
        </w:rPr>
        <w:t xml:space="preserve"> </w:t>
      </w:r>
      <w:r>
        <w:t>to</w:t>
      </w:r>
      <w:r>
        <w:rPr>
          <w:spacing w:val="-7"/>
        </w:rPr>
        <w:t xml:space="preserve"> </w:t>
      </w:r>
      <w:r>
        <w:t>support</w:t>
      </w:r>
      <w:r>
        <w:rPr>
          <w:spacing w:val="-7"/>
        </w:rPr>
        <w:t xml:space="preserve"> </w:t>
      </w:r>
      <w:r>
        <w:t>the</w:t>
      </w:r>
      <w:r>
        <w:rPr>
          <w:spacing w:val="-8"/>
        </w:rPr>
        <w:t xml:space="preserve"> </w:t>
      </w:r>
      <w:r>
        <w:t>Summer</w:t>
      </w:r>
      <w:r>
        <w:rPr>
          <w:spacing w:val="-6"/>
        </w:rPr>
        <w:t xml:space="preserve"> </w:t>
      </w:r>
      <w:r>
        <w:t>Institute</w:t>
      </w:r>
      <w:r>
        <w:rPr>
          <w:spacing w:val="-8"/>
        </w:rPr>
        <w:t xml:space="preserve"> </w:t>
      </w:r>
      <w:r>
        <w:t>for Global</w:t>
      </w:r>
      <w:r>
        <w:rPr>
          <w:spacing w:val="-9"/>
        </w:rPr>
        <w:t xml:space="preserve"> </w:t>
      </w:r>
      <w:r>
        <w:t>Educators</w:t>
      </w:r>
      <w:r>
        <w:rPr>
          <w:spacing w:val="-9"/>
        </w:rPr>
        <w:t xml:space="preserve"> </w:t>
      </w:r>
      <w:r>
        <w:t>(SIGE).</w:t>
      </w:r>
      <w:r>
        <w:rPr>
          <w:spacing w:val="-9"/>
        </w:rPr>
        <w:t xml:space="preserve"> </w:t>
      </w:r>
      <w:r>
        <w:t>The</w:t>
      </w:r>
      <w:r>
        <w:rPr>
          <w:spacing w:val="-10"/>
        </w:rPr>
        <w:t xml:space="preserve"> </w:t>
      </w:r>
      <w:r>
        <w:t>2018</w:t>
      </w:r>
      <w:r>
        <w:rPr>
          <w:spacing w:val="-9"/>
        </w:rPr>
        <w:t xml:space="preserve"> </w:t>
      </w:r>
      <w:r>
        <w:t>and</w:t>
      </w:r>
      <w:r>
        <w:rPr>
          <w:spacing w:val="-9"/>
        </w:rPr>
        <w:t xml:space="preserve"> </w:t>
      </w:r>
      <w:r>
        <w:t>2019</w:t>
      </w:r>
      <w:r>
        <w:rPr>
          <w:spacing w:val="-12"/>
        </w:rPr>
        <w:t xml:space="preserve"> </w:t>
      </w:r>
      <w:r>
        <w:t>institutes</w:t>
      </w:r>
      <w:r>
        <w:rPr>
          <w:spacing w:val="-9"/>
        </w:rPr>
        <w:t xml:space="preserve"> </w:t>
      </w:r>
      <w:r>
        <w:t>offered</w:t>
      </w:r>
      <w:r>
        <w:rPr>
          <w:spacing w:val="-9"/>
        </w:rPr>
        <w:t xml:space="preserve"> </w:t>
      </w:r>
      <w:r>
        <w:t>certification</w:t>
      </w:r>
      <w:r>
        <w:rPr>
          <w:spacing w:val="-7"/>
        </w:rPr>
        <w:t xml:space="preserve"> </w:t>
      </w:r>
      <w:r>
        <w:t>for</w:t>
      </w:r>
      <w:r>
        <w:rPr>
          <w:spacing w:val="-10"/>
        </w:rPr>
        <w:t xml:space="preserve"> </w:t>
      </w:r>
      <w:r>
        <w:t>educators</w:t>
      </w:r>
      <w:r>
        <w:rPr>
          <w:spacing w:val="-9"/>
        </w:rPr>
        <w:t xml:space="preserve"> </w:t>
      </w:r>
      <w:r>
        <w:t>to</w:t>
      </w:r>
      <w:r>
        <w:rPr>
          <w:spacing w:val="-9"/>
        </w:rPr>
        <w:t xml:space="preserve"> </w:t>
      </w:r>
      <w:r>
        <w:t>teach globally focused courses, enabling over 80 high school students to receive Pitt credits at 10% of the tuition cost through the College in High School (CHS) program. In 2021, SIGE drew 18 teachers from diverse urban, suburban, and rural districts (inc</w:t>
      </w:r>
      <w:r>
        <w:t>luding Title I institutions) in the humanities,</w:t>
      </w:r>
      <w:r>
        <w:rPr>
          <w:spacing w:val="10"/>
        </w:rPr>
        <w:t xml:space="preserve"> </w:t>
      </w:r>
      <w:r>
        <w:t>sciences,</w:t>
      </w:r>
      <w:r>
        <w:rPr>
          <w:spacing w:val="15"/>
        </w:rPr>
        <w:t xml:space="preserve"> </w:t>
      </w:r>
      <w:r>
        <w:t>and</w:t>
      </w:r>
      <w:r>
        <w:rPr>
          <w:spacing w:val="13"/>
        </w:rPr>
        <w:t xml:space="preserve"> </w:t>
      </w:r>
      <w:r>
        <w:t>world</w:t>
      </w:r>
      <w:r>
        <w:rPr>
          <w:spacing w:val="13"/>
        </w:rPr>
        <w:t xml:space="preserve"> </w:t>
      </w:r>
      <w:r>
        <w:t>languages.</w:t>
      </w:r>
      <w:r>
        <w:rPr>
          <w:spacing w:val="13"/>
        </w:rPr>
        <w:t xml:space="preserve"> </w:t>
      </w:r>
      <w:r>
        <w:t>REEES</w:t>
      </w:r>
      <w:r>
        <w:rPr>
          <w:spacing w:val="14"/>
        </w:rPr>
        <w:t xml:space="preserve"> </w:t>
      </w:r>
      <w:r>
        <w:t>and</w:t>
      </w:r>
      <w:r>
        <w:rPr>
          <w:spacing w:val="12"/>
        </w:rPr>
        <w:t xml:space="preserve"> </w:t>
      </w:r>
      <w:r>
        <w:t>UCIS</w:t>
      </w:r>
      <w:r>
        <w:rPr>
          <w:spacing w:val="14"/>
        </w:rPr>
        <w:t xml:space="preserve"> </w:t>
      </w:r>
      <w:r>
        <w:t>will</w:t>
      </w:r>
      <w:r>
        <w:rPr>
          <w:spacing w:val="13"/>
        </w:rPr>
        <w:t xml:space="preserve"> </w:t>
      </w:r>
      <w:r>
        <w:t>continue</w:t>
      </w:r>
      <w:r>
        <w:rPr>
          <w:spacing w:val="12"/>
        </w:rPr>
        <w:t xml:space="preserve"> </w:t>
      </w:r>
      <w:r>
        <w:t>working</w:t>
      </w:r>
      <w:r>
        <w:rPr>
          <w:spacing w:val="15"/>
        </w:rPr>
        <w:t xml:space="preserve"> </w:t>
      </w:r>
      <w:r>
        <w:t>with</w:t>
      </w:r>
      <w:r>
        <w:rPr>
          <w:spacing w:val="13"/>
        </w:rPr>
        <w:t xml:space="preserve"> </w:t>
      </w:r>
      <w:r>
        <w:rPr>
          <w:spacing w:val="-2"/>
        </w:rPr>
        <w:t>Pitt’s</w:t>
      </w:r>
    </w:p>
    <w:p w14:paraId="4922DCC7" w14:textId="77777777" w:rsidR="00E45E65" w:rsidRDefault="00E45E65">
      <w:pPr>
        <w:spacing w:line="480" w:lineRule="auto"/>
        <w:sectPr w:rsidR="00E45E65">
          <w:pgSz w:w="12240" w:h="15840"/>
          <w:pgMar w:top="1360" w:right="1320" w:bottom="1260" w:left="1320" w:header="0" w:footer="1063" w:gutter="0"/>
          <w:cols w:space="720"/>
        </w:sectPr>
      </w:pPr>
    </w:p>
    <w:p w14:paraId="4922DCC8" w14:textId="77777777" w:rsidR="00E45E65" w:rsidRDefault="00881617">
      <w:pPr>
        <w:pStyle w:val="BodyText"/>
        <w:spacing w:before="79" w:line="480" w:lineRule="auto"/>
        <w:ind w:left="840" w:right="117" w:hanging="720"/>
      </w:pPr>
      <w:r>
        <w:t>CHS and School of Education on teacher training in 2022-26 with NRC and other support (I.1). With</w:t>
      </w:r>
      <w:r>
        <w:rPr>
          <w:spacing w:val="4"/>
        </w:rPr>
        <w:t xml:space="preserve"> </w:t>
      </w:r>
      <w:r>
        <w:t>REEES-area</w:t>
      </w:r>
      <w:r>
        <w:rPr>
          <w:spacing w:val="3"/>
        </w:rPr>
        <w:t xml:space="preserve"> </w:t>
      </w:r>
      <w:r>
        <w:t>NRCs</w:t>
      </w:r>
      <w:r>
        <w:rPr>
          <w:spacing w:val="5"/>
        </w:rPr>
        <w:t xml:space="preserve"> </w:t>
      </w:r>
      <w:r>
        <w:t>at</w:t>
      </w:r>
      <w:r>
        <w:rPr>
          <w:spacing w:val="4"/>
        </w:rPr>
        <w:t xml:space="preserve"> </w:t>
      </w:r>
      <w:r>
        <w:t>Harvard,</w:t>
      </w:r>
      <w:r>
        <w:rPr>
          <w:spacing w:val="5"/>
        </w:rPr>
        <w:t xml:space="preserve"> </w:t>
      </w:r>
      <w:r>
        <w:t>Ohio</w:t>
      </w:r>
      <w:r>
        <w:rPr>
          <w:spacing w:val="4"/>
        </w:rPr>
        <w:t xml:space="preserve"> </w:t>
      </w:r>
      <w:r>
        <w:t>State,</w:t>
      </w:r>
      <w:r>
        <w:rPr>
          <w:spacing w:val="5"/>
        </w:rPr>
        <w:t xml:space="preserve"> </w:t>
      </w:r>
      <w:r>
        <w:t>and</w:t>
      </w:r>
      <w:r>
        <w:rPr>
          <w:spacing w:val="4"/>
        </w:rPr>
        <w:t xml:space="preserve"> </w:t>
      </w:r>
      <w:r>
        <w:t>Wisconsin,</w:t>
      </w:r>
      <w:r>
        <w:rPr>
          <w:spacing w:val="5"/>
        </w:rPr>
        <w:t xml:space="preserve"> </w:t>
      </w:r>
      <w:r>
        <w:t>REEES</w:t>
      </w:r>
      <w:r>
        <w:rPr>
          <w:spacing w:val="2"/>
        </w:rPr>
        <w:t xml:space="preserve"> </w:t>
      </w:r>
      <w:r>
        <w:t>co-sponsors</w:t>
      </w:r>
      <w:r>
        <w:rPr>
          <w:spacing w:val="5"/>
        </w:rPr>
        <w:t xml:space="preserve"> </w:t>
      </w:r>
      <w:r>
        <w:rPr>
          <w:spacing w:val="-5"/>
        </w:rPr>
        <w:t>the</w:t>
      </w:r>
    </w:p>
    <w:p w14:paraId="4922DCC9" w14:textId="77777777" w:rsidR="00E45E65" w:rsidRDefault="00881617">
      <w:pPr>
        <w:pStyle w:val="BodyText"/>
        <w:spacing w:line="480" w:lineRule="auto"/>
        <w:ind w:left="119" w:right="118"/>
      </w:pPr>
      <w:r>
        <w:rPr>
          <w:b/>
        </w:rPr>
        <w:t>Engaging</w:t>
      </w:r>
      <w:r>
        <w:rPr>
          <w:b/>
          <w:spacing w:val="-11"/>
        </w:rPr>
        <w:t xml:space="preserve"> </w:t>
      </w:r>
      <w:r>
        <w:rPr>
          <w:b/>
        </w:rPr>
        <w:t>Eurasia</w:t>
      </w:r>
      <w:r>
        <w:rPr>
          <w:b/>
          <w:spacing w:val="-8"/>
        </w:rPr>
        <w:t xml:space="preserve"> </w:t>
      </w:r>
      <w:r>
        <w:rPr>
          <w:b/>
        </w:rPr>
        <w:t>Teaching</w:t>
      </w:r>
      <w:r>
        <w:rPr>
          <w:b/>
          <w:spacing w:val="-8"/>
        </w:rPr>
        <w:t xml:space="preserve"> </w:t>
      </w:r>
      <w:r>
        <w:rPr>
          <w:b/>
        </w:rPr>
        <w:t>Fellowship</w:t>
      </w:r>
      <w:r>
        <w:rPr>
          <w:b/>
          <w:spacing w:val="-7"/>
        </w:rPr>
        <w:t xml:space="preserve"> </w:t>
      </w:r>
      <w:r>
        <w:t>for</w:t>
      </w:r>
      <w:r>
        <w:rPr>
          <w:spacing w:val="-9"/>
        </w:rPr>
        <w:t xml:space="preserve"> </w:t>
      </w:r>
      <w:r>
        <w:t>high</w:t>
      </w:r>
      <w:r>
        <w:rPr>
          <w:spacing w:val="-8"/>
        </w:rPr>
        <w:t xml:space="preserve"> </w:t>
      </w:r>
      <w:r>
        <w:t>school</w:t>
      </w:r>
      <w:r>
        <w:rPr>
          <w:spacing w:val="-8"/>
        </w:rPr>
        <w:t xml:space="preserve"> </w:t>
      </w:r>
      <w:r>
        <w:t>and</w:t>
      </w:r>
      <w:r>
        <w:rPr>
          <w:spacing w:val="-8"/>
        </w:rPr>
        <w:t xml:space="preserve"> </w:t>
      </w:r>
      <w:r>
        <w:t>community</w:t>
      </w:r>
      <w:r>
        <w:rPr>
          <w:spacing w:val="-8"/>
        </w:rPr>
        <w:t xml:space="preserve"> </w:t>
      </w:r>
      <w:r>
        <w:t>college</w:t>
      </w:r>
      <w:r>
        <w:rPr>
          <w:spacing w:val="-9"/>
        </w:rPr>
        <w:t xml:space="preserve"> </w:t>
      </w:r>
      <w:r>
        <w:t>educators.</w:t>
      </w:r>
      <w:r>
        <w:rPr>
          <w:spacing w:val="-8"/>
        </w:rPr>
        <w:t xml:space="preserve"> </w:t>
      </w:r>
      <w:r>
        <w:t>Each year, a cohort of 12-15 teachers across the U.S. participates in monthly webinars and presents lesson plans on a Eurasian Studies topic. The fellowship has an annual theme, such as conflict in post-Soviet Eurasia (2020-21) and the arts from imperialis</w:t>
      </w:r>
      <w:r>
        <w:t>t to post-Soviet times (2021-22). Upcoming</w:t>
      </w:r>
      <w:r>
        <w:rPr>
          <w:spacing w:val="-15"/>
        </w:rPr>
        <w:t xml:space="preserve"> </w:t>
      </w:r>
      <w:r>
        <w:t>years</w:t>
      </w:r>
      <w:r>
        <w:rPr>
          <w:spacing w:val="-15"/>
        </w:rPr>
        <w:t xml:space="preserve"> </w:t>
      </w:r>
      <w:r>
        <w:t>will</w:t>
      </w:r>
      <w:r>
        <w:rPr>
          <w:spacing w:val="-15"/>
        </w:rPr>
        <w:t xml:space="preserve"> </w:t>
      </w:r>
      <w:r>
        <w:t>focus</w:t>
      </w:r>
      <w:r>
        <w:rPr>
          <w:spacing w:val="-15"/>
        </w:rPr>
        <w:t xml:space="preserve"> </w:t>
      </w:r>
      <w:r>
        <w:t>on</w:t>
      </w:r>
      <w:r>
        <w:rPr>
          <w:spacing w:val="-15"/>
        </w:rPr>
        <w:t xml:space="preserve"> </w:t>
      </w:r>
      <w:r>
        <w:t>Soviet</w:t>
      </w:r>
      <w:r>
        <w:rPr>
          <w:spacing w:val="-15"/>
        </w:rPr>
        <w:t xml:space="preserve"> </w:t>
      </w:r>
      <w:r>
        <w:t>everyday</w:t>
      </w:r>
      <w:r>
        <w:rPr>
          <w:spacing w:val="-13"/>
        </w:rPr>
        <w:t xml:space="preserve"> </w:t>
      </w:r>
      <w:r>
        <w:t>life</w:t>
      </w:r>
      <w:r>
        <w:rPr>
          <w:spacing w:val="-15"/>
        </w:rPr>
        <w:t xml:space="preserve"> </w:t>
      </w:r>
      <w:r>
        <w:t>(2022-23);</w:t>
      </w:r>
      <w:r>
        <w:rPr>
          <w:spacing w:val="-15"/>
        </w:rPr>
        <w:t xml:space="preserve"> </w:t>
      </w:r>
      <w:r>
        <w:t>environmentalism</w:t>
      </w:r>
      <w:r>
        <w:rPr>
          <w:spacing w:val="-15"/>
        </w:rPr>
        <w:t xml:space="preserve"> </w:t>
      </w:r>
      <w:r>
        <w:t>in</w:t>
      </w:r>
      <w:r>
        <w:rPr>
          <w:spacing w:val="-15"/>
        </w:rPr>
        <w:t xml:space="preserve"> </w:t>
      </w:r>
      <w:r>
        <w:t>Eurasia</w:t>
      </w:r>
      <w:r>
        <w:rPr>
          <w:spacing w:val="-14"/>
        </w:rPr>
        <w:t xml:space="preserve"> </w:t>
      </w:r>
      <w:r>
        <w:t>(2023- 24); globalizing Russia (2024-25); and gender and equity in Eurasia (2025-26).</w:t>
      </w:r>
    </w:p>
    <w:p w14:paraId="4922DCCA" w14:textId="77777777" w:rsidR="00E45E65" w:rsidRDefault="00881617">
      <w:pPr>
        <w:pStyle w:val="BodyText"/>
        <w:spacing w:line="480" w:lineRule="auto"/>
        <w:ind w:left="119" w:right="117" w:firstLine="720"/>
      </w:pPr>
      <w:r>
        <w:t xml:space="preserve">REEES works with other UCIS centers and Pitt’s </w:t>
      </w:r>
      <w:r>
        <w:t>Model United Nations student club to organize</w:t>
      </w:r>
      <w:r>
        <w:rPr>
          <w:spacing w:val="-1"/>
        </w:rPr>
        <w:t xml:space="preserve"> </w:t>
      </w:r>
      <w:r>
        <w:t>a</w:t>
      </w:r>
      <w:r>
        <w:rPr>
          <w:spacing w:val="-3"/>
        </w:rPr>
        <w:t xml:space="preserve"> </w:t>
      </w:r>
      <w:r>
        <w:t xml:space="preserve">high school </w:t>
      </w:r>
      <w:r>
        <w:rPr>
          <w:b/>
        </w:rPr>
        <w:t>Model</w:t>
      </w:r>
      <w:r>
        <w:rPr>
          <w:b/>
          <w:spacing w:val="-2"/>
        </w:rPr>
        <w:t xml:space="preserve"> </w:t>
      </w:r>
      <w:r>
        <w:rPr>
          <w:b/>
        </w:rPr>
        <w:t>UN</w:t>
      </w:r>
      <w:r>
        <w:rPr>
          <w:b/>
          <w:spacing w:val="-3"/>
        </w:rPr>
        <w:t xml:space="preserve"> </w:t>
      </w:r>
      <w:r>
        <w:rPr>
          <w:b/>
        </w:rPr>
        <w:t>simulation,</w:t>
      </w:r>
      <w:r>
        <w:rPr>
          <w:b/>
          <w:spacing w:val="-2"/>
        </w:rPr>
        <w:t xml:space="preserve"> </w:t>
      </w:r>
      <w:r>
        <w:t>and</w:t>
      </w:r>
      <w:r>
        <w:rPr>
          <w:spacing w:val="-2"/>
        </w:rPr>
        <w:t xml:space="preserve"> </w:t>
      </w:r>
      <w:r>
        <w:t>with</w:t>
      </w:r>
      <w:r>
        <w:rPr>
          <w:spacing w:val="-2"/>
        </w:rPr>
        <w:t xml:space="preserve"> </w:t>
      </w:r>
      <w:r>
        <w:t>Pitt’s</w:t>
      </w:r>
      <w:r>
        <w:rPr>
          <w:spacing w:val="-2"/>
        </w:rPr>
        <w:t xml:space="preserve"> </w:t>
      </w:r>
      <w:r>
        <w:t>European Studies</w:t>
      </w:r>
      <w:r>
        <w:rPr>
          <w:spacing w:val="-2"/>
        </w:rPr>
        <w:t xml:space="preserve"> </w:t>
      </w:r>
      <w:r>
        <w:t>Center</w:t>
      </w:r>
      <w:r>
        <w:rPr>
          <w:spacing w:val="-3"/>
        </w:rPr>
        <w:t xml:space="preserve"> </w:t>
      </w:r>
      <w:r>
        <w:t>on a</w:t>
      </w:r>
      <w:r>
        <w:rPr>
          <w:spacing w:val="-3"/>
        </w:rPr>
        <w:t xml:space="preserve"> </w:t>
      </w:r>
      <w:r>
        <w:t xml:space="preserve">high school </w:t>
      </w:r>
      <w:r>
        <w:rPr>
          <w:b/>
        </w:rPr>
        <w:t>Model European Union</w:t>
      </w:r>
      <w:r>
        <w:t>, each drawing over 200 students annually. Center faculty, graduate and professional school studen</w:t>
      </w:r>
      <w:r>
        <w:t>ts, advanced undergraduates, and visiting scholars also present on the REEES area at public and private K-12 schools in the Pittsburgh region.</w:t>
      </w:r>
    </w:p>
    <w:p w14:paraId="4922DCCB" w14:textId="77777777" w:rsidR="00E45E65" w:rsidRDefault="00881617">
      <w:pPr>
        <w:pStyle w:val="BodyText"/>
        <w:spacing w:line="480" w:lineRule="auto"/>
        <w:ind w:left="119" w:right="116" w:firstLine="720"/>
      </w:pPr>
      <w:r>
        <w:t>REEES</w:t>
      </w:r>
      <w:r>
        <w:rPr>
          <w:spacing w:val="-15"/>
        </w:rPr>
        <w:t xml:space="preserve"> </w:t>
      </w:r>
      <w:r>
        <w:t>collaborates</w:t>
      </w:r>
      <w:r>
        <w:rPr>
          <w:spacing w:val="-15"/>
        </w:rPr>
        <w:t xml:space="preserve"> </w:t>
      </w:r>
      <w:r>
        <w:t>closely</w:t>
      </w:r>
      <w:r>
        <w:rPr>
          <w:spacing w:val="-15"/>
        </w:rPr>
        <w:t xml:space="preserve"> </w:t>
      </w:r>
      <w:r>
        <w:t>with</w:t>
      </w:r>
      <w:r>
        <w:rPr>
          <w:spacing w:val="-15"/>
        </w:rPr>
        <w:t xml:space="preserve"> </w:t>
      </w:r>
      <w:r>
        <w:t>the</w:t>
      </w:r>
      <w:r>
        <w:rPr>
          <w:spacing w:val="-15"/>
        </w:rPr>
        <w:t xml:space="preserve"> </w:t>
      </w:r>
      <w:r>
        <w:rPr>
          <w:b/>
        </w:rPr>
        <w:t>Russian</w:t>
      </w:r>
      <w:r>
        <w:rPr>
          <w:b/>
          <w:spacing w:val="-15"/>
        </w:rPr>
        <w:t xml:space="preserve"> </w:t>
      </w:r>
      <w:r>
        <w:rPr>
          <w:b/>
        </w:rPr>
        <w:t>language</w:t>
      </w:r>
      <w:r>
        <w:rPr>
          <w:b/>
          <w:spacing w:val="-15"/>
        </w:rPr>
        <w:t xml:space="preserve"> </w:t>
      </w:r>
      <w:r>
        <w:rPr>
          <w:b/>
        </w:rPr>
        <w:t>program</w:t>
      </w:r>
      <w:r>
        <w:rPr>
          <w:b/>
          <w:spacing w:val="-15"/>
        </w:rPr>
        <w:t xml:space="preserve"> </w:t>
      </w:r>
      <w:r>
        <w:rPr>
          <w:b/>
        </w:rPr>
        <w:t>at</w:t>
      </w:r>
      <w:r>
        <w:rPr>
          <w:b/>
          <w:spacing w:val="-15"/>
        </w:rPr>
        <w:t xml:space="preserve"> </w:t>
      </w:r>
      <w:r>
        <w:rPr>
          <w:b/>
        </w:rPr>
        <w:t>Pittsburgh</w:t>
      </w:r>
      <w:r>
        <w:rPr>
          <w:b/>
          <w:spacing w:val="-15"/>
        </w:rPr>
        <w:t xml:space="preserve"> </w:t>
      </w:r>
      <w:r>
        <w:rPr>
          <w:b/>
        </w:rPr>
        <w:t>Brashear High School</w:t>
      </w:r>
      <w:r>
        <w:t>,</w:t>
      </w:r>
      <w:r>
        <w:rPr>
          <w:spacing w:val="-1"/>
        </w:rPr>
        <w:t xml:space="preserve"> </w:t>
      </w:r>
      <w:r>
        <w:t>an</w:t>
      </w:r>
      <w:r>
        <w:rPr>
          <w:spacing w:val="-1"/>
        </w:rPr>
        <w:t xml:space="preserve"> </w:t>
      </w:r>
      <w:r>
        <w:t>urban</w:t>
      </w:r>
      <w:r>
        <w:rPr>
          <w:spacing w:val="-1"/>
        </w:rPr>
        <w:t xml:space="preserve"> </w:t>
      </w:r>
      <w:r>
        <w:t>public</w:t>
      </w:r>
      <w:r>
        <w:rPr>
          <w:spacing w:val="-2"/>
        </w:rPr>
        <w:t xml:space="preserve"> </w:t>
      </w:r>
      <w:r>
        <w:t>school</w:t>
      </w:r>
      <w:r>
        <w:rPr>
          <w:spacing w:val="-1"/>
        </w:rPr>
        <w:t xml:space="preserve"> </w:t>
      </w:r>
      <w:r>
        <w:t>with</w:t>
      </w:r>
      <w:r>
        <w:rPr>
          <w:spacing w:val="-1"/>
        </w:rPr>
        <w:t xml:space="preserve"> </w:t>
      </w:r>
      <w:r>
        <w:t>a</w:t>
      </w:r>
      <w:r>
        <w:rPr>
          <w:spacing w:val="-2"/>
        </w:rPr>
        <w:t xml:space="preserve"> </w:t>
      </w:r>
      <w:r>
        <w:t>41%</w:t>
      </w:r>
      <w:r>
        <w:rPr>
          <w:spacing w:val="-2"/>
        </w:rPr>
        <w:t xml:space="preserve"> </w:t>
      </w:r>
      <w:r>
        <w:t>Black,</w:t>
      </w:r>
      <w:r>
        <w:rPr>
          <w:spacing w:val="-1"/>
        </w:rPr>
        <w:t xml:space="preserve"> </w:t>
      </w:r>
      <w:r>
        <w:t>9%</w:t>
      </w:r>
      <w:r>
        <w:rPr>
          <w:spacing w:val="-2"/>
        </w:rPr>
        <w:t xml:space="preserve"> </w:t>
      </w:r>
      <w:r>
        <w:t>Asian,</w:t>
      </w:r>
      <w:r>
        <w:rPr>
          <w:spacing w:val="-1"/>
        </w:rPr>
        <w:t xml:space="preserve"> </w:t>
      </w:r>
      <w:r>
        <w:t>7%</w:t>
      </w:r>
      <w:r>
        <w:rPr>
          <w:spacing w:val="-2"/>
        </w:rPr>
        <w:t xml:space="preserve"> </w:t>
      </w:r>
      <w:r>
        <w:t>Hispanic,</w:t>
      </w:r>
      <w:r>
        <w:rPr>
          <w:spacing w:val="-1"/>
        </w:rPr>
        <w:t xml:space="preserve"> </w:t>
      </w:r>
      <w:r>
        <w:t>7%</w:t>
      </w:r>
      <w:r>
        <w:rPr>
          <w:spacing w:val="-2"/>
        </w:rPr>
        <w:t xml:space="preserve"> </w:t>
      </w:r>
      <w:r>
        <w:t>multiracial, and 72% lower-income student population (B.4). In 2021, the Center facilitated a discussion for Brashear students on Russian-Ukrainian relations with a fo</w:t>
      </w:r>
      <w:r>
        <w:t xml:space="preserve">rmer Ukrainian Minister of Education and Science. REEES sends Pitt faculty, staff, and undergraduate interns to Brashear to provide cultural context and tutoring support for students’ language learning; funds field trips and craft workshops; and purchases </w:t>
      </w:r>
      <w:r>
        <w:t>books and materials for the school’s Russian classes. Since 2015, the Center has also run a federally funded, summer intensive STARTALK Russian program for 20 high</w:t>
      </w:r>
      <w:r>
        <w:rPr>
          <w:spacing w:val="-10"/>
        </w:rPr>
        <w:t xml:space="preserve"> </w:t>
      </w:r>
      <w:r>
        <w:t>school</w:t>
      </w:r>
      <w:r>
        <w:rPr>
          <w:spacing w:val="-9"/>
        </w:rPr>
        <w:t xml:space="preserve"> </w:t>
      </w:r>
      <w:r>
        <w:t>students</w:t>
      </w:r>
      <w:r>
        <w:rPr>
          <w:spacing w:val="-9"/>
        </w:rPr>
        <w:t xml:space="preserve"> </w:t>
      </w:r>
      <w:r>
        <w:t>per</w:t>
      </w:r>
      <w:r>
        <w:rPr>
          <w:spacing w:val="-8"/>
        </w:rPr>
        <w:t xml:space="preserve"> </w:t>
      </w:r>
      <w:r>
        <w:t>year,</w:t>
      </w:r>
      <w:r>
        <w:rPr>
          <w:spacing w:val="-7"/>
        </w:rPr>
        <w:t xml:space="preserve"> </w:t>
      </w:r>
      <w:r>
        <w:t>bringing</w:t>
      </w:r>
      <w:r>
        <w:rPr>
          <w:spacing w:val="-10"/>
        </w:rPr>
        <w:t xml:space="preserve"> </w:t>
      </w:r>
      <w:r>
        <w:t>Brashear</w:t>
      </w:r>
      <w:r>
        <w:rPr>
          <w:spacing w:val="-8"/>
        </w:rPr>
        <w:t xml:space="preserve"> </w:t>
      </w:r>
      <w:r>
        <w:t>students</w:t>
      </w:r>
      <w:r>
        <w:rPr>
          <w:spacing w:val="-9"/>
        </w:rPr>
        <w:t xml:space="preserve"> </w:t>
      </w:r>
      <w:r>
        <w:t>together</w:t>
      </w:r>
      <w:r>
        <w:rPr>
          <w:spacing w:val="-8"/>
        </w:rPr>
        <w:t xml:space="preserve"> </w:t>
      </w:r>
      <w:r>
        <w:t>with</w:t>
      </w:r>
      <w:r>
        <w:rPr>
          <w:spacing w:val="-10"/>
        </w:rPr>
        <w:t xml:space="preserve"> </w:t>
      </w:r>
      <w:r>
        <w:t>peers</w:t>
      </w:r>
      <w:r>
        <w:rPr>
          <w:spacing w:val="-9"/>
        </w:rPr>
        <w:t xml:space="preserve"> </w:t>
      </w:r>
      <w:r>
        <w:t>from</w:t>
      </w:r>
      <w:r>
        <w:rPr>
          <w:spacing w:val="-7"/>
        </w:rPr>
        <w:t xml:space="preserve"> </w:t>
      </w:r>
      <w:r>
        <w:t>other</w:t>
      </w:r>
      <w:r>
        <w:rPr>
          <w:spacing w:val="-8"/>
        </w:rPr>
        <w:t xml:space="preserve"> </w:t>
      </w:r>
      <w:r>
        <w:t>U.S.</w:t>
      </w:r>
      <w:r>
        <w:rPr>
          <w:spacing w:val="-10"/>
        </w:rPr>
        <w:t xml:space="preserve"> </w:t>
      </w:r>
      <w:r>
        <w:t>hig</w:t>
      </w:r>
      <w:r>
        <w:t>h schools for a residential language learning experience on Pitt’s campus (held online in 2021).</w:t>
      </w:r>
    </w:p>
    <w:p w14:paraId="4922DCCC" w14:textId="77777777" w:rsidR="00E45E65" w:rsidRDefault="00E45E65">
      <w:pPr>
        <w:spacing w:line="480" w:lineRule="auto"/>
        <w:sectPr w:rsidR="00E45E65">
          <w:pgSz w:w="12240" w:h="15840"/>
          <w:pgMar w:top="1360" w:right="1320" w:bottom="1260" w:left="1320" w:header="0" w:footer="1063" w:gutter="0"/>
          <w:cols w:space="720"/>
        </w:sectPr>
      </w:pPr>
    </w:p>
    <w:p w14:paraId="4922DCCD" w14:textId="77777777" w:rsidR="00E45E65" w:rsidRDefault="00881617">
      <w:pPr>
        <w:pStyle w:val="ListParagraph"/>
        <w:numPr>
          <w:ilvl w:val="1"/>
          <w:numId w:val="5"/>
        </w:numPr>
        <w:tabs>
          <w:tab w:val="left" w:pos="370"/>
        </w:tabs>
        <w:spacing w:before="79"/>
        <w:ind w:left="369" w:hanging="250"/>
        <w:rPr>
          <w:sz w:val="24"/>
        </w:rPr>
      </w:pPr>
      <w:r>
        <w:rPr>
          <w:i/>
          <w:sz w:val="24"/>
          <w:u w:val="single"/>
        </w:rPr>
        <w:t>Outreach</w:t>
      </w:r>
      <w:r>
        <w:rPr>
          <w:i/>
          <w:spacing w:val="4"/>
          <w:sz w:val="24"/>
          <w:u w:val="single"/>
        </w:rPr>
        <w:t xml:space="preserve"> </w:t>
      </w:r>
      <w:r>
        <w:rPr>
          <w:i/>
          <w:sz w:val="24"/>
          <w:u w:val="single"/>
        </w:rPr>
        <w:t>to</w:t>
      </w:r>
      <w:r>
        <w:rPr>
          <w:i/>
          <w:spacing w:val="7"/>
          <w:sz w:val="24"/>
          <w:u w:val="single"/>
        </w:rPr>
        <w:t xml:space="preserve"> </w:t>
      </w:r>
      <w:r>
        <w:rPr>
          <w:i/>
          <w:sz w:val="24"/>
          <w:u w:val="single"/>
        </w:rPr>
        <w:t>Postsecondary</w:t>
      </w:r>
      <w:r>
        <w:rPr>
          <w:i/>
          <w:spacing w:val="6"/>
          <w:sz w:val="24"/>
          <w:u w:val="single"/>
        </w:rPr>
        <w:t xml:space="preserve"> </w:t>
      </w:r>
      <w:r>
        <w:rPr>
          <w:i/>
          <w:sz w:val="24"/>
          <w:u w:val="single"/>
        </w:rPr>
        <w:t>Institutions</w:t>
      </w:r>
      <w:r>
        <w:rPr>
          <w:i/>
          <w:spacing w:val="6"/>
          <w:sz w:val="24"/>
        </w:rPr>
        <w:t xml:space="preserve"> </w:t>
      </w:r>
      <w:r>
        <w:rPr>
          <w:i/>
          <w:sz w:val="24"/>
        </w:rPr>
        <w:t>–</w:t>
      </w:r>
      <w:r>
        <w:rPr>
          <w:i/>
          <w:spacing w:val="5"/>
          <w:sz w:val="24"/>
        </w:rPr>
        <w:t xml:space="preserve"> </w:t>
      </w:r>
      <w:r>
        <w:rPr>
          <w:sz w:val="24"/>
        </w:rPr>
        <w:t>REEES</w:t>
      </w:r>
      <w:r>
        <w:rPr>
          <w:spacing w:val="8"/>
          <w:sz w:val="24"/>
        </w:rPr>
        <w:t xml:space="preserve"> </w:t>
      </w:r>
      <w:r>
        <w:rPr>
          <w:sz w:val="24"/>
        </w:rPr>
        <w:t>strengthens</w:t>
      </w:r>
      <w:r>
        <w:rPr>
          <w:spacing w:val="6"/>
          <w:sz w:val="24"/>
        </w:rPr>
        <w:t xml:space="preserve"> </w:t>
      </w:r>
      <w:r>
        <w:rPr>
          <w:sz w:val="24"/>
        </w:rPr>
        <w:t>postsecondary</w:t>
      </w:r>
      <w:r>
        <w:rPr>
          <w:spacing w:val="7"/>
          <w:sz w:val="24"/>
        </w:rPr>
        <w:t xml:space="preserve"> </w:t>
      </w:r>
      <w:r>
        <w:rPr>
          <w:sz w:val="24"/>
        </w:rPr>
        <w:t>engagement</w:t>
      </w:r>
      <w:r>
        <w:rPr>
          <w:spacing w:val="8"/>
          <w:sz w:val="24"/>
        </w:rPr>
        <w:t xml:space="preserve"> </w:t>
      </w:r>
      <w:r>
        <w:rPr>
          <w:spacing w:val="-4"/>
          <w:sz w:val="24"/>
        </w:rPr>
        <w:t>with</w:t>
      </w:r>
    </w:p>
    <w:p w14:paraId="4922DCCE" w14:textId="77777777" w:rsidR="00E45E65" w:rsidRDefault="00E45E65">
      <w:pPr>
        <w:pStyle w:val="BodyText"/>
        <w:spacing w:before="2"/>
        <w:jc w:val="left"/>
        <w:rPr>
          <w:sz w:val="16"/>
        </w:rPr>
      </w:pPr>
    </w:p>
    <w:p w14:paraId="4922DCCF" w14:textId="77777777" w:rsidR="00E45E65" w:rsidRDefault="00881617">
      <w:pPr>
        <w:pStyle w:val="BodyText"/>
        <w:spacing w:before="90" w:line="480" w:lineRule="auto"/>
        <w:ind w:left="120" w:right="118"/>
      </w:pPr>
      <w:r>
        <w:t>the Center’s world region by prioritizing five strategic areas, as detailed below: 1) diversity and inclusion programs for minority students and scholars; 2) professional development workshops, curriculum stipends, and other resources for faculty; 3) partn</w:t>
      </w:r>
      <w:r>
        <w:t>erships with postsecondary institutions; 4) student engagement; and 5) advancing national scholarship.</w:t>
      </w:r>
    </w:p>
    <w:p w14:paraId="4922DCD0" w14:textId="77777777" w:rsidR="00E45E65" w:rsidRDefault="00881617">
      <w:pPr>
        <w:ind w:left="840"/>
        <w:jc w:val="both"/>
        <w:rPr>
          <w:sz w:val="24"/>
        </w:rPr>
      </w:pPr>
      <w:r>
        <w:rPr>
          <w:b/>
          <w:sz w:val="24"/>
          <w:u w:val="single"/>
        </w:rPr>
        <w:t>Diversity</w:t>
      </w:r>
      <w:r>
        <w:rPr>
          <w:b/>
          <w:spacing w:val="59"/>
          <w:sz w:val="24"/>
          <w:u w:val="single"/>
        </w:rPr>
        <w:t xml:space="preserve"> </w:t>
      </w:r>
      <w:r>
        <w:rPr>
          <w:b/>
          <w:sz w:val="24"/>
          <w:u w:val="single"/>
        </w:rPr>
        <w:t>and</w:t>
      </w:r>
      <w:r>
        <w:rPr>
          <w:b/>
          <w:spacing w:val="63"/>
          <w:sz w:val="24"/>
          <w:u w:val="single"/>
        </w:rPr>
        <w:t xml:space="preserve"> </w:t>
      </w:r>
      <w:r>
        <w:rPr>
          <w:b/>
          <w:sz w:val="24"/>
          <w:u w:val="single"/>
        </w:rPr>
        <w:t>Inclusion.</w:t>
      </w:r>
      <w:r>
        <w:rPr>
          <w:b/>
          <w:spacing w:val="62"/>
          <w:sz w:val="24"/>
        </w:rPr>
        <w:t xml:space="preserve"> </w:t>
      </w:r>
      <w:r>
        <w:rPr>
          <w:sz w:val="24"/>
        </w:rPr>
        <w:t>The</w:t>
      </w:r>
      <w:r>
        <w:rPr>
          <w:spacing w:val="61"/>
          <w:sz w:val="24"/>
        </w:rPr>
        <w:t xml:space="preserve"> </w:t>
      </w:r>
      <w:r>
        <w:rPr>
          <w:sz w:val="24"/>
        </w:rPr>
        <w:t>Center</w:t>
      </w:r>
      <w:r>
        <w:rPr>
          <w:spacing w:val="62"/>
          <w:sz w:val="24"/>
        </w:rPr>
        <w:t xml:space="preserve"> </w:t>
      </w:r>
      <w:r>
        <w:rPr>
          <w:sz w:val="24"/>
        </w:rPr>
        <w:t>collaborates</w:t>
      </w:r>
      <w:r>
        <w:rPr>
          <w:spacing w:val="62"/>
          <w:sz w:val="24"/>
        </w:rPr>
        <w:t xml:space="preserve"> </w:t>
      </w:r>
      <w:r>
        <w:rPr>
          <w:sz w:val="24"/>
        </w:rPr>
        <w:t>with</w:t>
      </w:r>
      <w:r>
        <w:rPr>
          <w:spacing w:val="62"/>
          <w:sz w:val="24"/>
        </w:rPr>
        <w:t xml:space="preserve"> </w:t>
      </w:r>
      <w:r>
        <w:rPr>
          <w:sz w:val="24"/>
        </w:rPr>
        <w:t>REEES-area</w:t>
      </w:r>
      <w:r>
        <w:rPr>
          <w:spacing w:val="64"/>
          <w:sz w:val="24"/>
        </w:rPr>
        <w:t xml:space="preserve"> </w:t>
      </w:r>
      <w:r>
        <w:rPr>
          <w:sz w:val="24"/>
        </w:rPr>
        <w:t>NRCs</w:t>
      </w:r>
      <w:r>
        <w:rPr>
          <w:spacing w:val="63"/>
          <w:sz w:val="24"/>
        </w:rPr>
        <w:t xml:space="preserve"> </w:t>
      </w:r>
      <w:r>
        <w:rPr>
          <w:sz w:val="24"/>
        </w:rPr>
        <w:t>at</w:t>
      </w:r>
      <w:r>
        <w:rPr>
          <w:spacing w:val="63"/>
          <w:sz w:val="24"/>
        </w:rPr>
        <w:t xml:space="preserve"> </w:t>
      </w:r>
      <w:r>
        <w:rPr>
          <w:spacing w:val="-2"/>
          <w:sz w:val="24"/>
        </w:rPr>
        <w:t>other</w:t>
      </w:r>
    </w:p>
    <w:p w14:paraId="4922DCD1" w14:textId="77777777" w:rsidR="00E45E65" w:rsidRDefault="00E45E65">
      <w:pPr>
        <w:pStyle w:val="BodyText"/>
        <w:spacing w:before="2"/>
        <w:jc w:val="left"/>
        <w:rPr>
          <w:sz w:val="16"/>
        </w:rPr>
      </w:pPr>
    </w:p>
    <w:p w14:paraId="4922DCD2" w14:textId="77777777" w:rsidR="00E45E65" w:rsidRDefault="00881617">
      <w:pPr>
        <w:pStyle w:val="BodyText"/>
        <w:spacing w:before="90" w:line="480" w:lineRule="auto"/>
        <w:ind w:left="119" w:right="115"/>
      </w:pPr>
      <w:r>
        <w:t xml:space="preserve">institutions to strengthen the innovative </w:t>
      </w:r>
      <w:r>
        <w:rPr>
          <w:b/>
        </w:rPr>
        <w:t>undergraduate mentorship progra</w:t>
      </w:r>
      <w:r>
        <w:rPr>
          <w:b/>
        </w:rPr>
        <w:t xml:space="preserve">m </w:t>
      </w:r>
      <w:r>
        <w:t>launched by B. Amarilis Lugo de Fabritz, Master Instructor of Russian at Howard University (an HBCU), along with the Universities of Arizona and Puerto Rico (MSIs). This initiative pairs students of diverse backgrounds with underrepresented faculty for a</w:t>
      </w:r>
      <w:r>
        <w:t>cademic mentoring and undergraduate research; showcases student projects at the ASEEES Annual Convention and regional conferences; and provides professional development workshops for careers in areas of national need, such as cybersecurity and digital huma</w:t>
      </w:r>
      <w:r>
        <w:t>nities. In 2021, 35 students studied podcasting with REEES’s Digital Scholarship Curator, Dr. Sean Guillory, creating projects on topics such as the African American experience in the USSR and climate change in Russia.</w:t>
      </w:r>
    </w:p>
    <w:p w14:paraId="4922DCD3" w14:textId="77777777" w:rsidR="00E45E65" w:rsidRDefault="00881617">
      <w:pPr>
        <w:pStyle w:val="BodyText"/>
        <w:spacing w:before="1" w:line="480" w:lineRule="auto"/>
        <w:ind w:left="119" w:right="114" w:firstLine="720"/>
      </w:pPr>
      <w:r>
        <w:t>REEES’s Associate Director, Dr. Zsuzs</w:t>
      </w:r>
      <w:r>
        <w:t xml:space="preserve">ánna Magdó, serves on the ASEEES Committee for the Advocacy of Diversity &amp; Inclusion (Member, 2018-21; Chair, 2022), working on a </w:t>
      </w:r>
      <w:r>
        <w:rPr>
          <w:b/>
        </w:rPr>
        <w:t xml:space="preserve">mentoring and networking initiative </w:t>
      </w:r>
      <w:r>
        <w:t xml:space="preserve">for BIPOC scholars and students and </w:t>
      </w:r>
      <w:r>
        <w:rPr>
          <w:b/>
        </w:rPr>
        <w:t xml:space="preserve">conference travel grants </w:t>
      </w:r>
      <w:r>
        <w:t xml:space="preserve">for minority scholars (I.1). </w:t>
      </w:r>
      <w:r>
        <w:t>In 2020-21, REEES proposed and launched</w:t>
      </w:r>
      <w:r>
        <w:rPr>
          <w:spacing w:val="-2"/>
        </w:rPr>
        <w:t xml:space="preserve"> </w:t>
      </w:r>
      <w:r>
        <w:t xml:space="preserve">the </w:t>
      </w:r>
      <w:r>
        <w:rPr>
          <w:b/>
        </w:rPr>
        <w:t>online event series</w:t>
      </w:r>
      <w:r>
        <w:rPr>
          <w:b/>
          <w:spacing w:val="-1"/>
        </w:rPr>
        <w:t xml:space="preserve"> </w:t>
      </w:r>
      <w:r>
        <w:rPr>
          <w:i/>
        </w:rPr>
        <w:t xml:space="preserve">Race in Focus </w:t>
      </w:r>
      <w:r>
        <w:t xml:space="preserve">with ASEEES and the 10 area NRC programs at peer institutions, followed in 2021-22 by </w:t>
      </w:r>
      <w:r>
        <w:rPr>
          <w:i/>
        </w:rPr>
        <w:t>Intersectionality in Focus</w:t>
      </w:r>
      <w:r>
        <w:t>. The initial</w:t>
      </w:r>
      <w:r>
        <w:rPr>
          <w:spacing w:val="-2"/>
        </w:rPr>
        <w:t xml:space="preserve"> </w:t>
      </w:r>
      <w:r>
        <w:t>series,</w:t>
      </w:r>
      <w:r>
        <w:rPr>
          <w:spacing w:val="-2"/>
        </w:rPr>
        <w:t xml:space="preserve"> </w:t>
      </w:r>
      <w:r>
        <w:t>reaching over 7,600 educators, students, and members of the public</w:t>
      </w:r>
      <w:r>
        <w:rPr>
          <w:spacing w:val="-3"/>
        </w:rPr>
        <w:t xml:space="preserve"> </w:t>
      </w:r>
      <w:r>
        <w:t>worldwide, was viewed by 86% of survey respondents as a critical</w:t>
      </w:r>
      <w:r>
        <w:rPr>
          <w:spacing w:val="-16"/>
        </w:rPr>
        <w:t xml:space="preserve"> </w:t>
      </w:r>
      <w:r>
        <w:t>initiative</w:t>
      </w:r>
      <w:r>
        <w:rPr>
          <w:spacing w:val="-15"/>
        </w:rPr>
        <w:t xml:space="preserve"> </w:t>
      </w:r>
      <w:r>
        <w:t>foregrounding</w:t>
      </w:r>
      <w:r>
        <w:rPr>
          <w:spacing w:val="-13"/>
        </w:rPr>
        <w:t xml:space="preserve"> </w:t>
      </w:r>
      <w:r>
        <w:t>discussion</w:t>
      </w:r>
      <w:r>
        <w:rPr>
          <w:spacing w:val="-13"/>
        </w:rPr>
        <w:t xml:space="preserve"> </w:t>
      </w:r>
      <w:r>
        <w:t>on</w:t>
      </w:r>
      <w:r>
        <w:rPr>
          <w:spacing w:val="-13"/>
        </w:rPr>
        <w:t xml:space="preserve"> </w:t>
      </w:r>
      <w:r>
        <w:t>social</w:t>
      </w:r>
      <w:r>
        <w:rPr>
          <w:spacing w:val="-13"/>
        </w:rPr>
        <w:t xml:space="preserve"> </w:t>
      </w:r>
      <w:r>
        <w:t>equity</w:t>
      </w:r>
      <w:r>
        <w:rPr>
          <w:spacing w:val="-13"/>
        </w:rPr>
        <w:t xml:space="preserve"> </w:t>
      </w:r>
      <w:r>
        <w:t>in</w:t>
      </w:r>
      <w:r>
        <w:rPr>
          <w:spacing w:val="-13"/>
        </w:rPr>
        <w:t xml:space="preserve"> </w:t>
      </w:r>
      <w:r>
        <w:t>the</w:t>
      </w:r>
      <w:r>
        <w:rPr>
          <w:spacing w:val="-14"/>
        </w:rPr>
        <w:t xml:space="preserve"> </w:t>
      </w:r>
      <w:r>
        <w:t>Slavic</w:t>
      </w:r>
      <w:r>
        <w:rPr>
          <w:spacing w:val="-12"/>
        </w:rPr>
        <w:t xml:space="preserve"> </w:t>
      </w:r>
      <w:r>
        <w:t>and</w:t>
      </w:r>
      <w:r>
        <w:rPr>
          <w:spacing w:val="-11"/>
        </w:rPr>
        <w:t xml:space="preserve"> </w:t>
      </w:r>
      <w:r>
        <w:t>Eurasian</w:t>
      </w:r>
      <w:r>
        <w:rPr>
          <w:spacing w:val="-13"/>
        </w:rPr>
        <w:t xml:space="preserve"> </w:t>
      </w:r>
      <w:r>
        <w:t>studies</w:t>
      </w:r>
      <w:r>
        <w:rPr>
          <w:spacing w:val="-11"/>
        </w:rPr>
        <w:t xml:space="preserve"> </w:t>
      </w:r>
      <w:r>
        <w:rPr>
          <w:spacing w:val="-2"/>
        </w:rPr>
        <w:t>field.</w:t>
      </w:r>
    </w:p>
    <w:p w14:paraId="4922DCD4" w14:textId="77777777" w:rsidR="00E45E65" w:rsidRDefault="00E45E65">
      <w:pPr>
        <w:spacing w:line="480" w:lineRule="auto"/>
        <w:sectPr w:rsidR="00E45E65">
          <w:pgSz w:w="12240" w:h="15840"/>
          <w:pgMar w:top="1360" w:right="1320" w:bottom="1260" w:left="1320" w:header="0" w:footer="1063" w:gutter="0"/>
          <w:cols w:space="720"/>
        </w:sectPr>
      </w:pPr>
    </w:p>
    <w:p w14:paraId="4922DCD5" w14:textId="77777777" w:rsidR="00E45E65" w:rsidRDefault="00881617">
      <w:pPr>
        <w:spacing w:before="79"/>
        <w:ind w:left="840"/>
        <w:rPr>
          <w:sz w:val="24"/>
        </w:rPr>
      </w:pPr>
      <w:r>
        <w:rPr>
          <w:b/>
          <w:sz w:val="24"/>
          <w:u w:val="single"/>
        </w:rPr>
        <w:t>Professional</w:t>
      </w:r>
      <w:r>
        <w:rPr>
          <w:b/>
          <w:spacing w:val="49"/>
          <w:sz w:val="24"/>
          <w:u w:val="single"/>
        </w:rPr>
        <w:t xml:space="preserve"> </w:t>
      </w:r>
      <w:r>
        <w:rPr>
          <w:b/>
          <w:sz w:val="24"/>
          <w:u w:val="single"/>
        </w:rPr>
        <w:t>De</w:t>
      </w:r>
      <w:r>
        <w:rPr>
          <w:b/>
          <w:sz w:val="24"/>
          <w:u w:val="single"/>
        </w:rPr>
        <w:t>velopment.</w:t>
      </w:r>
      <w:r>
        <w:rPr>
          <w:b/>
          <w:spacing w:val="50"/>
          <w:sz w:val="24"/>
        </w:rPr>
        <w:t xml:space="preserve"> </w:t>
      </w:r>
      <w:r>
        <w:rPr>
          <w:sz w:val="24"/>
        </w:rPr>
        <w:t>During</w:t>
      </w:r>
      <w:r>
        <w:rPr>
          <w:spacing w:val="50"/>
          <w:sz w:val="24"/>
        </w:rPr>
        <w:t xml:space="preserve"> </w:t>
      </w:r>
      <w:r>
        <w:rPr>
          <w:sz w:val="24"/>
        </w:rPr>
        <w:t>this</w:t>
      </w:r>
      <w:r>
        <w:rPr>
          <w:spacing w:val="51"/>
          <w:sz w:val="24"/>
        </w:rPr>
        <w:t xml:space="preserve"> </w:t>
      </w:r>
      <w:r>
        <w:rPr>
          <w:sz w:val="24"/>
        </w:rPr>
        <w:t>cycle,</w:t>
      </w:r>
      <w:r>
        <w:rPr>
          <w:spacing w:val="54"/>
          <w:sz w:val="24"/>
        </w:rPr>
        <w:t xml:space="preserve"> </w:t>
      </w:r>
      <w:r>
        <w:rPr>
          <w:sz w:val="24"/>
        </w:rPr>
        <w:t>REEES</w:t>
      </w:r>
      <w:r>
        <w:rPr>
          <w:spacing w:val="51"/>
          <w:sz w:val="24"/>
        </w:rPr>
        <w:t xml:space="preserve"> </w:t>
      </w:r>
      <w:r>
        <w:rPr>
          <w:sz w:val="24"/>
        </w:rPr>
        <w:t>and</w:t>
      </w:r>
      <w:r>
        <w:rPr>
          <w:spacing w:val="50"/>
          <w:sz w:val="24"/>
        </w:rPr>
        <w:t xml:space="preserve"> </w:t>
      </w:r>
      <w:r>
        <w:rPr>
          <w:sz w:val="24"/>
        </w:rPr>
        <w:t>other</w:t>
      </w:r>
      <w:r>
        <w:rPr>
          <w:spacing w:val="52"/>
          <w:sz w:val="24"/>
        </w:rPr>
        <w:t xml:space="preserve"> </w:t>
      </w:r>
      <w:r>
        <w:rPr>
          <w:sz w:val="24"/>
        </w:rPr>
        <w:t>UCIS</w:t>
      </w:r>
      <w:r>
        <w:rPr>
          <w:spacing w:val="51"/>
          <w:sz w:val="24"/>
        </w:rPr>
        <w:t xml:space="preserve"> </w:t>
      </w:r>
      <w:r>
        <w:rPr>
          <w:sz w:val="24"/>
        </w:rPr>
        <w:t>centers</w:t>
      </w:r>
      <w:r>
        <w:rPr>
          <w:spacing w:val="52"/>
          <w:sz w:val="24"/>
        </w:rPr>
        <w:t xml:space="preserve"> </w:t>
      </w:r>
      <w:r>
        <w:rPr>
          <w:spacing w:val="-4"/>
          <w:sz w:val="24"/>
        </w:rPr>
        <w:t>have</w:t>
      </w:r>
    </w:p>
    <w:p w14:paraId="4922DCD6" w14:textId="77777777" w:rsidR="00E45E65" w:rsidRDefault="00E45E65">
      <w:pPr>
        <w:pStyle w:val="BodyText"/>
        <w:spacing w:before="2"/>
        <w:jc w:val="left"/>
        <w:rPr>
          <w:sz w:val="16"/>
        </w:rPr>
      </w:pPr>
    </w:p>
    <w:p w14:paraId="4922DCD7" w14:textId="77777777" w:rsidR="00E45E65" w:rsidRDefault="00881617">
      <w:pPr>
        <w:pStyle w:val="BodyText"/>
        <w:spacing w:before="90" w:line="480" w:lineRule="auto"/>
        <w:ind w:left="119" w:right="115"/>
      </w:pPr>
      <w:r>
        <w:t xml:space="preserve">organized </w:t>
      </w:r>
      <w:r>
        <w:rPr>
          <w:b/>
        </w:rPr>
        <w:t>faculty professional development webinar series</w:t>
      </w:r>
      <w:r>
        <w:t>, focusing each year on one of four career-focused themes</w:t>
      </w:r>
      <w:r>
        <w:rPr>
          <w:spacing w:val="-1"/>
        </w:rPr>
        <w:t xml:space="preserve"> </w:t>
      </w:r>
      <w:r>
        <w:t>taught</w:t>
      </w:r>
      <w:r>
        <w:rPr>
          <w:spacing w:val="-1"/>
        </w:rPr>
        <w:t xml:space="preserve"> </w:t>
      </w:r>
      <w:r>
        <w:t>at</w:t>
      </w:r>
      <w:r>
        <w:rPr>
          <w:spacing w:val="-1"/>
        </w:rPr>
        <w:t xml:space="preserve"> </w:t>
      </w:r>
      <w:r>
        <w:t>community</w:t>
      </w:r>
      <w:r>
        <w:rPr>
          <w:spacing w:val="-1"/>
        </w:rPr>
        <w:t xml:space="preserve"> </w:t>
      </w:r>
      <w:r>
        <w:t>colleges:</w:t>
      </w:r>
      <w:r>
        <w:rPr>
          <w:spacing w:val="-1"/>
        </w:rPr>
        <w:t xml:space="preserve"> </w:t>
      </w:r>
      <w:r>
        <w:t>Business,</w:t>
      </w:r>
      <w:r>
        <w:rPr>
          <w:spacing w:val="-1"/>
        </w:rPr>
        <w:t xml:space="preserve"> </w:t>
      </w:r>
      <w:r>
        <w:t>Energy,</w:t>
      </w:r>
      <w:r>
        <w:rPr>
          <w:spacing w:val="-1"/>
        </w:rPr>
        <w:t xml:space="preserve"> </w:t>
      </w:r>
      <w:r>
        <w:t>Technology,</w:t>
      </w:r>
      <w:r>
        <w:rPr>
          <w:spacing w:val="-1"/>
        </w:rPr>
        <w:t xml:space="preserve"> </w:t>
      </w:r>
      <w:r>
        <w:t>and Health. REEES</w:t>
      </w:r>
      <w:r>
        <w:rPr>
          <w:spacing w:val="-5"/>
        </w:rPr>
        <w:t xml:space="preserve"> </w:t>
      </w:r>
      <w:r>
        <w:t>faculty</w:t>
      </w:r>
      <w:r>
        <w:rPr>
          <w:spacing w:val="-6"/>
        </w:rPr>
        <w:t xml:space="preserve"> </w:t>
      </w:r>
      <w:r>
        <w:t>presenters</w:t>
      </w:r>
      <w:r>
        <w:rPr>
          <w:spacing w:val="-5"/>
        </w:rPr>
        <w:t xml:space="preserve"> </w:t>
      </w:r>
      <w:r>
        <w:t>contributed</w:t>
      </w:r>
      <w:r>
        <w:rPr>
          <w:spacing w:val="-5"/>
        </w:rPr>
        <w:t xml:space="preserve"> </w:t>
      </w:r>
      <w:r>
        <w:t>expertise</w:t>
      </w:r>
      <w:r>
        <w:rPr>
          <w:spacing w:val="-6"/>
        </w:rPr>
        <w:t xml:space="preserve"> </w:t>
      </w:r>
      <w:r>
        <w:t>on</w:t>
      </w:r>
      <w:r>
        <w:rPr>
          <w:spacing w:val="-5"/>
        </w:rPr>
        <w:t xml:space="preserve"> </w:t>
      </w:r>
      <w:r>
        <w:t>inter-state</w:t>
      </w:r>
      <w:r>
        <w:rPr>
          <w:spacing w:val="-6"/>
        </w:rPr>
        <w:t xml:space="preserve"> </w:t>
      </w:r>
      <w:r>
        <w:t>conflicts,</w:t>
      </w:r>
      <w:r>
        <w:rPr>
          <w:spacing w:val="-5"/>
        </w:rPr>
        <w:t xml:space="preserve"> </w:t>
      </w:r>
      <w:r>
        <w:t>e-mobility,</w:t>
      </w:r>
      <w:r>
        <w:rPr>
          <w:spacing w:val="-8"/>
        </w:rPr>
        <w:t xml:space="preserve"> </w:t>
      </w:r>
      <w:r>
        <w:t xml:space="preserve">cybersecurity, and health care. The Center also collaborates with five NRCs at other universities to provide </w:t>
      </w:r>
      <w:r>
        <w:rPr>
          <w:b/>
        </w:rPr>
        <w:t xml:space="preserve">curriculum development stipends </w:t>
      </w:r>
      <w:r>
        <w:t>to faculty at comm</w:t>
      </w:r>
      <w:r>
        <w:t xml:space="preserve">unity colleges and MSIs, funding development of 10 courses on the REEES area at these schools since 2018. REEES additionally works with the Midwest Institute for International/Intercultural Education (MIIIE) and NRCs at multiple universities to offer </w:t>
      </w:r>
      <w:r>
        <w:rPr>
          <w:b/>
        </w:rPr>
        <w:t>annua</w:t>
      </w:r>
      <w:r>
        <w:rPr>
          <w:b/>
        </w:rPr>
        <w:t xml:space="preserve">l workshops and funding </w:t>
      </w:r>
      <w:r>
        <w:t xml:space="preserve">to assist community college and MSI faculty in incorporating international and REEES regional content into their curricula. </w:t>
      </w:r>
      <w:r>
        <w:rPr>
          <w:b/>
        </w:rPr>
        <w:t xml:space="preserve">Educational resources </w:t>
      </w:r>
      <w:r>
        <w:t>from REEES K-16 outreach programs are posted on the Center website, on</w:t>
      </w:r>
      <w:r>
        <w:rPr>
          <w:spacing w:val="-11"/>
        </w:rPr>
        <w:t xml:space="preserve"> </w:t>
      </w:r>
      <w:r>
        <w:t>Pitt’s</w:t>
      </w:r>
      <w:r>
        <w:rPr>
          <w:spacing w:val="-10"/>
        </w:rPr>
        <w:t xml:space="preserve"> </w:t>
      </w:r>
      <w:r>
        <w:t>searchab</w:t>
      </w:r>
      <w:r>
        <w:t>le</w:t>
      </w:r>
      <w:r>
        <w:rPr>
          <w:spacing w:val="-9"/>
        </w:rPr>
        <w:t xml:space="preserve"> </w:t>
      </w:r>
      <w:r>
        <w:t>“International</w:t>
      </w:r>
      <w:r>
        <w:rPr>
          <w:spacing w:val="-10"/>
        </w:rPr>
        <w:t xml:space="preserve"> </w:t>
      </w:r>
      <w:r>
        <w:t>Outreach”</w:t>
      </w:r>
      <w:r>
        <w:rPr>
          <w:spacing w:val="-9"/>
        </w:rPr>
        <w:t xml:space="preserve"> </w:t>
      </w:r>
      <w:r>
        <w:t>site,</w:t>
      </w:r>
      <w:r>
        <w:rPr>
          <w:spacing w:val="-8"/>
        </w:rPr>
        <w:t xml:space="preserve"> </w:t>
      </w:r>
      <w:r>
        <w:t>and</w:t>
      </w:r>
      <w:r>
        <w:rPr>
          <w:spacing w:val="-11"/>
        </w:rPr>
        <w:t xml:space="preserve"> </w:t>
      </w:r>
      <w:r>
        <w:t>on</w:t>
      </w:r>
      <w:r>
        <w:rPr>
          <w:spacing w:val="-11"/>
        </w:rPr>
        <w:t xml:space="preserve"> </w:t>
      </w:r>
      <w:r>
        <w:t>the</w:t>
      </w:r>
      <w:r>
        <w:rPr>
          <w:spacing w:val="-12"/>
        </w:rPr>
        <w:t xml:space="preserve"> </w:t>
      </w:r>
      <w:r>
        <w:t>University</w:t>
      </w:r>
      <w:r>
        <w:rPr>
          <w:spacing w:val="-11"/>
        </w:rPr>
        <w:t xml:space="preserve"> </w:t>
      </w:r>
      <w:r>
        <w:t>of</w:t>
      </w:r>
      <w:r>
        <w:rPr>
          <w:spacing w:val="-9"/>
        </w:rPr>
        <w:t xml:space="preserve"> </w:t>
      </w:r>
      <w:r>
        <w:t>Arizona’s</w:t>
      </w:r>
      <w:r>
        <w:rPr>
          <w:spacing w:val="-8"/>
        </w:rPr>
        <w:t xml:space="preserve"> </w:t>
      </w:r>
      <w:r>
        <w:t>“Curriculum Internationalization</w:t>
      </w:r>
      <w:r>
        <w:rPr>
          <w:spacing w:val="-15"/>
        </w:rPr>
        <w:t xml:space="preserve"> </w:t>
      </w:r>
      <w:r>
        <w:t>Resources</w:t>
      </w:r>
      <w:r>
        <w:rPr>
          <w:spacing w:val="-15"/>
        </w:rPr>
        <w:t xml:space="preserve"> </w:t>
      </w:r>
      <w:r>
        <w:t>for</w:t>
      </w:r>
      <w:r>
        <w:rPr>
          <w:spacing w:val="-15"/>
        </w:rPr>
        <w:t xml:space="preserve"> </w:t>
      </w:r>
      <w:r>
        <w:t>Community</w:t>
      </w:r>
      <w:r>
        <w:rPr>
          <w:spacing w:val="-15"/>
        </w:rPr>
        <w:t xml:space="preserve"> </w:t>
      </w:r>
      <w:r>
        <w:t>College</w:t>
      </w:r>
      <w:r>
        <w:rPr>
          <w:spacing w:val="-15"/>
        </w:rPr>
        <w:t xml:space="preserve"> </w:t>
      </w:r>
      <w:r>
        <w:t>Educators”</w:t>
      </w:r>
      <w:r>
        <w:rPr>
          <w:spacing w:val="-15"/>
        </w:rPr>
        <w:t xml:space="preserve"> </w:t>
      </w:r>
      <w:r>
        <w:t>site</w:t>
      </w:r>
      <w:r>
        <w:rPr>
          <w:spacing w:val="-15"/>
        </w:rPr>
        <w:t xml:space="preserve"> </w:t>
      </w:r>
      <w:r>
        <w:t>to</w:t>
      </w:r>
      <w:r>
        <w:rPr>
          <w:spacing w:val="-15"/>
        </w:rPr>
        <w:t xml:space="preserve"> </w:t>
      </w:r>
      <w:r>
        <w:t>provide</w:t>
      </w:r>
      <w:r>
        <w:rPr>
          <w:spacing w:val="-15"/>
        </w:rPr>
        <w:t xml:space="preserve"> </w:t>
      </w:r>
      <w:r>
        <w:t>access</w:t>
      </w:r>
      <w:r>
        <w:rPr>
          <w:spacing w:val="-15"/>
        </w:rPr>
        <w:t xml:space="preserve"> </w:t>
      </w:r>
      <w:r>
        <w:t>to</w:t>
      </w:r>
      <w:r>
        <w:rPr>
          <w:spacing w:val="-15"/>
        </w:rPr>
        <w:t xml:space="preserve"> </w:t>
      </w:r>
      <w:r>
        <w:t>a</w:t>
      </w:r>
      <w:r>
        <w:rPr>
          <w:spacing w:val="-15"/>
        </w:rPr>
        <w:t xml:space="preserve"> </w:t>
      </w:r>
      <w:r>
        <w:t xml:space="preserve">broad range of users. REEES also disseminates program information through the UCIS </w:t>
      </w:r>
      <w:r>
        <w:t>Community Engagement Newsletter, reaching approximately 2,000 educators in Pennsylvania and beyond.</w:t>
      </w:r>
    </w:p>
    <w:p w14:paraId="4922DCD8" w14:textId="77777777" w:rsidR="00E45E65" w:rsidRDefault="00881617">
      <w:pPr>
        <w:pStyle w:val="BodyText"/>
        <w:spacing w:before="1"/>
        <w:ind w:left="840"/>
      </w:pPr>
      <w:r>
        <w:rPr>
          <w:b/>
          <w:u w:val="single"/>
        </w:rPr>
        <w:t>Partnerships.</w:t>
      </w:r>
      <w:r>
        <w:rPr>
          <w:b/>
        </w:rPr>
        <w:t xml:space="preserve"> </w:t>
      </w:r>
      <w:r>
        <w:t>In the</w:t>
      </w:r>
      <w:r>
        <w:rPr>
          <w:spacing w:val="-1"/>
        </w:rPr>
        <w:t xml:space="preserve"> </w:t>
      </w:r>
      <w:r>
        <w:t>Western Pennsylvania region, REEES</w:t>
      </w:r>
      <w:r>
        <w:rPr>
          <w:spacing w:val="1"/>
        </w:rPr>
        <w:t xml:space="preserve"> </w:t>
      </w:r>
      <w:r>
        <w:t>continues its partnership</w:t>
      </w:r>
      <w:r>
        <w:rPr>
          <w:spacing w:val="1"/>
        </w:rPr>
        <w:t xml:space="preserve"> </w:t>
      </w:r>
      <w:r>
        <w:rPr>
          <w:spacing w:val="-4"/>
        </w:rPr>
        <w:t>with</w:t>
      </w:r>
    </w:p>
    <w:p w14:paraId="4922DCD9" w14:textId="77777777" w:rsidR="00E45E65" w:rsidRDefault="00E45E65">
      <w:pPr>
        <w:pStyle w:val="BodyText"/>
        <w:spacing w:before="2"/>
        <w:jc w:val="left"/>
        <w:rPr>
          <w:sz w:val="16"/>
        </w:rPr>
      </w:pPr>
    </w:p>
    <w:p w14:paraId="4922DCDA" w14:textId="77777777" w:rsidR="00E45E65" w:rsidRDefault="00881617">
      <w:pPr>
        <w:pStyle w:val="BodyText"/>
        <w:spacing w:before="90" w:line="480" w:lineRule="auto"/>
        <w:ind w:left="119" w:right="114"/>
      </w:pPr>
      <w:r>
        <w:t xml:space="preserve">the </w:t>
      </w:r>
      <w:r>
        <w:rPr>
          <w:b/>
        </w:rPr>
        <w:t xml:space="preserve">Community College of Beaver County </w:t>
      </w:r>
      <w:r>
        <w:t>(CCBC), which has now spanned two full Title VI cycles. The Center provided support for a CCBC faculty member to infuse Eurasian content into her World Literature course in 2021; engaged in student-facing events in 2019-2</w:t>
      </w:r>
      <w:r>
        <w:t>0; and collaborated with UCIS centers and CCBC’s NRC-funded coordinator to present on REEES and Pitt resources for faculty in 2018. Nationally,</w:t>
      </w:r>
      <w:r>
        <w:rPr>
          <w:spacing w:val="-1"/>
        </w:rPr>
        <w:t xml:space="preserve"> </w:t>
      </w:r>
      <w:r>
        <w:t xml:space="preserve">REEES participates in UCIS’s partnership with the </w:t>
      </w:r>
      <w:r>
        <w:rPr>
          <w:b/>
        </w:rPr>
        <w:t>International Studies Consortium of Georgia</w:t>
      </w:r>
      <w:r>
        <w:t>, which includes 17</w:t>
      </w:r>
      <w:r>
        <w:t xml:space="preserve"> institutions (16 of which are MSIs</w:t>
      </w:r>
      <w:r>
        <w:rPr>
          <w:spacing w:val="20"/>
        </w:rPr>
        <w:t xml:space="preserve"> </w:t>
      </w:r>
      <w:r>
        <w:t>or</w:t>
      </w:r>
      <w:r>
        <w:rPr>
          <w:spacing w:val="24"/>
        </w:rPr>
        <w:t xml:space="preserve"> </w:t>
      </w:r>
      <w:r>
        <w:t>HBCUs),</w:t>
      </w:r>
      <w:r>
        <w:rPr>
          <w:spacing w:val="22"/>
        </w:rPr>
        <w:t xml:space="preserve"> </w:t>
      </w:r>
      <w:r>
        <w:t>collectively</w:t>
      </w:r>
      <w:r>
        <w:rPr>
          <w:spacing w:val="22"/>
        </w:rPr>
        <w:t xml:space="preserve"> </w:t>
      </w:r>
      <w:r>
        <w:t>enrolling</w:t>
      </w:r>
      <w:r>
        <w:rPr>
          <w:spacing w:val="23"/>
        </w:rPr>
        <w:t xml:space="preserve"> </w:t>
      </w:r>
      <w:r>
        <w:t>over</w:t>
      </w:r>
      <w:r>
        <w:rPr>
          <w:spacing w:val="22"/>
        </w:rPr>
        <w:t xml:space="preserve"> </w:t>
      </w:r>
      <w:r>
        <w:t>78,000</w:t>
      </w:r>
      <w:r>
        <w:rPr>
          <w:spacing w:val="22"/>
        </w:rPr>
        <w:t xml:space="preserve"> </w:t>
      </w:r>
      <w:r>
        <w:t>students.</w:t>
      </w:r>
      <w:r>
        <w:rPr>
          <w:spacing w:val="25"/>
        </w:rPr>
        <w:t xml:space="preserve"> </w:t>
      </w:r>
      <w:r>
        <w:t>In</w:t>
      </w:r>
      <w:r>
        <w:rPr>
          <w:spacing w:val="23"/>
        </w:rPr>
        <w:t xml:space="preserve"> </w:t>
      </w:r>
      <w:r>
        <w:t>2021,</w:t>
      </w:r>
      <w:r>
        <w:rPr>
          <w:spacing w:val="22"/>
        </w:rPr>
        <w:t xml:space="preserve"> </w:t>
      </w:r>
      <w:r>
        <w:t>REEES</w:t>
      </w:r>
      <w:r>
        <w:rPr>
          <w:spacing w:val="23"/>
        </w:rPr>
        <w:t xml:space="preserve"> </w:t>
      </w:r>
      <w:r>
        <w:t>partnered</w:t>
      </w:r>
      <w:r>
        <w:rPr>
          <w:spacing w:val="23"/>
        </w:rPr>
        <w:t xml:space="preserve"> </w:t>
      </w:r>
      <w:r>
        <w:rPr>
          <w:spacing w:val="-4"/>
        </w:rPr>
        <w:t>with</w:t>
      </w:r>
    </w:p>
    <w:p w14:paraId="4922DCDB" w14:textId="77777777" w:rsidR="00E45E65" w:rsidRDefault="00E45E65">
      <w:pPr>
        <w:spacing w:line="480" w:lineRule="auto"/>
        <w:sectPr w:rsidR="00E45E65">
          <w:pgSz w:w="12240" w:h="15840"/>
          <w:pgMar w:top="1360" w:right="1320" w:bottom="1260" w:left="1320" w:header="0" w:footer="1063" w:gutter="0"/>
          <w:cols w:space="720"/>
        </w:sectPr>
      </w:pPr>
    </w:p>
    <w:p w14:paraId="4922DCDC" w14:textId="77777777" w:rsidR="00E45E65" w:rsidRDefault="00881617">
      <w:pPr>
        <w:pStyle w:val="BodyText"/>
        <w:spacing w:before="79" w:line="480" w:lineRule="auto"/>
        <w:ind w:left="120" w:right="89"/>
        <w:jc w:val="left"/>
      </w:pPr>
      <w:r>
        <w:t>Pitt’s</w:t>
      </w:r>
      <w:r>
        <w:rPr>
          <w:spacing w:val="-10"/>
        </w:rPr>
        <w:t xml:space="preserve"> </w:t>
      </w:r>
      <w:r>
        <w:t>Asian</w:t>
      </w:r>
      <w:r>
        <w:rPr>
          <w:spacing w:val="-10"/>
        </w:rPr>
        <w:t xml:space="preserve"> </w:t>
      </w:r>
      <w:r>
        <w:t>Studies</w:t>
      </w:r>
      <w:r>
        <w:rPr>
          <w:spacing w:val="-9"/>
        </w:rPr>
        <w:t xml:space="preserve"> </w:t>
      </w:r>
      <w:r>
        <w:t>Center</w:t>
      </w:r>
      <w:r>
        <w:rPr>
          <w:spacing w:val="-10"/>
        </w:rPr>
        <w:t xml:space="preserve"> </w:t>
      </w:r>
      <w:r>
        <w:t>to</w:t>
      </w:r>
      <w:r>
        <w:rPr>
          <w:spacing w:val="-10"/>
        </w:rPr>
        <w:t xml:space="preserve"> </w:t>
      </w:r>
      <w:r>
        <w:t>organize</w:t>
      </w:r>
      <w:r>
        <w:rPr>
          <w:spacing w:val="-8"/>
        </w:rPr>
        <w:t xml:space="preserve"> </w:t>
      </w:r>
      <w:r>
        <w:t>a</w:t>
      </w:r>
      <w:r>
        <w:rPr>
          <w:spacing w:val="-8"/>
        </w:rPr>
        <w:t xml:space="preserve"> </w:t>
      </w:r>
      <w:r>
        <w:t>webinar</w:t>
      </w:r>
      <w:r>
        <w:rPr>
          <w:spacing w:val="-8"/>
        </w:rPr>
        <w:t xml:space="preserve"> </w:t>
      </w:r>
      <w:r>
        <w:t>series</w:t>
      </w:r>
      <w:r>
        <w:rPr>
          <w:spacing w:val="-9"/>
        </w:rPr>
        <w:t xml:space="preserve"> </w:t>
      </w:r>
      <w:r>
        <w:t>for</w:t>
      </w:r>
      <w:r>
        <w:rPr>
          <w:spacing w:val="-10"/>
        </w:rPr>
        <w:t xml:space="preserve"> </w:t>
      </w:r>
      <w:r>
        <w:t>Georgia</w:t>
      </w:r>
      <w:r>
        <w:rPr>
          <w:spacing w:val="-9"/>
        </w:rPr>
        <w:t xml:space="preserve"> </w:t>
      </w:r>
      <w:r>
        <w:t>and</w:t>
      </w:r>
      <w:r>
        <w:rPr>
          <w:spacing w:val="-10"/>
        </w:rPr>
        <w:t xml:space="preserve"> </w:t>
      </w:r>
      <w:r>
        <w:t>CCBC</w:t>
      </w:r>
      <w:r>
        <w:rPr>
          <w:spacing w:val="-9"/>
        </w:rPr>
        <w:t xml:space="preserve"> </w:t>
      </w:r>
      <w:r>
        <w:t>faculty</w:t>
      </w:r>
      <w:r>
        <w:rPr>
          <w:spacing w:val="-10"/>
        </w:rPr>
        <w:t xml:space="preserve"> </w:t>
      </w:r>
      <w:r>
        <w:t>on</w:t>
      </w:r>
      <w:r>
        <w:rPr>
          <w:spacing w:val="-10"/>
        </w:rPr>
        <w:t xml:space="preserve"> </w:t>
      </w:r>
      <w:r>
        <w:t>“Global Geopolitics: The United</w:t>
      </w:r>
      <w:r>
        <w:t xml:space="preserve"> States, Russia, and China After 2020.”</w:t>
      </w:r>
    </w:p>
    <w:p w14:paraId="4922DCDD" w14:textId="77777777" w:rsidR="00E45E65" w:rsidRDefault="00881617">
      <w:pPr>
        <w:ind w:left="840"/>
        <w:rPr>
          <w:sz w:val="24"/>
        </w:rPr>
      </w:pPr>
      <w:r>
        <w:rPr>
          <w:b/>
          <w:sz w:val="24"/>
          <w:u w:val="single"/>
        </w:rPr>
        <w:t>Student</w:t>
      </w:r>
      <w:r>
        <w:rPr>
          <w:b/>
          <w:spacing w:val="18"/>
          <w:sz w:val="24"/>
          <w:u w:val="single"/>
        </w:rPr>
        <w:t xml:space="preserve"> </w:t>
      </w:r>
      <w:r>
        <w:rPr>
          <w:b/>
          <w:sz w:val="24"/>
          <w:u w:val="single"/>
        </w:rPr>
        <w:t>Engagement.</w:t>
      </w:r>
      <w:r>
        <w:rPr>
          <w:b/>
          <w:spacing w:val="17"/>
          <w:sz w:val="24"/>
        </w:rPr>
        <w:t xml:space="preserve"> </w:t>
      </w:r>
      <w:r>
        <w:rPr>
          <w:sz w:val="24"/>
        </w:rPr>
        <w:t>REEES,</w:t>
      </w:r>
      <w:r>
        <w:rPr>
          <w:spacing w:val="19"/>
          <w:sz w:val="24"/>
        </w:rPr>
        <w:t xml:space="preserve"> </w:t>
      </w:r>
      <w:r>
        <w:rPr>
          <w:sz w:val="24"/>
        </w:rPr>
        <w:t>Pitt’s</w:t>
      </w:r>
      <w:r>
        <w:rPr>
          <w:spacing w:val="19"/>
          <w:sz w:val="24"/>
        </w:rPr>
        <w:t xml:space="preserve"> </w:t>
      </w:r>
      <w:r>
        <w:rPr>
          <w:sz w:val="24"/>
        </w:rPr>
        <w:t>European</w:t>
      </w:r>
      <w:r>
        <w:rPr>
          <w:spacing w:val="20"/>
          <w:sz w:val="24"/>
        </w:rPr>
        <w:t xml:space="preserve"> </w:t>
      </w:r>
      <w:r>
        <w:rPr>
          <w:sz w:val="24"/>
        </w:rPr>
        <w:t>Studies</w:t>
      </w:r>
      <w:r>
        <w:rPr>
          <w:spacing w:val="19"/>
          <w:sz w:val="24"/>
        </w:rPr>
        <w:t xml:space="preserve"> </w:t>
      </w:r>
      <w:r>
        <w:rPr>
          <w:sz w:val="24"/>
        </w:rPr>
        <w:t>Center,</w:t>
      </w:r>
      <w:r>
        <w:rPr>
          <w:spacing w:val="19"/>
          <w:sz w:val="24"/>
        </w:rPr>
        <w:t xml:space="preserve"> </w:t>
      </w:r>
      <w:r>
        <w:rPr>
          <w:sz w:val="24"/>
        </w:rPr>
        <w:t>and</w:t>
      </w:r>
      <w:r>
        <w:rPr>
          <w:spacing w:val="19"/>
          <w:sz w:val="24"/>
        </w:rPr>
        <w:t xml:space="preserve"> </w:t>
      </w:r>
      <w:r>
        <w:rPr>
          <w:sz w:val="24"/>
        </w:rPr>
        <w:t>the</w:t>
      </w:r>
      <w:r>
        <w:rPr>
          <w:spacing w:val="21"/>
          <w:sz w:val="24"/>
        </w:rPr>
        <w:t xml:space="preserve"> </w:t>
      </w:r>
      <w:r>
        <w:rPr>
          <w:sz w:val="24"/>
        </w:rPr>
        <w:t>Consortium</w:t>
      </w:r>
      <w:r>
        <w:rPr>
          <w:spacing w:val="21"/>
          <w:sz w:val="24"/>
        </w:rPr>
        <w:t xml:space="preserve"> </w:t>
      </w:r>
      <w:r>
        <w:rPr>
          <w:spacing w:val="-5"/>
          <w:sz w:val="24"/>
        </w:rPr>
        <w:t>for</w:t>
      </w:r>
    </w:p>
    <w:p w14:paraId="4922DCDE" w14:textId="77777777" w:rsidR="00E45E65" w:rsidRDefault="00E45E65">
      <w:pPr>
        <w:pStyle w:val="BodyText"/>
        <w:spacing w:before="2"/>
        <w:jc w:val="left"/>
        <w:rPr>
          <w:sz w:val="16"/>
        </w:rPr>
      </w:pPr>
    </w:p>
    <w:p w14:paraId="4922DCDF" w14:textId="77777777" w:rsidR="00E45E65" w:rsidRDefault="00881617">
      <w:pPr>
        <w:pStyle w:val="BodyText"/>
        <w:spacing w:before="90" w:line="480" w:lineRule="auto"/>
        <w:ind w:left="119" w:right="116"/>
      </w:pPr>
      <w:r>
        <w:t xml:space="preserve">Educational Resources on Islamic Studies (CERIS) organize the </w:t>
      </w:r>
      <w:r>
        <w:rPr>
          <w:b/>
        </w:rPr>
        <w:t>European &amp; Eurasian Undergraduate Research Symposium</w:t>
      </w:r>
      <w:r>
        <w:t>, at which Pitt faculty, staff, and graduate students assist 25</w:t>
      </w:r>
      <w:r>
        <w:rPr>
          <w:spacing w:val="-3"/>
        </w:rPr>
        <w:t xml:space="preserve"> </w:t>
      </w:r>
      <w:r>
        <w:t>to</w:t>
      </w:r>
      <w:r>
        <w:rPr>
          <w:spacing w:val="-3"/>
        </w:rPr>
        <w:t xml:space="preserve"> </w:t>
      </w:r>
      <w:r>
        <w:t>35</w:t>
      </w:r>
      <w:r>
        <w:rPr>
          <w:spacing w:val="-3"/>
        </w:rPr>
        <w:t xml:space="preserve"> </w:t>
      </w:r>
      <w:r>
        <w:t>undergraduates annually</w:t>
      </w:r>
      <w:r>
        <w:rPr>
          <w:spacing w:val="-3"/>
        </w:rPr>
        <w:t xml:space="preserve"> </w:t>
      </w:r>
      <w:r>
        <w:t>from</w:t>
      </w:r>
      <w:r>
        <w:rPr>
          <w:spacing w:val="-1"/>
        </w:rPr>
        <w:t xml:space="preserve"> </w:t>
      </w:r>
      <w:r>
        <w:t>North</w:t>
      </w:r>
      <w:r>
        <w:rPr>
          <w:spacing w:val="-1"/>
        </w:rPr>
        <w:t xml:space="preserve"> </w:t>
      </w:r>
      <w:r>
        <w:t>America,</w:t>
      </w:r>
      <w:r>
        <w:rPr>
          <w:spacing w:val="-1"/>
        </w:rPr>
        <w:t xml:space="preserve"> </w:t>
      </w:r>
      <w:r>
        <w:t>Europe,</w:t>
      </w:r>
      <w:r>
        <w:rPr>
          <w:spacing w:val="-3"/>
        </w:rPr>
        <w:t xml:space="preserve"> </w:t>
      </w:r>
      <w:r>
        <w:t>and</w:t>
      </w:r>
      <w:r>
        <w:rPr>
          <w:spacing w:val="-1"/>
        </w:rPr>
        <w:t xml:space="preserve"> </w:t>
      </w:r>
      <w:r>
        <w:t>Central</w:t>
      </w:r>
      <w:r>
        <w:rPr>
          <w:spacing w:val="-3"/>
        </w:rPr>
        <w:t xml:space="preserve"> </w:t>
      </w:r>
      <w:r>
        <w:t>Asia</w:t>
      </w:r>
      <w:r>
        <w:rPr>
          <w:spacing w:val="-4"/>
        </w:rPr>
        <w:t xml:space="preserve"> </w:t>
      </w:r>
      <w:r>
        <w:t>in</w:t>
      </w:r>
      <w:r>
        <w:rPr>
          <w:spacing w:val="-1"/>
        </w:rPr>
        <w:t xml:space="preserve"> </w:t>
      </w:r>
      <w:r>
        <w:t>refining</w:t>
      </w:r>
      <w:r>
        <w:rPr>
          <w:spacing w:val="-3"/>
        </w:rPr>
        <w:t xml:space="preserve"> </w:t>
      </w:r>
      <w:r>
        <w:t>their papers</w:t>
      </w:r>
      <w:r>
        <w:rPr>
          <w:spacing w:val="-12"/>
        </w:rPr>
        <w:t xml:space="preserve"> </w:t>
      </w:r>
      <w:r>
        <w:t>before</w:t>
      </w:r>
      <w:r>
        <w:rPr>
          <w:spacing w:val="-13"/>
        </w:rPr>
        <w:t xml:space="preserve"> </w:t>
      </w:r>
      <w:r>
        <w:t>the</w:t>
      </w:r>
      <w:r>
        <w:rPr>
          <w:spacing w:val="-11"/>
        </w:rPr>
        <w:t xml:space="preserve"> </w:t>
      </w:r>
      <w:r>
        <w:t>event</w:t>
      </w:r>
      <w:r>
        <w:rPr>
          <w:spacing w:val="-9"/>
        </w:rPr>
        <w:t xml:space="preserve"> </w:t>
      </w:r>
      <w:r>
        <w:t>and</w:t>
      </w:r>
      <w:r>
        <w:rPr>
          <w:spacing w:val="-12"/>
        </w:rPr>
        <w:t xml:space="preserve"> </w:t>
      </w:r>
      <w:r>
        <w:t>serve</w:t>
      </w:r>
      <w:r>
        <w:rPr>
          <w:spacing w:val="-11"/>
        </w:rPr>
        <w:t xml:space="preserve"> </w:t>
      </w:r>
      <w:r>
        <w:t>as</w:t>
      </w:r>
      <w:r>
        <w:rPr>
          <w:spacing w:val="-12"/>
        </w:rPr>
        <w:t xml:space="preserve"> </w:t>
      </w:r>
      <w:r>
        <w:t>panel</w:t>
      </w:r>
      <w:r>
        <w:rPr>
          <w:spacing w:val="-12"/>
        </w:rPr>
        <w:t xml:space="preserve"> </w:t>
      </w:r>
      <w:r>
        <w:t>disc</w:t>
      </w:r>
      <w:r>
        <w:t>ussants.</w:t>
      </w:r>
      <w:r>
        <w:rPr>
          <w:spacing w:val="-12"/>
        </w:rPr>
        <w:t xml:space="preserve"> </w:t>
      </w:r>
      <w:r>
        <w:t>REEES</w:t>
      </w:r>
      <w:r>
        <w:rPr>
          <w:spacing w:val="-11"/>
        </w:rPr>
        <w:t xml:space="preserve"> </w:t>
      </w:r>
      <w:r>
        <w:t>also</w:t>
      </w:r>
      <w:r>
        <w:rPr>
          <w:spacing w:val="-12"/>
        </w:rPr>
        <w:t xml:space="preserve"> </w:t>
      </w:r>
      <w:r>
        <w:t>sponsors</w:t>
      </w:r>
      <w:r>
        <w:rPr>
          <w:spacing w:val="-12"/>
        </w:rPr>
        <w:t xml:space="preserve"> </w:t>
      </w:r>
      <w:r>
        <w:t>the</w:t>
      </w:r>
      <w:r>
        <w:rPr>
          <w:spacing w:val="-13"/>
        </w:rPr>
        <w:t xml:space="preserve"> </w:t>
      </w:r>
      <w:r>
        <w:t>annual</w:t>
      </w:r>
      <w:r>
        <w:rPr>
          <w:spacing w:val="-12"/>
        </w:rPr>
        <w:t xml:space="preserve"> </w:t>
      </w:r>
      <w:r>
        <w:rPr>
          <w:b/>
        </w:rPr>
        <w:t>Graduate Organization</w:t>
      </w:r>
      <w:r>
        <w:rPr>
          <w:b/>
          <w:spacing w:val="-9"/>
        </w:rPr>
        <w:t xml:space="preserve"> </w:t>
      </w:r>
      <w:r>
        <w:rPr>
          <w:b/>
        </w:rPr>
        <w:t>for</w:t>
      </w:r>
      <w:r>
        <w:rPr>
          <w:b/>
          <w:spacing w:val="-11"/>
        </w:rPr>
        <w:t xml:space="preserve"> </w:t>
      </w:r>
      <w:r>
        <w:rPr>
          <w:b/>
        </w:rPr>
        <w:t>the</w:t>
      </w:r>
      <w:r>
        <w:rPr>
          <w:b/>
          <w:spacing w:val="-11"/>
        </w:rPr>
        <w:t xml:space="preserve"> </w:t>
      </w:r>
      <w:r>
        <w:rPr>
          <w:b/>
        </w:rPr>
        <w:t>Study</w:t>
      </w:r>
      <w:r>
        <w:rPr>
          <w:b/>
          <w:spacing w:val="-10"/>
        </w:rPr>
        <w:t xml:space="preserve"> </w:t>
      </w:r>
      <w:r>
        <w:rPr>
          <w:b/>
        </w:rPr>
        <w:t>of</w:t>
      </w:r>
      <w:r>
        <w:rPr>
          <w:b/>
          <w:spacing w:val="-10"/>
        </w:rPr>
        <w:t xml:space="preserve"> </w:t>
      </w:r>
      <w:r>
        <w:rPr>
          <w:b/>
        </w:rPr>
        <w:t>Europe</w:t>
      </w:r>
      <w:r>
        <w:rPr>
          <w:b/>
          <w:spacing w:val="-11"/>
        </w:rPr>
        <w:t xml:space="preserve"> </w:t>
      </w:r>
      <w:r>
        <w:rPr>
          <w:b/>
        </w:rPr>
        <w:t>&amp;</w:t>
      </w:r>
      <w:r>
        <w:rPr>
          <w:b/>
          <w:spacing w:val="-10"/>
        </w:rPr>
        <w:t xml:space="preserve"> </w:t>
      </w:r>
      <w:r>
        <w:rPr>
          <w:b/>
        </w:rPr>
        <w:t>Central</w:t>
      </w:r>
      <w:r>
        <w:rPr>
          <w:b/>
          <w:spacing w:val="-9"/>
        </w:rPr>
        <w:t xml:space="preserve"> </w:t>
      </w:r>
      <w:r>
        <w:rPr>
          <w:b/>
        </w:rPr>
        <w:t>Asia</w:t>
      </w:r>
      <w:r>
        <w:rPr>
          <w:b/>
          <w:spacing w:val="-10"/>
        </w:rPr>
        <w:t xml:space="preserve"> </w:t>
      </w:r>
      <w:r>
        <w:t>international</w:t>
      </w:r>
      <w:r>
        <w:rPr>
          <w:spacing w:val="-9"/>
        </w:rPr>
        <w:t xml:space="preserve"> </w:t>
      </w:r>
      <w:r>
        <w:t>conference,</w:t>
      </w:r>
      <w:r>
        <w:rPr>
          <w:spacing w:val="-10"/>
        </w:rPr>
        <w:t xml:space="preserve"> </w:t>
      </w:r>
      <w:r>
        <w:t>where</w:t>
      </w:r>
      <w:r>
        <w:rPr>
          <w:spacing w:val="-11"/>
        </w:rPr>
        <w:t xml:space="preserve"> </w:t>
      </w:r>
      <w:r>
        <w:t xml:space="preserve">graduate students present research in diverse disciplines at panels moderated by affiliated faculty (D.3). REEES contributes to outreach activities for local university students, including cultural events through Pitt’s </w:t>
      </w:r>
      <w:r>
        <w:rPr>
          <w:b/>
        </w:rPr>
        <w:t>International Week</w:t>
      </w:r>
      <w:r>
        <w:t>, drawing thousand</w:t>
      </w:r>
      <w:r>
        <w:t xml:space="preserve">s of attendees each year. The Center collaborates with Pitt’s Nationality Rooms and the BCMS, Polish, Russian, Slovak, Turkish, and Ukrainian, student clubs to organize the annual </w:t>
      </w:r>
      <w:r>
        <w:rPr>
          <w:b/>
        </w:rPr>
        <w:t>East European Festival</w:t>
      </w:r>
      <w:r>
        <w:t>, showcasing music, dance, and food while recruiting s</w:t>
      </w:r>
      <w:r>
        <w:t>tudents to certificate and study abroad programs.</w:t>
      </w:r>
    </w:p>
    <w:p w14:paraId="4922DCE0" w14:textId="77777777" w:rsidR="00E45E65" w:rsidRDefault="00881617">
      <w:pPr>
        <w:ind w:left="840"/>
        <w:jc w:val="both"/>
        <w:rPr>
          <w:sz w:val="24"/>
        </w:rPr>
      </w:pPr>
      <w:r>
        <w:rPr>
          <w:b/>
          <w:sz w:val="24"/>
          <w:u w:val="single"/>
        </w:rPr>
        <w:t>National</w:t>
      </w:r>
      <w:r>
        <w:rPr>
          <w:b/>
          <w:spacing w:val="-9"/>
          <w:sz w:val="24"/>
          <w:u w:val="single"/>
        </w:rPr>
        <w:t xml:space="preserve"> </w:t>
      </w:r>
      <w:r>
        <w:rPr>
          <w:b/>
          <w:sz w:val="24"/>
          <w:u w:val="single"/>
        </w:rPr>
        <w:t>Scholarship.</w:t>
      </w:r>
      <w:r>
        <w:rPr>
          <w:b/>
          <w:spacing w:val="-10"/>
          <w:sz w:val="24"/>
        </w:rPr>
        <w:t xml:space="preserve"> </w:t>
      </w:r>
      <w:r>
        <w:rPr>
          <w:sz w:val="24"/>
        </w:rPr>
        <w:t>REEES</w:t>
      </w:r>
      <w:r>
        <w:rPr>
          <w:spacing w:val="-9"/>
          <w:sz w:val="24"/>
        </w:rPr>
        <w:t xml:space="preserve"> </w:t>
      </w:r>
      <w:r>
        <w:rPr>
          <w:sz w:val="24"/>
        </w:rPr>
        <w:t>contributes</w:t>
      </w:r>
      <w:r>
        <w:rPr>
          <w:spacing w:val="-9"/>
          <w:sz w:val="24"/>
        </w:rPr>
        <w:t xml:space="preserve"> </w:t>
      </w:r>
      <w:r>
        <w:rPr>
          <w:sz w:val="24"/>
        </w:rPr>
        <w:t>to</w:t>
      </w:r>
      <w:r>
        <w:rPr>
          <w:spacing w:val="-10"/>
          <w:sz w:val="24"/>
        </w:rPr>
        <w:t xml:space="preserve"> </w:t>
      </w:r>
      <w:r>
        <w:rPr>
          <w:sz w:val="24"/>
        </w:rPr>
        <w:t>advancing</w:t>
      </w:r>
      <w:r>
        <w:rPr>
          <w:spacing w:val="-9"/>
          <w:sz w:val="24"/>
        </w:rPr>
        <w:t xml:space="preserve"> </w:t>
      </w:r>
      <w:r>
        <w:rPr>
          <w:sz w:val="24"/>
        </w:rPr>
        <w:t>scholarship</w:t>
      </w:r>
      <w:r>
        <w:rPr>
          <w:spacing w:val="-10"/>
          <w:sz w:val="24"/>
        </w:rPr>
        <w:t xml:space="preserve"> </w:t>
      </w:r>
      <w:r>
        <w:rPr>
          <w:sz w:val="24"/>
        </w:rPr>
        <w:t>on</w:t>
      </w:r>
      <w:r>
        <w:rPr>
          <w:spacing w:val="-10"/>
          <w:sz w:val="24"/>
        </w:rPr>
        <w:t xml:space="preserve"> </w:t>
      </w:r>
      <w:r>
        <w:rPr>
          <w:sz w:val="24"/>
        </w:rPr>
        <w:t>the</w:t>
      </w:r>
      <w:r>
        <w:rPr>
          <w:spacing w:val="-11"/>
          <w:sz w:val="24"/>
        </w:rPr>
        <w:t xml:space="preserve"> </w:t>
      </w:r>
      <w:r>
        <w:rPr>
          <w:sz w:val="24"/>
        </w:rPr>
        <w:t>region</w:t>
      </w:r>
      <w:r>
        <w:rPr>
          <w:spacing w:val="-9"/>
          <w:sz w:val="24"/>
        </w:rPr>
        <w:t xml:space="preserve"> </w:t>
      </w:r>
      <w:r>
        <w:rPr>
          <w:spacing w:val="-2"/>
          <w:sz w:val="24"/>
        </w:rPr>
        <w:t>through</w:t>
      </w:r>
    </w:p>
    <w:p w14:paraId="4922DCE1" w14:textId="77777777" w:rsidR="00E45E65" w:rsidRDefault="00E45E65">
      <w:pPr>
        <w:pStyle w:val="BodyText"/>
        <w:spacing w:before="3"/>
        <w:jc w:val="left"/>
        <w:rPr>
          <w:sz w:val="16"/>
        </w:rPr>
      </w:pPr>
    </w:p>
    <w:p w14:paraId="4922DCE2" w14:textId="77777777" w:rsidR="00E45E65" w:rsidRDefault="00881617">
      <w:pPr>
        <w:spacing w:before="90" w:line="480" w:lineRule="auto"/>
        <w:ind w:left="119" w:right="118"/>
        <w:jc w:val="both"/>
        <w:rPr>
          <w:sz w:val="24"/>
        </w:rPr>
      </w:pPr>
      <w:r>
        <w:rPr>
          <w:sz w:val="24"/>
        </w:rPr>
        <w:t>the</w:t>
      </w:r>
      <w:r>
        <w:rPr>
          <w:spacing w:val="-11"/>
          <w:sz w:val="24"/>
        </w:rPr>
        <w:t xml:space="preserve"> </w:t>
      </w:r>
      <w:r>
        <w:rPr>
          <w:i/>
          <w:sz w:val="24"/>
        </w:rPr>
        <w:t>Carl</w:t>
      </w:r>
      <w:r>
        <w:rPr>
          <w:i/>
          <w:spacing w:val="-9"/>
          <w:sz w:val="24"/>
        </w:rPr>
        <w:t xml:space="preserve"> </w:t>
      </w:r>
      <w:r>
        <w:rPr>
          <w:i/>
          <w:sz w:val="24"/>
        </w:rPr>
        <w:t>Beck</w:t>
      </w:r>
      <w:r>
        <w:rPr>
          <w:i/>
          <w:spacing w:val="-11"/>
          <w:sz w:val="24"/>
        </w:rPr>
        <w:t xml:space="preserve"> </w:t>
      </w:r>
      <w:r>
        <w:rPr>
          <w:i/>
          <w:sz w:val="24"/>
        </w:rPr>
        <w:t>Papers</w:t>
      </w:r>
      <w:r>
        <w:rPr>
          <w:i/>
          <w:spacing w:val="-9"/>
          <w:sz w:val="24"/>
        </w:rPr>
        <w:t xml:space="preserve"> </w:t>
      </w:r>
      <w:r>
        <w:rPr>
          <w:i/>
          <w:sz w:val="24"/>
        </w:rPr>
        <w:t>in</w:t>
      </w:r>
      <w:r>
        <w:rPr>
          <w:i/>
          <w:spacing w:val="-10"/>
          <w:sz w:val="24"/>
        </w:rPr>
        <w:t xml:space="preserve"> </w:t>
      </w:r>
      <w:r>
        <w:rPr>
          <w:i/>
          <w:sz w:val="24"/>
        </w:rPr>
        <w:t>Russian</w:t>
      </w:r>
      <w:r>
        <w:rPr>
          <w:i/>
          <w:spacing w:val="-10"/>
          <w:sz w:val="24"/>
        </w:rPr>
        <w:t xml:space="preserve"> </w:t>
      </w:r>
      <w:r>
        <w:rPr>
          <w:i/>
          <w:sz w:val="24"/>
        </w:rPr>
        <w:t>and</w:t>
      </w:r>
      <w:r>
        <w:rPr>
          <w:i/>
          <w:spacing w:val="-10"/>
          <w:sz w:val="24"/>
        </w:rPr>
        <w:t xml:space="preserve"> </w:t>
      </w:r>
      <w:r>
        <w:rPr>
          <w:i/>
          <w:sz w:val="24"/>
        </w:rPr>
        <w:t>East</w:t>
      </w:r>
      <w:r>
        <w:rPr>
          <w:i/>
          <w:spacing w:val="-9"/>
          <w:sz w:val="24"/>
        </w:rPr>
        <w:t xml:space="preserve"> </w:t>
      </w:r>
      <w:r>
        <w:rPr>
          <w:i/>
          <w:sz w:val="24"/>
        </w:rPr>
        <w:t>European</w:t>
      </w:r>
      <w:r>
        <w:rPr>
          <w:i/>
          <w:spacing w:val="-10"/>
          <w:sz w:val="24"/>
        </w:rPr>
        <w:t xml:space="preserve"> </w:t>
      </w:r>
      <w:r>
        <w:rPr>
          <w:i/>
          <w:sz w:val="24"/>
        </w:rPr>
        <w:t>Studies</w:t>
      </w:r>
      <w:r>
        <w:rPr>
          <w:i/>
          <w:spacing w:val="-9"/>
          <w:sz w:val="24"/>
        </w:rPr>
        <w:t xml:space="preserve"> </w:t>
      </w:r>
      <w:r>
        <w:rPr>
          <w:sz w:val="24"/>
        </w:rPr>
        <w:t>digital</w:t>
      </w:r>
      <w:r>
        <w:rPr>
          <w:spacing w:val="-9"/>
          <w:sz w:val="24"/>
        </w:rPr>
        <w:t xml:space="preserve"> </w:t>
      </w:r>
      <w:r>
        <w:rPr>
          <w:sz w:val="24"/>
        </w:rPr>
        <w:t>archive,</w:t>
      </w:r>
      <w:r>
        <w:rPr>
          <w:spacing w:val="-10"/>
          <w:sz w:val="24"/>
        </w:rPr>
        <w:t xml:space="preserve"> </w:t>
      </w:r>
      <w:r>
        <w:rPr>
          <w:sz w:val="24"/>
        </w:rPr>
        <w:t>the</w:t>
      </w:r>
      <w:r>
        <w:rPr>
          <w:spacing w:val="-11"/>
          <w:sz w:val="24"/>
        </w:rPr>
        <w:t xml:space="preserve"> </w:t>
      </w:r>
      <w:r>
        <w:rPr>
          <w:i/>
          <w:sz w:val="24"/>
        </w:rPr>
        <w:t>Pittsburgh</w:t>
      </w:r>
      <w:r>
        <w:rPr>
          <w:i/>
          <w:spacing w:val="-10"/>
          <w:sz w:val="24"/>
        </w:rPr>
        <w:t xml:space="preserve"> </w:t>
      </w:r>
      <w:r>
        <w:rPr>
          <w:i/>
          <w:sz w:val="24"/>
        </w:rPr>
        <w:t>Papers</w:t>
      </w:r>
      <w:r>
        <w:rPr>
          <w:i/>
          <w:sz w:val="24"/>
        </w:rPr>
        <w:t xml:space="preserve"> in Central Eurasian Studies</w:t>
      </w:r>
      <w:r>
        <w:rPr>
          <w:sz w:val="24"/>
        </w:rPr>
        <w:t xml:space="preserve">, and the University of Pittsburgh Press’s “Pitt Series in Russian and East European Studies” (125 volumes) and “Central Eurasia in Context” series (19 volumes, including two Central Eurasian Studies Society Book Award winners) </w:t>
      </w:r>
      <w:r>
        <w:rPr>
          <w:sz w:val="24"/>
        </w:rPr>
        <w:t>(A.1, G.4).</w:t>
      </w:r>
    </w:p>
    <w:p w14:paraId="4922DCE3" w14:textId="77777777" w:rsidR="00E45E65" w:rsidRDefault="00881617">
      <w:pPr>
        <w:pStyle w:val="ListParagraph"/>
        <w:numPr>
          <w:ilvl w:val="1"/>
          <w:numId w:val="5"/>
        </w:numPr>
        <w:tabs>
          <w:tab w:val="left" w:pos="411"/>
        </w:tabs>
        <w:ind w:left="410" w:hanging="291"/>
        <w:jc w:val="both"/>
        <w:rPr>
          <w:sz w:val="24"/>
        </w:rPr>
      </w:pPr>
      <w:r>
        <w:rPr>
          <w:i/>
          <w:sz w:val="24"/>
          <w:u w:val="single"/>
        </w:rPr>
        <w:t>Outreach</w:t>
      </w:r>
      <w:r>
        <w:rPr>
          <w:i/>
          <w:spacing w:val="46"/>
          <w:sz w:val="24"/>
          <w:u w:val="single"/>
        </w:rPr>
        <w:t xml:space="preserve"> </w:t>
      </w:r>
      <w:r>
        <w:rPr>
          <w:i/>
          <w:sz w:val="24"/>
          <w:u w:val="single"/>
        </w:rPr>
        <w:t>to</w:t>
      </w:r>
      <w:r>
        <w:rPr>
          <w:i/>
          <w:spacing w:val="48"/>
          <w:sz w:val="24"/>
          <w:u w:val="single"/>
        </w:rPr>
        <w:t xml:space="preserve"> </w:t>
      </w:r>
      <w:r>
        <w:rPr>
          <w:i/>
          <w:sz w:val="24"/>
          <w:u w:val="single"/>
        </w:rPr>
        <w:t>Business,</w:t>
      </w:r>
      <w:r>
        <w:rPr>
          <w:i/>
          <w:spacing w:val="47"/>
          <w:sz w:val="24"/>
          <w:u w:val="single"/>
        </w:rPr>
        <w:t xml:space="preserve"> </w:t>
      </w:r>
      <w:r>
        <w:rPr>
          <w:i/>
          <w:sz w:val="24"/>
          <w:u w:val="single"/>
        </w:rPr>
        <w:t>Media,</w:t>
      </w:r>
      <w:r>
        <w:rPr>
          <w:i/>
          <w:spacing w:val="48"/>
          <w:sz w:val="24"/>
          <w:u w:val="single"/>
        </w:rPr>
        <w:t xml:space="preserve"> </w:t>
      </w:r>
      <w:r>
        <w:rPr>
          <w:i/>
          <w:sz w:val="24"/>
          <w:u w:val="single"/>
        </w:rPr>
        <w:t>and</w:t>
      </w:r>
      <w:r>
        <w:rPr>
          <w:i/>
          <w:spacing w:val="48"/>
          <w:sz w:val="24"/>
          <w:u w:val="single"/>
        </w:rPr>
        <w:t xml:space="preserve"> </w:t>
      </w:r>
      <w:r>
        <w:rPr>
          <w:i/>
          <w:sz w:val="24"/>
          <w:u w:val="single"/>
        </w:rPr>
        <w:t>the</w:t>
      </w:r>
      <w:r>
        <w:rPr>
          <w:i/>
          <w:spacing w:val="48"/>
          <w:sz w:val="24"/>
          <w:u w:val="single"/>
        </w:rPr>
        <w:t xml:space="preserve"> </w:t>
      </w:r>
      <w:r>
        <w:rPr>
          <w:i/>
          <w:sz w:val="24"/>
          <w:u w:val="single"/>
        </w:rPr>
        <w:t>General</w:t>
      </w:r>
      <w:r>
        <w:rPr>
          <w:i/>
          <w:spacing w:val="47"/>
          <w:sz w:val="24"/>
          <w:u w:val="single"/>
        </w:rPr>
        <w:t xml:space="preserve"> </w:t>
      </w:r>
      <w:r>
        <w:rPr>
          <w:i/>
          <w:sz w:val="24"/>
          <w:u w:val="single"/>
        </w:rPr>
        <w:t>Public</w:t>
      </w:r>
      <w:r>
        <w:rPr>
          <w:i/>
          <w:spacing w:val="48"/>
          <w:sz w:val="24"/>
        </w:rPr>
        <w:t xml:space="preserve"> </w:t>
      </w:r>
      <w:r>
        <w:rPr>
          <w:i/>
          <w:sz w:val="24"/>
        </w:rPr>
        <w:t>–</w:t>
      </w:r>
      <w:r>
        <w:rPr>
          <w:i/>
          <w:spacing w:val="46"/>
          <w:sz w:val="24"/>
        </w:rPr>
        <w:t xml:space="preserve"> </w:t>
      </w:r>
      <w:r>
        <w:rPr>
          <w:sz w:val="24"/>
        </w:rPr>
        <w:t>REEES</w:t>
      </w:r>
      <w:r>
        <w:rPr>
          <w:spacing w:val="49"/>
          <w:sz w:val="24"/>
        </w:rPr>
        <w:t xml:space="preserve"> </w:t>
      </w:r>
      <w:r>
        <w:rPr>
          <w:sz w:val="24"/>
        </w:rPr>
        <w:t>connects</w:t>
      </w:r>
      <w:r>
        <w:rPr>
          <w:spacing w:val="48"/>
          <w:sz w:val="24"/>
        </w:rPr>
        <w:t xml:space="preserve"> </w:t>
      </w:r>
      <w:r>
        <w:rPr>
          <w:sz w:val="24"/>
        </w:rPr>
        <w:t>Pittsburgh</w:t>
      </w:r>
      <w:r>
        <w:rPr>
          <w:spacing w:val="48"/>
          <w:sz w:val="24"/>
        </w:rPr>
        <w:t xml:space="preserve"> </w:t>
      </w:r>
      <w:r>
        <w:rPr>
          <w:spacing w:val="-5"/>
          <w:sz w:val="24"/>
        </w:rPr>
        <w:t>and</w:t>
      </w:r>
    </w:p>
    <w:p w14:paraId="4922DCE4" w14:textId="77777777" w:rsidR="00E45E65" w:rsidRDefault="00E45E65">
      <w:pPr>
        <w:pStyle w:val="BodyText"/>
        <w:spacing w:before="2"/>
        <w:jc w:val="left"/>
        <w:rPr>
          <w:sz w:val="16"/>
        </w:rPr>
      </w:pPr>
    </w:p>
    <w:p w14:paraId="4922DCE5" w14:textId="77777777" w:rsidR="00E45E65" w:rsidRDefault="00881617">
      <w:pPr>
        <w:pStyle w:val="BodyText"/>
        <w:spacing w:before="90" w:line="480" w:lineRule="auto"/>
        <w:ind w:left="119" w:right="117"/>
      </w:pPr>
      <w:r>
        <w:t>Washington,</w:t>
      </w:r>
      <w:r>
        <w:rPr>
          <w:spacing w:val="-15"/>
        </w:rPr>
        <w:t xml:space="preserve"> </w:t>
      </w:r>
      <w:r>
        <w:t>D.C.</w:t>
      </w:r>
      <w:r>
        <w:rPr>
          <w:spacing w:val="-15"/>
        </w:rPr>
        <w:t xml:space="preserve"> </w:t>
      </w:r>
      <w:r>
        <w:t>area</w:t>
      </w:r>
      <w:r>
        <w:rPr>
          <w:spacing w:val="-15"/>
        </w:rPr>
        <w:t xml:space="preserve"> </w:t>
      </w:r>
      <w:r>
        <w:t>businesses,</w:t>
      </w:r>
      <w:r>
        <w:rPr>
          <w:spacing w:val="-15"/>
        </w:rPr>
        <w:t xml:space="preserve"> </w:t>
      </w:r>
      <w:r>
        <w:t>nonprofits,</w:t>
      </w:r>
      <w:r>
        <w:rPr>
          <w:spacing w:val="-15"/>
        </w:rPr>
        <w:t xml:space="preserve"> </w:t>
      </w:r>
      <w:r>
        <w:t>and</w:t>
      </w:r>
      <w:r>
        <w:rPr>
          <w:spacing w:val="-15"/>
        </w:rPr>
        <w:t xml:space="preserve"> </w:t>
      </w:r>
      <w:r>
        <w:t>government</w:t>
      </w:r>
      <w:r>
        <w:rPr>
          <w:spacing w:val="-15"/>
        </w:rPr>
        <w:t xml:space="preserve"> </w:t>
      </w:r>
      <w:r>
        <w:t>offices</w:t>
      </w:r>
      <w:r>
        <w:rPr>
          <w:spacing w:val="-15"/>
        </w:rPr>
        <w:t xml:space="preserve"> </w:t>
      </w:r>
      <w:r>
        <w:t>with</w:t>
      </w:r>
      <w:r>
        <w:rPr>
          <w:spacing w:val="-15"/>
        </w:rPr>
        <w:t xml:space="preserve"> </w:t>
      </w:r>
      <w:r>
        <w:t>Pitt</w:t>
      </w:r>
      <w:r>
        <w:rPr>
          <w:spacing w:val="-15"/>
        </w:rPr>
        <w:t xml:space="preserve"> </w:t>
      </w:r>
      <w:r>
        <w:t>students.</w:t>
      </w:r>
      <w:r>
        <w:rPr>
          <w:spacing w:val="-15"/>
        </w:rPr>
        <w:t xml:space="preserve"> </w:t>
      </w:r>
      <w:r>
        <w:t xml:space="preserve">REEES’s </w:t>
      </w:r>
      <w:r>
        <w:rPr>
          <w:b/>
        </w:rPr>
        <w:t>energy-focused</w:t>
      </w:r>
      <w:r>
        <w:rPr>
          <w:b/>
          <w:spacing w:val="-13"/>
        </w:rPr>
        <w:t xml:space="preserve"> </w:t>
      </w:r>
      <w:r>
        <w:rPr>
          <w:b/>
        </w:rPr>
        <w:t>study</w:t>
      </w:r>
      <w:r>
        <w:rPr>
          <w:b/>
          <w:spacing w:val="-13"/>
        </w:rPr>
        <w:t xml:space="preserve"> </w:t>
      </w:r>
      <w:r>
        <w:rPr>
          <w:b/>
        </w:rPr>
        <w:t>abroad</w:t>
      </w:r>
      <w:r>
        <w:rPr>
          <w:b/>
          <w:spacing w:val="-13"/>
        </w:rPr>
        <w:t xml:space="preserve"> </w:t>
      </w:r>
      <w:r>
        <w:rPr>
          <w:b/>
        </w:rPr>
        <w:t>program</w:t>
      </w:r>
      <w:r>
        <w:rPr>
          <w:b/>
          <w:spacing w:val="-12"/>
        </w:rPr>
        <w:t xml:space="preserve"> </w:t>
      </w:r>
      <w:r>
        <w:t>(D.4)</w:t>
      </w:r>
      <w:r>
        <w:rPr>
          <w:spacing w:val="-12"/>
        </w:rPr>
        <w:t xml:space="preserve"> </w:t>
      </w:r>
      <w:r>
        <w:t>includes</w:t>
      </w:r>
      <w:r>
        <w:rPr>
          <w:spacing w:val="-13"/>
        </w:rPr>
        <w:t xml:space="preserve"> </w:t>
      </w:r>
      <w:r>
        <w:t>sessions</w:t>
      </w:r>
      <w:r>
        <w:rPr>
          <w:spacing w:val="-14"/>
        </w:rPr>
        <w:t xml:space="preserve"> </w:t>
      </w:r>
      <w:r>
        <w:t>with</w:t>
      </w:r>
      <w:r>
        <w:rPr>
          <w:spacing w:val="-12"/>
        </w:rPr>
        <w:t xml:space="preserve"> </w:t>
      </w:r>
      <w:r>
        <w:t>Western</w:t>
      </w:r>
      <w:r>
        <w:rPr>
          <w:spacing w:val="-13"/>
        </w:rPr>
        <w:t xml:space="preserve"> </w:t>
      </w:r>
      <w:r>
        <w:t>Pennsylvania</w:t>
      </w:r>
      <w:r>
        <w:rPr>
          <w:spacing w:val="-13"/>
        </w:rPr>
        <w:t xml:space="preserve"> </w:t>
      </w:r>
      <w:r>
        <w:t>shale gas</w:t>
      </w:r>
      <w:r>
        <w:rPr>
          <w:spacing w:val="-1"/>
        </w:rPr>
        <w:t xml:space="preserve"> </w:t>
      </w:r>
      <w:r>
        <w:t>companies,</w:t>
      </w:r>
      <w:r>
        <w:rPr>
          <w:spacing w:val="2"/>
        </w:rPr>
        <w:t xml:space="preserve"> </w:t>
      </w:r>
      <w:r>
        <w:t>local</w:t>
      </w:r>
      <w:r>
        <w:rPr>
          <w:spacing w:val="4"/>
        </w:rPr>
        <w:t xml:space="preserve"> </w:t>
      </w:r>
      <w:r>
        <w:t>and</w:t>
      </w:r>
      <w:r>
        <w:rPr>
          <w:spacing w:val="3"/>
        </w:rPr>
        <w:t xml:space="preserve"> </w:t>
      </w:r>
      <w:r>
        <w:t>national</w:t>
      </w:r>
      <w:r>
        <w:rPr>
          <w:spacing w:val="1"/>
        </w:rPr>
        <w:t xml:space="preserve"> </w:t>
      </w:r>
      <w:r>
        <w:t>policymakers,</w:t>
      </w:r>
      <w:r>
        <w:rPr>
          <w:spacing w:val="1"/>
        </w:rPr>
        <w:t xml:space="preserve"> </w:t>
      </w:r>
      <w:r>
        <w:t>and</w:t>
      </w:r>
      <w:r>
        <w:rPr>
          <w:spacing w:val="1"/>
        </w:rPr>
        <w:t xml:space="preserve"> </w:t>
      </w:r>
      <w:r>
        <w:t>a community</w:t>
      </w:r>
      <w:r>
        <w:rPr>
          <w:spacing w:val="2"/>
        </w:rPr>
        <w:t xml:space="preserve"> </w:t>
      </w:r>
      <w:r>
        <w:t>legal</w:t>
      </w:r>
      <w:r>
        <w:rPr>
          <w:spacing w:val="1"/>
        </w:rPr>
        <w:t xml:space="preserve"> </w:t>
      </w:r>
      <w:r>
        <w:t>defense</w:t>
      </w:r>
      <w:r>
        <w:rPr>
          <w:spacing w:val="2"/>
        </w:rPr>
        <w:t xml:space="preserve"> </w:t>
      </w:r>
      <w:r>
        <w:t>fund</w:t>
      </w:r>
      <w:r>
        <w:rPr>
          <w:spacing w:val="1"/>
        </w:rPr>
        <w:t xml:space="preserve"> </w:t>
      </w:r>
      <w:r>
        <w:t>prior</w:t>
      </w:r>
      <w:r>
        <w:rPr>
          <w:spacing w:val="2"/>
        </w:rPr>
        <w:t xml:space="preserve"> </w:t>
      </w:r>
      <w:r>
        <w:t>to</w:t>
      </w:r>
      <w:r>
        <w:rPr>
          <w:spacing w:val="2"/>
        </w:rPr>
        <w:t xml:space="preserve"> </w:t>
      </w:r>
      <w:r>
        <w:rPr>
          <w:spacing w:val="-5"/>
        </w:rPr>
        <w:t>the</w:t>
      </w:r>
    </w:p>
    <w:p w14:paraId="4922DCE6" w14:textId="77777777" w:rsidR="00E45E65" w:rsidRDefault="00E45E65">
      <w:pPr>
        <w:spacing w:line="480" w:lineRule="auto"/>
        <w:sectPr w:rsidR="00E45E65">
          <w:pgSz w:w="12240" w:h="15840"/>
          <w:pgMar w:top="1360" w:right="1320" w:bottom="1260" w:left="1320" w:header="0" w:footer="1063" w:gutter="0"/>
          <w:cols w:space="720"/>
        </w:sectPr>
      </w:pPr>
    </w:p>
    <w:p w14:paraId="4922DCE7" w14:textId="77777777" w:rsidR="00E45E65" w:rsidRDefault="00881617">
      <w:pPr>
        <w:pStyle w:val="BodyText"/>
        <w:spacing w:before="79" w:line="480" w:lineRule="auto"/>
        <w:ind w:left="120" w:right="119"/>
      </w:pPr>
      <w:r>
        <w:t xml:space="preserve">overseas portion of the course. The Center’s </w:t>
      </w:r>
      <w:r>
        <w:rPr>
          <w:b/>
        </w:rPr>
        <w:t xml:space="preserve">study away program on water policy </w:t>
      </w:r>
      <w:r>
        <w:t>similarly allows students to network with think tanks, advocacy organizations, and federal government agencies to explore U.S. policies on Eurasian and global water management.</w:t>
      </w:r>
    </w:p>
    <w:p w14:paraId="4922DCE8" w14:textId="77777777" w:rsidR="00E45E65" w:rsidRDefault="00881617">
      <w:pPr>
        <w:spacing w:line="480" w:lineRule="auto"/>
        <w:ind w:left="119" w:right="115" w:firstLine="720"/>
        <w:jc w:val="both"/>
        <w:rPr>
          <w:sz w:val="24"/>
        </w:rPr>
      </w:pPr>
      <w:r>
        <w:rPr>
          <w:sz w:val="24"/>
        </w:rPr>
        <w:t xml:space="preserve">REEES faculty contribute to </w:t>
      </w:r>
      <w:r>
        <w:rPr>
          <w:b/>
          <w:sz w:val="24"/>
        </w:rPr>
        <w:t>local, national,</w:t>
      </w:r>
      <w:r>
        <w:rPr>
          <w:b/>
          <w:sz w:val="24"/>
        </w:rPr>
        <w:t xml:space="preserve"> and international print, broadcast, and online media</w:t>
      </w:r>
      <w:r>
        <w:rPr>
          <w:sz w:val="24"/>
        </w:rPr>
        <w:t xml:space="preserve">, such as CBS, </w:t>
      </w:r>
      <w:r>
        <w:rPr>
          <w:i/>
          <w:sz w:val="24"/>
        </w:rPr>
        <w:t>Meduza</w:t>
      </w:r>
      <w:r>
        <w:rPr>
          <w:sz w:val="24"/>
        </w:rPr>
        <w:t xml:space="preserve">, </w:t>
      </w:r>
      <w:r>
        <w:rPr>
          <w:i/>
          <w:sz w:val="24"/>
        </w:rPr>
        <w:t>The New York Times, Pittsburgh Post-Gazette, Radio Free Europe/Radio</w:t>
      </w:r>
      <w:r>
        <w:rPr>
          <w:i/>
          <w:spacing w:val="-11"/>
          <w:sz w:val="24"/>
        </w:rPr>
        <w:t xml:space="preserve"> </w:t>
      </w:r>
      <w:r>
        <w:rPr>
          <w:i/>
          <w:sz w:val="24"/>
        </w:rPr>
        <w:t>Liberty</w:t>
      </w:r>
      <w:r>
        <w:rPr>
          <w:sz w:val="24"/>
        </w:rPr>
        <w:t>,</w:t>
      </w:r>
      <w:r>
        <w:rPr>
          <w:spacing w:val="-11"/>
          <w:sz w:val="24"/>
        </w:rPr>
        <w:t xml:space="preserve"> </w:t>
      </w:r>
      <w:r>
        <w:rPr>
          <w:i/>
          <w:sz w:val="24"/>
        </w:rPr>
        <w:t>Transitions</w:t>
      </w:r>
      <w:r>
        <w:rPr>
          <w:i/>
          <w:spacing w:val="-11"/>
          <w:sz w:val="24"/>
        </w:rPr>
        <w:t xml:space="preserve"> </w:t>
      </w:r>
      <w:r>
        <w:rPr>
          <w:i/>
          <w:sz w:val="24"/>
        </w:rPr>
        <w:t>Online</w:t>
      </w:r>
      <w:r>
        <w:rPr>
          <w:sz w:val="24"/>
        </w:rPr>
        <w:t>,</w:t>
      </w:r>
      <w:r>
        <w:rPr>
          <w:spacing w:val="-11"/>
          <w:sz w:val="24"/>
        </w:rPr>
        <w:t xml:space="preserve"> </w:t>
      </w:r>
      <w:r>
        <w:rPr>
          <w:i/>
          <w:sz w:val="24"/>
        </w:rPr>
        <w:t>Visegrad</w:t>
      </w:r>
      <w:r>
        <w:rPr>
          <w:i/>
          <w:spacing w:val="-11"/>
          <w:sz w:val="24"/>
        </w:rPr>
        <w:t xml:space="preserve"> </w:t>
      </w:r>
      <w:r>
        <w:rPr>
          <w:i/>
          <w:sz w:val="24"/>
        </w:rPr>
        <w:t>Insight</w:t>
      </w:r>
      <w:r>
        <w:rPr>
          <w:sz w:val="24"/>
        </w:rPr>
        <w:t>,</w:t>
      </w:r>
      <w:r>
        <w:rPr>
          <w:spacing w:val="-11"/>
          <w:sz w:val="24"/>
        </w:rPr>
        <w:t xml:space="preserve"> </w:t>
      </w:r>
      <w:r>
        <w:rPr>
          <w:i/>
          <w:sz w:val="24"/>
        </w:rPr>
        <w:t>Vox</w:t>
      </w:r>
      <w:r>
        <w:rPr>
          <w:sz w:val="24"/>
        </w:rPr>
        <w:t>,</w:t>
      </w:r>
      <w:r>
        <w:rPr>
          <w:spacing w:val="-11"/>
          <w:sz w:val="24"/>
        </w:rPr>
        <w:t xml:space="preserve"> </w:t>
      </w:r>
      <w:r>
        <w:rPr>
          <w:sz w:val="24"/>
        </w:rPr>
        <w:t>and</w:t>
      </w:r>
      <w:r>
        <w:rPr>
          <w:spacing w:val="-11"/>
          <w:sz w:val="24"/>
        </w:rPr>
        <w:t xml:space="preserve"> </w:t>
      </w:r>
      <w:r>
        <w:rPr>
          <w:i/>
          <w:sz w:val="24"/>
        </w:rPr>
        <w:t>The</w:t>
      </w:r>
      <w:r>
        <w:rPr>
          <w:i/>
          <w:spacing w:val="-12"/>
          <w:sz w:val="24"/>
        </w:rPr>
        <w:t xml:space="preserve"> </w:t>
      </w:r>
      <w:r>
        <w:rPr>
          <w:i/>
          <w:sz w:val="24"/>
        </w:rPr>
        <w:t>Washington</w:t>
      </w:r>
      <w:r>
        <w:rPr>
          <w:i/>
          <w:spacing w:val="-11"/>
          <w:sz w:val="24"/>
        </w:rPr>
        <w:t xml:space="preserve"> </w:t>
      </w:r>
      <w:r>
        <w:rPr>
          <w:i/>
          <w:sz w:val="24"/>
        </w:rPr>
        <w:t>Post</w:t>
      </w:r>
      <w:r>
        <w:rPr>
          <w:i/>
          <w:spacing w:val="-10"/>
          <w:sz w:val="24"/>
        </w:rPr>
        <w:t xml:space="preserve"> </w:t>
      </w:r>
      <w:r>
        <w:rPr>
          <w:sz w:val="24"/>
        </w:rPr>
        <w:t>(G.1). Dr. Sean Guillory’s interviews with high-profile speakers hosted by REEES are disseminated through</w:t>
      </w:r>
      <w:r>
        <w:rPr>
          <w:spacing w:val="-7"/>
          <w:sz w:val="24"/>
        </w:rPr>
        <w:t xml:space="preserve"> </w:t>
      </w:r>
      <w:r>
        <w:rPr>
          <w:sz w:val="24"/>
        </w:rPr>
        <w:t>the</w:t>
      </w:r>
      <w:r>
        <w:rPr>
          <w:spacing w:val="-8"/>
          <w:sz w:val="24"/>
        </w:rPr>
        <w:t xml:space="preserve"> </w:t>
      </w:r>
      <w:r>
        <w:rPr>
          <w:i/>
          <w:sz w:val="24"/>
        </w:rPr>
        <w:t>SRB</w:t>
      </w:r>
      <w:r>
        <w:rPr>
          <w:i/>
          <w:spacing w:val="-7"/>
          <w:sz w:val="24"/>
        </w:rPr>
        <w:t xml:space="preserve"> </w:t>
      </w:r>
      <w:r>
        <w:rPr>
          <w:i/>
          <w:sz w:val="24"/>
        </w:rPr>
        <w:t>Podcast</w:t>
      </w:r>
      <w:r>
        <w:rPr>
          <w:i/>
          <w:spacing w:val="-7"/>
          <w:sz w:val="24"/>
        </w:rPr>
        <w:t xml:space="preserve"> </w:t>
      </w:r>
      <w:r>
        <w:rPr>
          <w:sz w:val="24"/>
        </w:rPr>
        <w:t>(G.3),</w:t>
      </w:r>
      <w:r>
        <w:rPr>
          <w:spacing w:val="-7"/>
          <w:sz w:val="24"/>
        </w:rPr>
        <w:t xml:space="preserve"> </w:t>
      </w:r>
      <w:r>
        <w:rPr>
          <w:sz w:val="24"/>
        </w:rPr>
        <w:t>and</w:t>
      </w:r>
      <w:r>
        <w:rPr>
          <w:spacing w:val="-5"/>
          <w:sz w:val="24"/>
        </w:rPr>
        <w:t xml:space="preserve"> </w:t>
      </w:r>
      <w:r>
        <w:rPr>
          <w:sz w:val="24"/>
        </w:rPr>
        <w:t>videos</w:t>
      </w:r>
      <w:r>
        <w:rPr>
          <w:spacing w:val="-7"/>
          <w:sz w:val="24"/>
        </w:rPr>
        <w:t xml:space="preserve"> </w:t>
      </w:r>
      <w:r>
        <w:rPr>
          <w:sz w:val="24"/>
        </w:rPr>
        <w:t>of</w:t>
      </w:r>
      <w:r>
        <w:rPr>
          <w:spacing w:val="-8"/>
          <w:sz w:val="24"/>
        </w:rPr>
        <w:t xml:space="preserve"> </w:t>
      </w:r>
      <w:r>
        <w:rPr>
          <w:sz w:val="24"/>
        </w:rPr>
        <w:t>their</w:t>
      </w:r>
      <w:r>
        <w:rPr>
          <w:spacing w:val="-6"/>
          <w:sz w:val="24"/>
        </w:rPr>
        <w:t xml:space="preserve"> </w:t>
      </w:r>
      <w:r>
        <w:rPr>
          <w:sz w:val="24"/>
        </w:rPr>
        <w:t>lectures</w:t>
      </w:r>
      <w:r>
        <w:rPr>
          <w:spacing w:val="-5"/>
          <w:sz w:val="24"/>
        </w:rPr>
        <w:t xml:space="preserve"> </w:t>
      </w:r>
      <w:r>
        <w:rPr>
          <w:sz w:val="24"/>
        </w:rPr>
        <w:t>are</w:t>
      </w:r>
      <w:r>
        <w:rPr>
          <w:spacing w:val="-6"/>
          <w:sz w:val="24"/>
        </w:rPr>
        <w:t xml:space="preserve"> </w:t>
      </w:r>
      <w:r>
        <w:rPr>
          <w:sz w:val="24"/>
        </w:rPr>
        <w:t>posted</w:t>
      </w:r>
      <w:r>
        <w:rPr>
          <w:spacing w:val="-7"/>
          <w:sz w:val="24"/>
        </w:rPr>
        <w:t xml:space="preserve"> </w:t>
      </w:r>
      <w:r>
        <w:rPr>
          <w:sz w:val="24"/>
        </w:rPr>
        <w:t>on</w:t>
      </w:r>
      <w:r>
        <w:rPr>
          <w:spacing w:val="-7"/>
          <w:sz w:val="24"/>
        </w:rPr>
        <w:t xml:space="preserve"> </w:t>
      </w:r>
      <w:r>
        <w:rPr>
          <w:sz w:val="24"/>
        </w:rPr>
        <w:t>REEES’s</w:t>
      </w:r>
      <w:r>
        <w:rPr>
          <w:spacing w:val="-7"/>
          <w:sz w:val="24"/>
        </w:rPr>
        <w:t xml:space="preserve"> </w:t>
      </w:r>
      <w:r>
        <w:rPr>
          <w:sz w:val="24"/>
        </w:rPr>
        <w:t>website.</w:t>
      </w:r>
      <w:r>
        <w:rPr>
          <w:spacing w:val="-7"/>
          <w:sz w:val="24"/>
        </w:rPr>
        <w:t xml:space="preserve"> </w:t>
      </w:r>
      <w:r>
        <w:rPr>
          <w:sz w:val="24"/>
        </w:rPr>
        <w:t xml:space="preserve">Pitt’s institutional membership in the news and analysis site </w:t>
      </w:r>
      <w:r>
        <w:rPr>
          <w:i/>
          <w:sz w:val="24"/>
        </w:rPr>
        <w:t>The C</w:t>
      </w:r>
      <w:r>
        <w:rPr>
          <w:i/>
          <w:sz w:val="24"/>
        </w:rPr>
        <w:t>onversation</w:t>
      </w:r>
      <w:r>
        <w:rPr>
          <w:sz w:val="24"/>
        </w:rPr>
        <w:t>, which reaches 23.8 million readers onsite and 57.6 million through republication in other media, provides another outlet for Center faculty to present diverse perspectives generating debate on the REEES region.</w:t>
      </w:r>
    </w:p>
    <w:p w14:paraId="4922DCE9" w14:textId="77777777" w:rsidR="00E45E65" w:rsidRDefault="00881617">
      <w:pPr>
        <w:pStyle w:val="BodyText"/>
        <w:spacing w:line="480" w:lineRule="auto"/>
        <w:ind w:left="119" w:right="116" w:firstLine="780"/>
      </w:pPr>
      <w:r>
        <w:t xml:space="preserve">REEES sponsors </w:t>
      </w:r>
      <w:r>
        <w:rPr>
          <w:b/>
        </w:rPr>
        <w:t>lectures and publ</w:t>
      </w:r>
      <w:r>
        <w:rPr>
          <w:b/>
        </w:rPr>
        <w:t xml:space="preserve">ic events </w:t>
      </w:r>
      <w:r>
        <w:t>with institutions such as CERIS and ethnic organizations including the Carpatho-Rusyn Society, Polish Falcons of America, Serb National Federation,</w:t>
      </w:r>
      <w:r>
        <w:rPr>
          <w:spacing w:val="-9"/>
        </w:rPr>
        <w:t xml:space="preserve"> </w:t>
      </w:r>
      <w:r>
        <w:t>and</w:t>
      </w:r>
      <w:r>
        <w:rPr>
          <w:spacing w:val="-7"/>
        </w:rPr>
        <w:t xml:space="preserve"> </w:t>
      </w:r>
      <w:r>
        <w:t>Ukrainian</w:t>
      </w:r>
      <w:r>
        <w:rPr>
          <w:spacing w:val="-9"/>
        </w:rPr>
        <w:t xml:space="preserve"> </w:t>
      </w:r>
      <w:r>
        <w:t>Community</w:t>
      </w:r>
      <w:r>
        <w:rPr>
          <w:spacing w:val="-9"/>
        </w:rPr>
        <w:t xml:space="preserve"> </w:t>
      </w:r>
      <w:r>
        <w:t>Association</w:t>
      </w:r>
      <w:r>
        <w:rPr>
          <w:spacing w:val="-9"/>
        </w:rPr>
        <w:t xml:space="preserve"> </w:t>
      </w:r>
      <w:r>
        <w:t>of</w:t>
      </w:r>
      <w:r>
        <w:rPr>
          <w:spacing w:val="-10"/>
        </w:rPr>
        <w:t xml:space="preserve"> </w:t>
      </w:r>
      <w:r>
        <w:t>Western</w:t>
      </w:r>
      <w:r>
        <w:rPr>
          <w:spacing w:val="-9"/>
        </w:rPr>
        <w:t xml:space="preserve"> </w:t>
      </w:r>
      <w:r>
        <w:t>Pennsylvania.</w:t>
      </w:r>
      <w:r>
        <w:rPr>
          <w:spacing w:val="-7"/>
        </w:rPr>
        <w:t xml:space="preserve"> </w:t>
      </w:r>
      <w:r>
        <w:t>In</w:t>
      </w:r>
      <w:r>
        <w:rPr>
          <w:spacing w:val="-9"/>
        </w:rPr>
        <w:t xml:space="preserve"> </w:t>
      </w:r>
      <w:r>
        <w:t>2020-21,</w:t>
      </w:r>
      <w:r>
        <w:rPr>
          <w:spacing w:val="-9"/>
        </w:rPr>
        <w:t xml:space="preserve"> </w:t>
      </w:r>
      <w:r>
        <w:t>REEES held 56 lectures and panels open to the public, e.g., “Race &amp; Racism in the Mediterranean at the Beginning of the Modern Age” and “Conflict in Transcaucasia: War over Nagorno-Karabakh.”</w:t>
      </w:r>
    </w:p>
    <w:p w14:paraId="4922DCEA" w14:textId="77777777" w:rsidR="00E45E65" w:rsidRDefault="00881617">
      <w:pPr>
        <w:pStyle w:val="BodyText"/>
        <w:spacing w:before="1" w:line="480" w:lineRule="auto"/>
        <w:ind w:left="119" w:right="115" w:firstLine="780"/>
      </w:pPr>
      <w:r>
        <w:t>The</w:t>
      </w:r>
      <w:r>
        <w:rPr>
          <w:spacing w:val="-12"/>
        </w:rPr>
        <w:t xml:space="preserve"> </w:t>
      </w:r>
      <w:r>
        <w:t>Slavic</w:t>
      </w:r>
      <w:r>
        <w:rPr>
          <w:spacing w:val="-12"/>
        </w:rPr>
        <w:t xml:space="preserve"> </w:t>
      </w:r>
      <w:r>
        <w:t>Department</w:t>
      </w:r>
      <w:r>
        <w:rPr>
          <w:spacing w:val="-11"/>
        </w:rPr>
        <w:t xml:space="preserve"> </w:t>
      </w:r>
      <w:r>
        <w:t>and</w:t>
      </w:r>
      <w:r>
        <w:rPr>
          <w:spacing w:val="-12"/>
        </w:rPr>
        <w:t xml:space="preserve"> </w:t>
      </w:r>
      <w:r>
        <w:t>REEES</w:t>
      </w:r>
      <w:r>
        <w:rPr>
          <w:spacing w:val="-11"/>
        </w:rPr>
        <w:t xml:space="preserve"> </w:t>
      </w:r>
      <w:r>
        <w:t>sponsor</w:t>
      </w:r>
      <w:r>
        <w:rPr>
          <w:spacing w:val="-12"/>
        </w:rPr>
        <w:t xml:space="preserve"> </w:t>
      </w:r>
      <w:r>
        <w:t>the</w:t>
      </w:r>
      <w:r>
        <w:rPr>
          <w:spacing w:val="-12"/>
        </w:rPr>
        <w:t xml:space="preserve"> </w:t>
      </w:r>
      <w:r>
        <w:t>annual</w:t>
      </w:r>
      <w:r>
        <w:rPr>
          <w:spacing w:val="-11"/>
        </w:rPr>
        <w:t xml:space="preserve"> </w:t>
      </w:r>
      <w:r>
        <w:rPr>
          <w:b/>
        </w:rPr>
        <w:t>Russian</w:t>
      </w:r>
      <w:r>
        <w:rPr>
          <w:b/>
          <w:spacing w:val="-11"/>
        </w:rPr>
        <w:t xml:space="preserve"> </w:t>
      </w:r>
      <w:r>
        <w:rPr>
          <w:b/>
        </w:rPr>
        <w:t>Film</w:t>
      </w:r>
      <w:r>
        <w:rPr>
          <w:b/>
          <w:spacing w:val="-12"/>
        </w:rPr>
        <w:t xml:space="preserve"> </w:t>
      </w:r>
      <w:r>
        <w:rPr>
          <w:b/>
        </w:rPr>
        <w:t>Symposium</w:t>
      </w:r>
      <w:r>
        <w:rPr>
          <w:b/>
          <w:spacing w:val="-12"/>
        </w:rPr>
        <w:t xml:space="preserve"> </w:t>
      </w:r>
      <w:r>
        <w:t>(RFS), one</w:t>
      </w:r>
      <w:r>
        <w:rPr>
          <w:spacing w:val="-15"/>
        </w:rPr>
        <w:t xml:space="preserve"> </w:t>
      </w:r>
      <w:r>
        <w:t>of</w:t>
      </w:r>
      <w:r>
        <w:rPr>
          <w:spacing w:val="-15"/>
        </w:rPr>
        <w:t xml:space="preserve"> </w:t>
      </w:r>
      <w:r>
        <w:t>the</w:t>
      </w:r>
      <w:r>
        <w:rPr>
          <w:spacing w:val="-15"/>
        </w:rPr>
        <w:t xml:space="preserve"> </w:t>
      </w:r>
      <w:r>
        <w:t>world’s</w:t>
      </w:r>
      <w:r>
        <w:rPr>
          <w:spacing w:val="-15"/>
        </w:rPr>
        <w:t xml:space="preserve"> </w:t>
      </w:r>
      <w:r>
        <w:t>most</w:t>
      </w:r>
      <w:r>
        <w:rPr>
          <w:spacing w:val="-15"/>
        </w:rPr>
        <w:t xml:space="preserve"> </w:t>
      </w:r>
      <w:r>
        <w:t>significant</w:t>
      </w:r>
      <w:r>
        <w:rPr>
          <w:spacing w:val="-15"/>
        </w:rPr>
        <w:t xml:space="preserve"> </w:t>
      </w:r>
      <w:r>
        <w:t>scholarly</w:t>
      </w:r>
      <w:r>
        <w:rPr>
          <w:spacing w:val="-13"/>
        </w:rPr>
        <w:t xml:space="preserve"> </w:t>
      </w:r>
      <w:r>
        <w:t>events</w:t>
      </w:r>
      <w:r>
        <w:rPr>
          <w:spacing w:val="-13"/>
        </w:rPr>
        <w:t xml:space="preserve"> </w:t>
      </w:r>
      <w:r>
        <w:t>on</w:t>
      </w:r>
      <w:r>
        <w:rPr>
          <w:spacing w:val="-15"/>
        </w:rPr>
        <w:t xml:space="preserve"> </w:t>
      </w:r>
      <w:r>
        <w:t>Russian</w:t>
      </w:r>
      <w:r>
        <w:rPr>
          <w:spacing w:val="-15"/>
        </w:rPr>
        <w:t xml:space="preserve"> </w:t>
      </w:r>
      <w:r>
        <w:t>cinema.</w:t>
      </w:r>
      <w:r>
        <w:rPr>
          <w:spacing w:val="-15"/>
        </w:rPr>
        <w:t xml:space="preserve"> </w:t>
      </w:r>
      <w:r>
        <w:t>The</w:t>
      </w:r>
      <w:r>
        <w:rPr>
          <w:spacing w:val="-14"/>
        </w:rPr>
        <w:t xml:space="preserve"> </w:t>
      </w:r>
      <w:r>
        <w:t>RFS</w:t>
      </w:r>
      <w:r>
        <w:rPr>
          <w:spacing w:val="-15"/>
        </w:rPr>
        <w:t xml:space="preserve"> </w:t>
      </w:r>
      <w:r>
        <w:t>brings</w:t>
      </w:r>
      <w:r>
        <w:rPr>
          <w:spacing w:val="-15"/>
        </w:rPr>
        <w:t xml:space="preserve"> </w:t>
      </w:r>
      <w:r>
        <w:t>prominent Russian directors to Pittsburgh and often debuts their films in the U.S., attracting substantial University and private support. In 2021, REEE</w:t>
      </w:r>
      <w:r>
        <w:t>S also co-sponsored the “Queer Taxonomies: Gender</w:t>
      </w:r>
      <w:r>
        <w:rPr>
          <w:spacing w:val="-15"/>
        </w:rPr>
        <w:t xml:space="preserve"> </w:t>
      </w:r>
      <w:r>
        <w:t>and</w:t>
      </w:r>
      <w:r>
        <w:rPr>
          <w:spacing w:val="-15"/>
        </w:rPr>
        <w:t xml:space="preserve"> </w:t>
      </w:r>
      <w:r>
        <w:t>Post-Soviet</w:t>
      </w:r>
      <w:r>
        <w:rPr>
          <w:spacing w:val="-15"/>
        </w:rPr>
        <w:t xml:space="preserve"> </w:t>
      </w:r>
      <w:r>
        <w:t>Cinema”</w:t>
      </w:r>
      <w:r>
        <w:rPr>
          <w:spacing w:val="-15"/>
        </w:rPr>
        <w:t xml:space="preserve"> </w:t>
      </w:r>
      <w:r>
        <w:t>symposium,</w:t>
      </w:r>
      <w:r>
        <w:rPr>
          <w:spacing w:val="-15"/>
        </w:rPr>
        <w:t xml:space="preserve"> </w:t>
      </w:r>
      <w:r>
        <w:t>connecting</w:t>
      </w:r>
      <w:r>
        <w:rPr>
          <w:spacing w:val="-15"/>
        </w:rPr>
        <w:t xml:space="preserve"> </w:t>
      </w:r>
      <w:r>
        <w:t>filmmakers</w:t>
      </w:r>
      <w:r>
        <w:rPr>
          <w:spacing w:val="-15"/>
        </w:rPr>
        <w:t xml:space="preserve"> </w:t>
      </w:r>
      <w:r>
        <w:t>and</w:t>
      </w:r>
      <w:r>
        <w:rPr>
          <w:spacing w:val="-15"/>
        </w:rPr>
        <w:t xml:space="preserve"> </w:t>
      </w:r>
      <w:r>
        <w:t>scholars</w:t>
      </w:r>
      <w:r>
        <w:rPr>
          <w:spacing w:val="-15"/>
        </w:rPr>
        <w:t xml:space="preserve"> </w:t>
      </w:r>
      <w:r>
        <w:t>with</w:t>
      </w:r>
      <w:r>
        <w:rPr>
          <w:spacing w:val="-15"/>
        </w:rPr>
        <w:t xml:space="preserve"> </w:t>
      </w:r>
      <w:r>
        <w:t>the</w:t>
      </w:r>
      <w:r>
        <w:rPr>
          <w:spacing w:val="-15"/>
        </w:rPr>
        <w:t xml:space="preserve"> </w:t>
      </w:r>
      <w:r>
        <w:t>public. The Center partners with regional ethnic organizations and Pitt’s Nationality Rooms on annual Polish, Slovak, and Ukrai</w:t>
      </w:r>
      <w:r>
        <w:t xml:space="preserve">nian </w:t>
      </w:r>
      <w:r>
        <w:rPr>
          <w:b/>
        </w:rPr>
        <w:t xml:space="preserve">cultural festivals </w:t>
      </w:r>
      <w:r>
        <w:t>with hundreds of attendees.</w:t>
      </w:r>
    </w:p>
    <w:p w14:paraId="4922DCEB" w14:textId="77777777" w:rsidR="00E45E65" w:rsidRDefault="00E45E65">
      <w:pPr>
        <w:spacing w:line="480" w:lineRule="auto"/>
        <w:sectPr w:rsidR="00E45E65">
          <w:pgSz w:w="12240" w:h="15840"/>
          <w:pgMar w:top="1360" w:right="1320" w:bottom="1260" w:left="1320" w:header="0" w:footer="1063" w:gutter="0"/>
          <w:cols w:space="720"/>
        </w:sectPr>
      </w:pPr>
    </w:p>
    <w:p w14:paraId="4922DCEC" w14:textId="35E9495B" w:rsidR="00E45E65" w:rsidRDefault="00881617">
      <w:pPr>
        <w:pStyle w:val="BodyText"/>
        <w:spacing w:before="79" w:line="480" w:lineRule="auto"/>
        <w:ind w:left="119" w:right="117" w:firstLine="780"/>
      </w:pPr>
      <w:r>
        <w:rPr>
          <w:noProof/>
        </w:rPr>
        <mc:AlternateContent>
          <mc:Choice Requires="wps">
            <w:drawing>
              <wp:anchor distT="0" distB="0" distL="114300" distR="114300" simplePos="0" relativeHeight="15730688" behindDoc="0" locked="0" layoutInCell="1" allowOverlap="1" wp14:anchorId="4922DD3F" wp14:editId="016C619C">
                <wp:simplePos x="0" y="0"/>
                <wp:positionH relativeFrom="page">
                  <wp:posOffset>3133090</wp:posOffset>
                </wp:positionH>
                <wp:positionV relativeFrom="paragraph">
                  <wp:posOffset>1056640</wp:posOffset>
                </wp:positionV>
                <wp:extent cx="3763010" cy="105854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1025"/>
                            </w:tblGrid>
                            <w:tr w:rsidR="00E45E65" w14:paraId="4922DE02" w14:textId="77777777">
                              <w:trPr>
                                <w:trHeight w:val="263"/>
                              </w:trPr>
                              <w:tc>
                                <w:tcPr>
                                  <w:tcW w:w="5796" w:type="dxa"/>
                                  <w:gridSpan w:val="2"/>
                                  <w:shd w:val="clear" w:color="auto" w:fill="D9D9D9"/>
                                </w:tcPr>
                                <w:p w14:paraId="4922DE01" w14:textId="77777777" w:rsidR="00E45E65" w:rsidRDefault="00881617">
                                  <w:pPr>
                                    <w:pStyle w:val="TableParagraph"/>
                                    <w:ind w:left="400"/>
                                    <w:rPr>
                                      <w:b/>
                                      <w:sz w:val="20"/>
                                    </w:rPr>
                                  </w:pPr>
                                  <w:r>
                                    <w:rPr>
                                      <w:b/>
                                      <w:sz w:val="20"/>
                                    </w:rPr>
                                    <w:t>TABLE</w:t>
                                  </w:r>
                                  <w:r>
                                    <w:rPr>
                                      <w:b/>
                                      <w:spacing w:val="-8"/>
                                      <w:sz w:val="20"/>
                                    </w:rPr>
                                    <w:t xml:space="preserve"> </w:t>
                                  </w:r>
                                  <w:r>
                                    <w:rPr>
                                      <w:b/>
                                      <w:sz w:val="20"/>
                                    </w:rPr>
                                    <w:t>6:</w:t>
                                  </w:r>
                                  <w:r>
                                    <w:rPr>
                                      <w:b/>
                                      <w:spacing w:val="-5"/>
                                      <w:sz w:val="20"/>
                                    </w:rPr>
                                    <w:t xml:space="preserve"> </w:t>
                                  </w:r>
                                  <w:r>
                                    <w:rPr>
                                      <w:b/>
                                      <w:sz w:val="20"/>
                                    </w:rPr>
                                    <w:t>ATTENDANCE</w:t>
                                  </w:r>
                                  <w:r>
                                    <w:rPr>
                                      <w:b/>
                                      <w:spacing w:val="-6"/>
                                      <w:sz w:val="20"/>
                                    </w:rPr>
                                    <w:t xml:space="preserve"> </w:t>
                                  </w:r>
                                  <w:r>
                                    <w:rPr>
                                      <w:b/>
                                      <w:sz w:val="20"/>
                                    </w:rPr>
                                    <w:t>AT</w:t>
                                  </w:r>
                                  <w:r>
                                    <w:rPr>
                                      <w:b/>
                                      <w:spacing w:val="-7"/>
                                      <w:sz w:val="20"/>
                                    </w:rPr>
                                    <w:t xml:space="preserve"> </w:t>
                                  </w:r>
                                  <w:r>
                                    <w:rPr>
                                      <w:b/>
                                      <w:sz w:val="20"/>
                                    </w:rPr>
                                    <w:t>REEES</w:t>
                                  </w:r>
                                  <w:r>
                                    <w:rPr>
                                      <w:b/>
                                      <w:spacing w:val="-7"/>
                                      <w:sz w:val="20"/>
                                    </w:rPr>
                                    <w:t xml:space="preserve"> </w:t>
                                  </w:r>
                                  <w:r>
                                    <w:rPr>
                                      <w:b/>
                                      <w:sz w:val="20"/>
                                    </w:rPr>
                                    <w:t>EVENTS,</w:t>
                                  </w:r>
                                  <w:r>
                                    <w:rPr>
                                      <w:b/>
                                      <w:spacing w:val="-5"/>
                                      <w:sz w:val="20"/>
                                    </w:rPr>
                                    <w:t xml:space="preserve"> </w:t>
                                  </w:r>
                                  <w:r>
                                    <w:rPr>
                                      <w:b/>
                                      <w:sz w:val="20"/>
                                    </w:rPr>
                                    <w:t>2020-</w:t>
                                  </w:r>
                                  <w:r>
                                    <w:rPr>
                                      <w:b/>
                                      <w:spacing w:val="-5"/>
                                      <w:sz w:val="20"/>
                                    </w:rPr>
                                    <w:t>21</w:t>
                                  </w:r>
                                </w:p>
                              </w:tc>
                            </w:tr>
                            <w:tr w:rsidR="00E45E65" w14:paraId="4922DE05" w14:textId="77777777">
                              <w:trPr>
                                <w:trHeight w:val="263"/>
                              </w:trPr>
                              <w:tc>
                                <w:tcPr>
                                  <w:tcW w:w="4771" w:type="dxa"/>
                                  <w:shd w:val="clear" w:color="auto" w:fill="FF7B80"/>
                                </w:tcPr>
                                <w:p w14:paraId="4922DE03" w14:textId="77777777" w:rsidR="00E45E65" w:rsidRDefault="00881617">
                                  <w:pPr>
                                    <w:pStyle w:val="TableParagraph"/>
                                    <w:ind w:left="115"/>
                                    <w:rPr>
                                      <w:sz w:val="20"/>
                                    </w:rPr>
                                  </w:pPr>
                                  <w:r>
                                    <w:rPr>
                                      <w:sz w:val="20"/>
                                    </w:rPr>
                                    <w:t>K-12</w:t>
                                  </w:r>
                                  <w:r>
                                    <w:rPr>
                                      <w:spacing w:val="-5"/>
                                      <w:sz w:val="20"/>
                                    </w:rPr>
                                    <w:t xml:space="preserve"> </w:t>
                                  </w:r>
                                  <w:r>
                                    <w:rPr>
                                      <w:sz w:val="20"/>
                                    </w:rPr>
                                    <w:t>Student</w:t>
                                  </w:r>
                                  <w:r>
                                    <w:rPr>
                                      <w:spacing w:val="-8"/>
                                      <w:sz w:val="20"/>
                                    </w:rPr>
                                    <w:t xml:space="preserve"> </w:t>
                                  </w:r>
                                  <w:r>
                                    <w:rPr>
                                      <w:sz w:val="20"/>
                                    </w:rPr>
                                    <w:t>&amp;</w:t>
                                  </w:r>
                                  <w:r>
                                    <w:rPr>
                                      <w:spacing w:val="-5"/>
                                      <w:sz w:val="20"/>
                                    </w:rPr>
                                    <w:t xml:space="preserve"> </w:t>
                                  </w:r>
                                  <w:r>
                                    <w:rPr>
                                      <w:sz w:val="20"/>
                                    </w:rPr>
                                    <w:t>Faculty</w:t>
                                  </w:r>
                                  <w:r>
                                    <w:rPr>
                                      <w:spacing w:val="-5"/>
                                      <w:sz w:val="20"/>
                                    </w:rPr>
                                    <w:t xml:space="preserve"> </w:t>
                                  </w:r>
                                  <w:r>
                                    <w:rPr>
                                      <w:sz w:val="20"/>
                                    </w:rPr>
                                    <w:t>Outreach</w:t>
                                  </w:r>
                                  <w:r>
                                    <w:rPr>
                                      <w:spacing w:val="-5"/>
                                      <w:sz w:val="20"/>
                                    </w:rPr>
                                    <w:t xml:space="preserve"> </w:t>
                                  </w:r>
                                  <w:r>
                                    <w:rPr>
                                      <w:spacing w:val="-2"/>
                                      <w:sz w:val="20"/>
                                    </w:rPr>
                                    <w:t>Programs</w:t>
                                  </w:r>
                                </w:p>
                              </w:tc>
                              <w:tc>
                                <w:tcPr>
                                  <w:tcW w:w="1025" w:type="dxa"/>
                                  <w:shd w:val="clear" w:color="auto" w:fill="FF7B80"/>
                                </w:tcPr>
                                <w:p w14:paraId="4922DE04" w14:textId="77777777" w:rsidR="00E45E65" w:rsidRDefault="00881617">
                                  <w:pPr>
                                    <w:pStyle w:val="TableParagraph"/>
                                    <w:ind w:left="0" w:right="101"/>
                                    <w:jc w:val="right"/>
                                    <w:rPr>
                                      <w:sz w:val="20"/>
                                    </w:rPr>
                                  </w:pPr>
                                  <w:r>
                                    <w:rPr>
                                      <w:spacing w:val="-2"/>
                                      <w:sz w:val="20"/>
                                    </w:rPr>
                                    <w:t>1,106</w:t>
                                  </w:r>
                                </w:p>
                              </w:tc>
                            </w:tr>
                            <w:tr w:rsidR="00E45E65" w14:paraId="4922DE08" w14:textId="77777777">
                              <w:trPr>
                                <w:trHeight w:val="265"/>
                              </w:trPr>
                              <w:tc>
                                <w:tcPr>
                                  <w:tcW w:w="4771" w:type="dxa"/>
                                  <w:shd w:val="clear" w:color="auto" w:fill="FFFF99"/>
                                </w:tcPr>
                                <w:p w14:paraId="4922DE06" w14:textId="77777777" w:rsidR="00E45E65" w:rsidRDefault="00881617">
                                  <w:pPr>
                                    <w:pStyle w:val="TableParagraph"/>
                                    <w:ind w:left="115"/>
                                    <w:rPr>
                                      <w:sz w:val="20"/>
                                    </w:rPr>
                                  </w:pPr>
                                  <w:r>
                                    <w:rPr>
                                      <w:sz w:val="20"/>
                                    </w:rPr>
                                    <w:t>Postsecondary</w:t>
                                  </w:r>
                                  <w:r>
                                    <w:rPr>
                                      <w:spacing w:val="-6"/>
                                      <w:sz w:val="20"/>
                                    </w:rPr>
                                    <w:t xml:space="preserve"> </w:t>
                                  </w:r>
                                  <w:r>
                                    <w:rPr>
                                      <w:sz w:val="20"/>
                                    </w:rPr>
                                    <w:t>Student</w:t>
                                  </w:r>
                                  <w:r>
                                    <w:rPr>
                                      <w:spacing w:val="-7"/>
                                      <w:sz w:val="20"/>
                                    </w:rPr>
                                    <w:t xml:space="preserve"> </w:t>
                                  </w:r>
                                  <w:r>
                                    <w:rPr>
                                      <w:sz w:val="20"/>
                                    </w:rPr>
                                    <w:t>&amp;</w:t>
                                  </w:r>
                                  <w:r>
                                    <w:rPr>
                                      <w:spacing w:val="-7"/>
                                      <w:sz w:val="20"/>
                                    </w:rPr>
                                    <w:t xml:space="preserve"> </w:t>
                                  </w:r>
                                  <w:r>
                                    <w:rPr>
                                      <w:sz w:val="20"/>
                                    </w:rPr>
                                    <w:t>Faculty</w:t>
                                  </w:r>
                                  <w:r>
                                    <w:rPr>
                                      <w:spacing w:val="-6"/>
                                      <w:sz w:val="20"/>
                                    </w:rPr>
                                    <w:t xml:space="preserve"> </w:t>
                                  </w:r>
                                  <w:r>
                                    <w:rPr>
                                      <w:sz w:val="20"/>
                                    </w:rPr>
                                    <w:t>Outreach</w:t>
                                  </w:r>
                                  <w:r>
                                    <w:rPr>
                                      <w:spacing w:val="-6"/>
                                      <w:sz w:val="20"/>
                                    </w:rPr>
                                    <w:t xml:space="preserve"> </w:t>
                                  </w:r>
                                  <w:r>
                                    <w:rPr>
                                      <w:spacing w:val="-2"/>
                                      <w:sz w:val="20"/>
                                    </w:rPr>
                                    <w:t>Programs</w:t>
                                  </w:r>
                                </w:p>
                              </w:tc>
                              <w:tc>
                                <w:tcPr>
                                  <w:tcW w:w="1025" w:type="dxa"/>
                                  <w:shd w:val="clear" w:color="auto" w:fill="FFFF99"/>
                                </w:tcPr>
                                <w:p w14:paraId="4922DE07" w14:textId="77777777" w:rsidR="00E45E65" w:rsidRDefault="00881617">
                                  <w:pPr>
                                    <w:pStyle w:val="TableParagraph"/>
                                    <w:ind w:left="0" w:right="101"/>
                                    <w:jc w:val="right"/>
                                    <w:rPr>
                                      <w:sz w:val="20"/>
                                    </w:rPr>
                                  </w:pPr>
                                  <w:r>
                                    <w:rPr>
                                      <w:spacing w:val="-2"/>
                                      <w:sz w:val="20"/>
                                    </w:rPr>
                                    <w:t>8,570</w:t>
                                  </w:r>
                                </w:p>
                              </w:tc>
                            </w:tr>
                            <w:tr w:rsidR="00E45E65" w14:paraId="4922DE0B" w14:textId="77777777">
                              <w:trPr>
                                <w:trHeight w:val="263"/>
                              </w:trPr>
                              <w:tc>
                                <w:tcPr>
                                  <w:tcW w:w="4771" w:type="dxa"/>
                                  <w:shd w:val="clear" w:color="auto" w:fill="66FF99"/>
                                </w:tcPr>
                                <w:p w14:paraId="4922DE09" w14:textId="77777777" w:rsidR="00E45E65" w:rsidRDefault="00881617">
                                  <w:pPr>
                                    <w:pStyle w:val="TableParagraph"/>
                                    <w:ind w:left="115"/>
                                    <w:rPr>
                                      <w:sz w:val="20"/>
                                    </w:rPr>
                                  </w:pPr>
                                  <w:r>
                                    <w:rPr>
                                      <w:sz w:val="20"/>
                                    </w:rPr>
                                    <w:t>Lectures,</w:t>
                                  </w:r>
                                  <w:r>
                                    <w:rPr>
                                      <w:spacing w:val="-6"/>
                                      <w:sz w:val="20"/>
                                    </w:rPr>
                                    <w:t xml:space="preserve"> </w:t>
                                  </w:r>
                                  <w:r>
                                    <w:rPr>
                                      <w:sz w:val="20"/>
                                    </w:rPr>
                                    <w:t>Films,</w:t>
                                  </w:r>
                                  <w:r>
                                    <w:rPr>
                                      <w:spacing w:val="-5"/>
                                      <w:sz w:val="20"/>
                                    </w:rPr>
                                    <w:t xml:space="preserve"> </w:t>
                                  </w:r>
                                  <w:r>
                                    <w:rPr>
                                      <w:sz w:val="20"/>
                                    </w:rPr>
                                    <w:t>Festivals</w:t>
                                  </w:r>
                                  <w:r>
                                    <w:rPr>
                                      <w:spacing w:val="-7"/>
                                      <w:sz w:val="20"/>
                                    </w:rPr>
                                    <w:t xml:space="preserve"> </w:t>
                                  </w:r>
                                  <w:r>
                                    <w:rPr>
                                      <w:sz w:val="20"/>
                                    </w:rPr>
                                    <w:t>&amp;</w:t>
                                  </w:r>
                                  <w:r>
                                    <w:rPr>
                                      <w:spacing w:val="-6"/>
                                      <w:sz w:val="20"/>
                                    </w:rPr>
                                    <w:t xml:space="preserve"> </w:t>
                                  </w:r>
                                  <w:r>
                                    <w:rPr>
                                      <w:sz w:val="20"/>
                                    </w:rPr>
                                    <w:t>Other</w:t>
                                  </w:r>
                                  <w:r>
                                    <w:rPr>
                                      <w:spacing w:val="-5"/>
                                      <w:sz w:val="20"/>
                                    </w:rPr>
                                    <w:t xml:space="preserve"> </w:t>
                                  </w:r>
                                  <w:r>
                                    <w:rPr>
                                      <w:sz w:val="20"/>
                                    </w:rPr>
                                    <w:t>Public</w:t>
                                  </w:r>
                                  <w:r>
                                    <w:rPr>
                                      <w:spacing w:val="-6"/>
                                      <w:sz w:val="20"/>
                                    </w:rPr>
                                    <w:t xml:space="preserve"> </w:t>
                                  </w:r>
                                  <w:r>
                                    <w:rPr>
                                      <w:spacing w:val="-2"/>
                                      <w:sz w:val="20"/>
                                    </w:rPr>
                                    <w:t>Events</w:t>
                                  </w:r>
                                </w:p>
                              </w:tc>
                              <w:tc>
                                <w:tcPr>
                                  <w:tcW w:w="1025" w:type="dxa"/>
                                  <w:shd w:val="clear" w:color="auto" w:fill="66FF99"/>
                                </w:tcPr>
                                <w:p w14:paraId="4922DE0A" w14:textId="77777777" w:rsidR="00E45E65" w:rsidRDefault="00881617">
                                  <w:pPr>
                                    <w:pStyle w:val="TableParagraph"/>
                                    <w:ind w:left="0" w:right="102"/>
                                    <w:jc w:val="right"/>
                                    <w:rPr>
                                      <w:sz w:val="20"/>
                                    </w:rPr>
                                  </w:pPr>
                                  <w:r>
                                    <w:rPr>
                                      <w:spacing w:val="-2"/>
                                      <w:sz w:val="20"/>
                                    </w:rPr>
                                    <w:t>15,573</w:t>
                                  </w:r>
                                </w:p>
                              </w:tc>
                            </w:tr>
                            <w:tr w:rsidR="00E45E65" w14:paraId="4922DE0E" w14:textId="77777777">
                              <w:trPr>
                                <w:trHeight w:val="277"/>
                              </w:trPr>
                              <w:tc>
                                <w:tcPr>
                                  <w:tcW w:w="4771" w:type="dxa"/>
                                  <w:shd w:val="clear" w:color="auto" w:fill="99CCFF"/>
                                </w:tcPr>
                                <w:p w14:paraId="4922DE0C" w14:textId="77777777" w:rsidR="00E45E65" w:rsidRDefault="00881617">
                                  <w:pPr>
                                    <w:pStyle w:val="TableParagraph"/>
                                    <w:ind w:left="115"/>
                                    <w:rPr>
                                      <w:sz w:val="20"/>
                                    </w:rPr>
                                  </w:pPr>
                                  <w:r>
                                    <w:rPr>
                                      <w:sz w:val="20"/>
                                    </w:rPr>
                                    <w:t>SRB</w:t>
                                  </w:r>
                                  <w:r>
                                    <w:rPr>
                                      <w:spacing w:val="-7"/>
                                      <w:sz w:val="20"/>
                                    </w:rPr>
                                    <w:t xml:space="preserve"> </w:t>
                                  </w:r>
                                  <w:r>
                                    <w:rPr>
                                      <w:sz w:val="20"/>
                                    </w:rPr>
                                    <w:t>Podcast</w:t>
                                  </w:r>
                                  <w:r>
                                    <w:rPr>
                                      <w:spacing w:val="-5"/>
                                      <w:sz w:val="20"/>
                                    </w:rPr>
                                    <w:t xml:space="preserve"> </w:t>
                                  </w:r>
                                  <w:r>
                                    <w:rPr>
                                      <w:sz w:val="20"/>
                                    </w:rPr>
                                    <w:t>Events</w:t>
                                  </w:r>
                                  <w:r>
                                    <w:rPr>
                                      <w:spacing w:val="-6"/>
                                      <w:sz w:val="20"/>
                                    </w:rPr>
                                    <w:t xml:space="preserve"> </w:t>
                                  </w:r>
                                  <w:r>
                                    <w:rPr>
                                      <w:sz w:val="20"/>
                                    </w:rPr>
                                    <w:t>(Live</w:t>
                                  </w:r>
                                  <w:r>
                                    <w:rPr>
                                      <w:spacing w:val="-5"/>
                                      <w:sz w:val="20"/>
                                    </w:rPr>
                                    <w:t xml:space="preserve"> </w:t>
                                  </w:r>
                                  <w:r>
                                    <w:rPr>
                                      <w:sz w:val="20"/>
                                    </w:rPr>
                                    <w:t>Attendance</w:t>
                                  </w:r>
                                  <w:r>
                                    <w:rPr>
                                      <w:spacing w:val="-6"/>
                                      <w:sz w:val="20"/>
                                    </w:rPr>
                                    <w:t xml:space="preserve"> </w:t>
                                  </w:r>
                                  <w:r>
                                    <w:rPr>
                                      <w:sz w:val="20"/>
                                    </w:rPr>
                                    <w:t>Plus</w:t>
                                  </w:r>
                                  <w:r>
                                    <w:rPr>
                                      <w:spacing w:val="-6"/>
                                      <w:sz w:val="20"/>
                                    </w:rPr>
                                    <w:t xml:space="preserve"> </w:t>
                                  </w:r>
                                  <w:r>
                                    <w:rPr>
                                      <w:spacing w:val="-2"/>
                                      <w:sz w:val="20"/>
                                    </w:rPr>
                                    <w:t>Downloads)</w:t>
                                  </w:r>
                                </w:p>
                              </w:tc>
                              <w:tc>
                                <w:tcPr>
                                  <w:tcW w:w="1025" w:type="dxa"/>
                                  <w:shd w:val="clear" w:color="auto" w:fill="99CCFF"/>
                                </w:tcPr>
                                <w:p w14:paraId="4922DE0D" w14:textId="77777777" w:rsidR="00E45E65" w:rsidRDefault="00881617">
                                  <w:pPr>
                                    <w:pStyle w:val="TableParagraph"/>
                                    <w:ind w:left="0" w:right="101"/>
                                    <w:jc w:val="right"/>
                                    <w:rPr>
                                      <w:sz w:val="20"/>
                                    </w:rPr>
                                  </w:pPr>
                                  <w:r>
                                    <w:rPr>
                                      <w:spacing w:val="-2"/>
                                      <w:sz w:val="20"/>
                                    </w:rPr>
                                    <w:t>2,238</w:t>
                                  </w:r>
                                </w:p>
                              </w:tc>
                            </w:tr>
                            <w:tr w:rsidR="00E45E65" w14:paraId="4922DE11" w14:textId="77777777">
                              <w:trPr>
                                <w:trHeight w:val="266"/>
                              </w:trPr>
                              <w:tc>
                                <w:tcPr>
                                  <w:tcW w:w="4771" w:type="dxa"/>
                                  <w:shd w:val="clear" w:color="auto" w:fill="D9D9D9"/>
                                </w:tcPr>
                                <w:p w14:paraId="4922DE0F" w14:textId="77777777" w:rsidR="00E45E65" w:rsidRDefault="00881617">
                                  <w:pPr>
                                    <w:pStyle w:val="TableParagraph"/>
                                    <w:ind w:left="115"/>
                                    <w:rPr>
                                      <w:b/>
                                      <w:sz w:val="20"/>
                                    </w:rPr>
                                  </w:pPr>
                                  <w:r>
                                    <w:rPr>
                                      <w:b/>
                                      <w:spacing w:val="-2"/>
                                      <w:sz w:val="20"/>
                                    </w:rPr>
                                    <w:t>TOTAL</w:t>
                                  </w:r>
                                </w:p>
                              </w:tc>
                              <w:tc>
                                <w:tcPr>
                                  <w:tcW w:w="1025" w:type="dxa"/>
                                  <w:shd w:val="clear" w:color="auto" w:fill="D9D9D9"/>
                                </w:tcPr>
                                <w:p w14:paraId="4922DE10" w14:textId="77777777" w:rsidR="00E45E65" w:rsidRDefault="00881617">
                                  <w:pPr>
                                    <w:pStyle w:val="TableParagraph"/>
                                    <w:ind w:left="0" w:right="102"/>
                                    <w:jc w:val="right"/>
                                    <w:rPr>
                                      <w:b/>
                                      <w:sz w:val="20"/>
                                    </w:rPr>
                                  </w:pPr>
                                  <w:r>
                                    <w:rPr>
                                      <w:b/>
                                      <w:spacing w:val="-2"/>
                                      <w:sz w:val="20"/>
                                    </w:rPr>
                                    <w:t>27,219</w:t>
                                  </w:r>
                                </w:p>
                              </w:tc>
                            </w:tr>
                          </w:tbl>
                          <w:p w14:paraId="4922DE12" w14:textId="77777777" w:rsidR="00E45E65" w:rsidRDefault="00E45E65">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DD3F" id="docshape6" o:spid="_x0000_s1030" type="#_x0000_t202" style="position:absolute;left:0;text-align:left;margin-left:246.7pt;margin-top:83.2pt;width:296.3pt;height:83.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1025"/>
                      </w:tblGrid>
                      <w:tr w:rsidR="00E45E65" w14:paraId="4922DE02" w14:textId="77777777">
                        <w:trPr>
                          <w:trHeight w:val="263"/>
                        </w:trPr>
                        <w:tc>
                          <w:tcPr>
                            <w:tcW w:w="5796" w:type="dxa"/>
                            <w:gridSpan w:val="2"/>
                            <w:shd w:val="clear" w:color="auto" w:fill="D9D9D9"/>
                          </w:tcPr>
                          <w:p w14:paraId="4922DE01" w14:textId="77777777" w:rsidR="00E45E65" w:rsidRDefault="00881617">
                            <w:pPr>
                              <w:pStyle w:val="TableParagraph"/>
                              <w:ind w:left="400"/>
                              <w:rPr>
                                <w:b/>
                                <w:sz w:val="20"/>
                              </w:rPr>
                            </w:pPr>
                            <w:r>
                              <w:rPr>
                                <w:b/>
                                <w:sz w:val="20"/>
                              </w:rPr>
                              <w:t>TABLE</w:t>
                            </w:r>
                            <w:r>
                              <w:rPr>
                                <w:b/>
                                <w:spacing w:val="-8"/>
                                <w:sz w:val="20"/>
                              </w:rPr>
                              <w:t xml:space="preserve"> </w:t>
                            </w:r>
                            <w:r>
                              <w:rPr>
                                <w:b/>
                                <w:sz w:val="20"/>
                              </w:rPr>
                              <w:t>6:</w:t>
                            </w:r>
                            <w:r>
                              <w:rPr>
                                <w:b/>
                                <w:spacing w:val="-5"/>
                                <w:sz w:val="20"/>
                              </w:rPr>
                              <w:t xml:space="preserve"> </w:t>
                            </w:r>
                            <w:r>
                              <w:rPr>
                                <w:b/>
                                <w:sz w:val="20"/>
                              </w:rPr>
                              <w:t>ATTENDANCE</w:t>
                            </w:r>
                            <w:r>
                              <w:rPr>
                                <w:b/>
                                <w:spacing w:val="-6"/>
                                <w:sz w:val="20"/>
                              </w:rPr>
                              <w:t xml:space="preserve"> </w:t>
                            </w:r>
                            <w:r>
                              <w:rPr>
                                <w:b/>
                                <w:sz w:val="20"/>
                              </w:rPr>
                              <w:t>AT</w:t>
                            </w:r>
                            <w:r>
                              <w:rPr>
                                <w:b/>
                                <w:spacing w:val="-7"/>
                                <w:sz w:val="20"/>
                              </w:rPr>
                              <w:t xml:space="preserve"> </w:t>
                            </w:r>
                            <w:r>
                              <w:rPr>
                                <w:b/>
                                <w:sz w:val="20"/>
                              </w:rPr>
                              <w:t>REEES</w:t>
                            </w:r>
                            <w:r>
                              <w:rPr>
                                <w:b/>
                                <w:spacing w:val="-7"/>
                                <w:sz w:val="20"/>
                              </w:rPr>
                              <w:t xml:space="preserve"> </w:t>
                            </w:r>
                            <w:r>
                              <w:rPr>
                                <w:b/>
                                <w:sz w:val="20"/>
                              </w:rPr>
                              <w:t>EVENTS,</w:t>
                            </w:r>
                            <w:r>
                              <w:rPr>
                                <w:b/>
                                <w:spacing w:val="-5"/>
                                <w:sz w:val="20"/>
                              </w:rPr>
                              <w:t xml:space="preserve"> </w:t>
                            </w:r>
                            <w:r>
                              <w:rPr>
                                <w:b/>
                                <w:sz w:val="20"/>
                              </w:rPr>
                              <w:t>2020-</w:t>
                            </w:r>
                            <w:r>
                              <w:rPr>
                                <w:b/>
                                <w:spacing w:val="-5"/>
                                <w:sz w:val="20"/>
                              </w:rPr>
                              <w:t>21</w:t>
                            </w:r>
                          </w:p>
                        </w:tc>
                      </w:tr>
                      <w:tr w:rsidR="00E45E65" w14:paraId="4922DE05" w14:textId="77777777">
                        <w:trPr>
                          <w:trHeight w:val="263"/>
                        </w:trPr>
                        <w:tc>
                          <w:tcPr>
                            <w:tcW w:w="4771" w:type="dxa"/>
                            <w:shd w:val="clear" w:color="auto" w:fill="FF7B80"/>
                          </w:tcPr>
                          <w:p w14:paraId="4922DE03" w14:textId="77777777" w:rsidR="00E45E65" w:rsidRDefault="00881617">
                            <w:pPr>
                              <w:pStyle w:val="TableParagraph"/>
                              <w:ind w:left="115"/>
                              <w:rPr>
                                <w:sz w:val="20"/>
                              </w:rPr>
                            </w:pPr>
                            <w:r>
                              <w:rPr>
                                <w:sz w:val="20"/>
                              </w:rPr>
                              <w:t>K-12</w:t>
                            </w:r>
                            <w:r>
                              <w:rPr>
                                <w:spacing w:val="-5"/>
                                <w:sz w:val="20"/>
                              </w:rPr>
                              <w:t xml:space="preserve"> </w:t>
                            </w:r>
                            <w:r>
                              <w:rPr>
                                <w:sz w:val="20"/>
                              </w:rPr>
                              <w:t>Student</w:t>
                            </w:r>
                            <w:r>
                              <w:rPr>
                                <w:spacing w:val="-8"/>
                                <w:sz w:val="20"/>
                              </w:rPr>
                              <w:t xml:space="preserve"> </w:t>
                            </w:r>
                            <w:r>
                              <w:rPr>
                                <w:sz w:val="20"/>
                              </w:rPr>
                              <w:t>&amp;</w:t>
                            </w:r>
                            <w:r>
                              <w:rPr>
                                <w:spacing w:val="-5"/>
                                <w:sz w:val="20"/>
                              </w:rPr>
                              <w:t xml:space="preserve"> </w:t>
                            </w:r>
                            <w:r>
                              <w:rPr>
                                <w:sz w:val="20"/>
                              </w:rPr>
                              <w:t>Faculty</w:t>
                            </w:r>
                            <w:r>
                              <w:rPr>
                                <w:spacing w:val="-5"/>
                                <w:sz w:val="20"/>
                              </w:rPr>
                              <w:t xml:space="preserve"> </w:t>
                            </w:r>
                            <w:r>
                              <w:rPr>
                                <w:sz w:val="20"/>
                              </w:rPr>
                              <w:t>Outreach</w:t>
                            </w:r>
                            <w:r>
                              <w:rPr>
                                <w:spacing w:val="-5"/>
                                <w:sz w:val="20"/>
                              </w:rPr>
                              <w:t xml:space="preserve"> </w:t>
                            </w:r>
                            <w:r>
                              <w:rPr>
                                <w:spacing w:val="-2"/>
                                <w:sz w:val="20"/>
                              </w:rPr>
                              <w:t>Programs</w:t>
                            </w:r>
                          </w:p>
                        </w:tc>
                        <w:tc>
                          <w:tcPr>
                            <w:tcW w:w="1025" w:type="dxa"/>
                            <w:shd w:val="clear" w:color="auto" w:fill="FF7B80"/>
                          </w:tcPr>
                          <w:p w14:paraId="4922DE04" w14:textId="77777777" w:rsidR="00E45E65" w:rsidRDefault="00881617">
                            <w:pPr>
                              <w:pStyle w:val="TableParagraph"/>
                              <w:ind w:left="0" w:right="101"/>
                              <w:jc w:val="right"/>
                              <w:rPr>
                                <w:sz w:val="20"/>
                              </w:rPr>
                            </w:pPr>
                            <w:r>
                              <w:rPr>
                                <w:spacing w:val="-2"/>
                                <w:sz w:val="20"/>
                              </w:rPr>
                              <w:t>1,106</w:t>
                            </w:r>
                          </w:p>
                        </w:tc>
                      </w:tr>
                      <w:tr w:rsidR="00E45E65" w14:paraId="4922DE08" w14:textId="77777777">
                        <w:trPr>
                          <w:trHeight w:val="265"/>
                        </w:trPr>
                        <w:tc>
                          <w:tcPr>
                            <w:tcW w:w="4771" w:type="dxa"/>
                            <w:shd w:val="clear" w:color="auto" w:fill="FFFF99"/>
                          </w:tcPr>
                          <w:p w14:paraId="4922DE06" w14:textId="77777777" w:rsidR="00E45E65" w:rsidRDefault="00881617">
                            <w:pPr>
                              <w:pStyle w:val="TableParagraph"/>
                              <w:ind w:left="115"/>
                              <w:rPr>
                                <w:sz w:val="20"/>
                              </w:rPr>
                            </w:pPr>
                            <w:r>
                              <w:rPr>
                                <w:sz w:val="20"/>
                              </w:rPr>
                              <w:t>Postsecondary</w:t>
                            </w:r>
                            <w:r>
                              <w:rPr>
                                <w:spacing w:val="-6"/>
                                <w:sz w:val="20"/>
                              </w:rPr>
                              <w:t xml:space="preserve"> </w:t>
                            </w:r>
                            <w:r>
                              <w:rPr>
                                <w:sz w:val="20"/>
                              </w:rPr>
                              <w:t>Student</w:t>
                            </w:r>
                            <w:r>
                              <w:rPr>
                                <w:spacing w:val="-7"/>
                                <w:sz w:val="20"/>
                              </w:rPr>
                              <w:t xml:space="preserve"> </w:t>
                            </w:r>
                            <w:r>
                              <w:rPr>
                                <w:sz w:val="20"/>
                              </w:rPr>
                              <w:t>&amp;</w:t>
                            </w:r>
                            <w:r>
                              <w:rPr>
                                <w:spacing w:val="-7"/>
                                <w:sz w:val="20"/>
                              </w:rPr>
                              <w:t xml:space="preserve"> </w:t>
                            </w:r>
                            <w:r>
                              <w:rPr>
                                <w:sz w:val="20"/>
                              </w:rPr>
                              <w:t>Faculty</w:t>
                            </w:r>
                            <w:r>
                              <w:rPr>
                                <w:spacing w:val="-6"/>
                                <w:sz w:val="20"/>
                              </w:rPr>
                              <w:t xml:space="preserve"> </w:t>
                            </w:r>
                            <w:r>
                              <w:rPr>
                                <w:sz w:val="20"/>
                              </w:rPr>
                              <w:t>Outreach</w:t>
                            </w:r>
                            <w:r>
                              <w:rPr>
                                <w:spacing w:val="-6"/>
                                <w:sz w:val="20"/>
                              </w:rPr>
                              <w:t xml:space="preserve"> </w:t>
                            </w:r>
                            <w:r>
                              <w:rPr>
                                <w:spacing w:val="-2"/>
                                <w:sz w:val="20"/>
                              </w:rPr>
                              <w:t>Programs</w:t>
                            </w:r>
                          </w:p>
                        </w:tc>
                        <w:tc>
                          <w:tcPr>
                            <w:tcW w:w="1025" w:type="dxa"/>
                            <w:shd w:val="clear" w:color="auto" w:fill="FFFF99"/>
                          </w:tcPr>
                          <w:p w14:paraId="4922DE07" w14:textId="77777777" w:rsidR="00E45E65" w:rsidRDefault="00881617">
                            <w:pPr>
                              <w:pStyle w:val="TableParagraph"/>
                              <w:ind w:left="0" w:right="101"/>
                              <w:jc w:val="right"/>
                              <w:rPr>
                                <w:sz w:val="20"/>
                              </w:rPr>
                            </w:pPr>
                            <w:r>
                              <w:rPr>
                                <w:spacing w:val="-2"/>
                                <w:sz w:val="20"/>
                              </w:rPr>
                              <w:t>8,570</w:t>
                            </w:r>
                          </w:p>
                        </w:tc>
                      </w:tr>
                      <w:tr w:rsidR="00E45E65" w14:paraId="4922DE0B" w14:textId="77777777">
                        <w:trPr>
                          <w:trHeight w:val="263"/>
                        </w:trPr>
                        <w:tc>
                          <w:tcPr>
                            <w:tcW w:w="4771" w:type="dxa"/>
                            <w:shd w:val="clear" w:color="auto" w:fill="66FF99"/>
                          </w:tcPr>
                          <w:p w14:paraId="4922DE09" w14:textId="77777777" w:rsidR="00E45E65" w:rsidRDefault="00881617">
                            <w:pPr>
                              <w:pStyle w:val="TableParagraph"/>
                              <w:ind w:left="115"/>
                              <w:rPr>
                                <w:sz w:val="20"/>
                              </w:rPr>
                            </w:pPr>
                            <w:r>
                              <w:rPr>
                                <w:sz w:val="20"/>
                              </w:rPr>
                              <w:t>Lectures,</w:t>
                            </w:r>
                            <w:r>
                              <w:rPr>
                                <w:spacing w:val="-6"/>
                                <w:sz w:val="20"/>
                              </w:rPr>
                              <w:t xml:space="preserve"> </w:t>
                            </w:r>
                            <w:r>
                              <w:rPr>
                                <w:sz w:val="20"/>
                              </w:rPr>
                              <w:t>Films,</w:t>
                            </w:r>
                            <w:r>
                              <w:rPr>
                                <w:spacing w:val="-5"/>
                                <w:sz w:val="20"/>
                              </w:rPr>
                              <w:t xml:space="preserve"> </w:t>
                            </w:r>
                            <w:r>
                              <w:rPr>
                                <w:sz w:val="20"/>
                              </w:rPr>
                              <w:t>Festivals</w:t>
                            </w:r>
                            <w:r>
                              <w:rPr>
                                <w:spacing w:val="-7"/>
                                <w:sz w:val="20"/>
                              </w:rPr>
                              <w:t xml:space="preserve"> </w:t>
                            </w:r>
                            <w:r>
                              <w:rPr>
                                <w:sz w:val="20"/>
                              </w:rPr>
                              <w:t>&amp;</w:t>
                            </w:r>
                            <w:r>
                              <w:rPr>
                                <w:spacing w:val="-6"/>
                                <w:sz w:val="20"/>
                              </w:rPr>
                              <w:t xml:space="preserve"> </w:t>
                            </w:r>
                            <w:r>
                              <w:rPr>
                                <w:sz w:val="20"/>
                              </w:rPr>
                              <w:t>Other</w:t>
                            </w:r>
                            <w:r>
                              <w:rPr>
                                <w:spacing w:val="-5"/>
                                <w:sz w:val="20"/>
                              </w:rPr>
                              <w:t xml:space="preserve"> </w:t>
                            </w:r>
                            <w:r>
                              <w:rPr>
                                <w:sz w:val="20"/>
                              </w:rPr>
                              <w:t>Public</w:t>
                            </w:r>
                            <w:r>
                              <w:rPr>
                                <w:spacing w:val="-6"/>
                                <w:sz w:val="20"/>
                              </w:rPr>
                              <w:t xml:space="preserve"> </w:t>
                            </w:r>
                            <w:r>
                              <w:rPr>
                                <w:spacing w:val="-2"/>
                                <w:sz w:val="20"/>
                              </w:rPr>
                              <w:t>Events</w:t>
                            </w:r>
                          </w:p>
                        </w:tc>
                        <w:tc>
                          <w:tcPr>
                            <w:tcW w:w="1025" w:type="dxa"/>
                            <w:shd w:val="clear" w:color="auto" w:fill="66FF99"/>
                          </w:tcPr>
                          <w:p w14:paraId="4922DE0A" w14:textId="77777777" w:rsidR="00E45E65" w:rsidRDefault="00881617">
                            <w:pPr>
                              <w:pStyle w:val="TableParagraph"/>
                              <w:ind w:left="0" w:right="102"/>
                              <w:jc w:val="right"/>
                              <w:rPr>
                                <w:sz w:val="20"/>
                              </w:rPr>
                            </w:pPr>
                            <w:r>
                              <w:rPr>
                                <w:spacing w:val="-2"/>
                                <w:sz w:val="20"/>
                              </w:rPr>
                              <w:t>15,573</w:t>
                            </w:r>
                          </w:p>
                        </w:tc>
                      </w:tr>
                      <w:tr w:rsidR="00E45E65" w14:paraId="4922DE0E" w14:textId="77777777">
                        <w:trPr>
                          <w:trHeight w:val="277"/>
                        </w:trPr>
                        <w:tc>
                          <w:tcPr>
                            <w:tcW w:w="4771" w:type="dxa"/>
                            <w:shd w:val="clear" w:color="auto" w:fill="99CCFF"/>
                          </w:tcPr>
                          <w:p w14:paraId="4922DE0C" w14:textId="77777777" w:rsidR="00E45E65" w:rsidRDefault="00881617">
                            <w:pPr>
                              <w:pStyle w:val="TableParagraph"/>
                              <w:ind w:left="115"/>
                              <w:rPr>
                                <w:sz w:val="20"/>
                              </w:rPr>
                            </w:pPr>
                            <w:r>
                              <w:rPr>
                                <w:sz w:val="20"/>
                              </w:rPr>
                              <w:t>SRB</w:t>
                            </w:r>
                            <w:r>
                              <w:rPr>
                                <w:spacing w:val="-7"/>
                                <w:sz w:val="20"/>
                              </w:rPr>
                              <w:t xml:space="preserve"> </w:t>
                            </w:r>
                            <w:r>
                              <w:rPr>
                                <w:sz w:val="20"/>
                              </w:rPr>
                              <w:t>Podcast</w:t>
                            </w:r>
                            <w:r>
                              <w:rPr>
                                <w:spacing w:val="-5"/>
                                <w:sz w:val="20"/>
                              </w:rPr>
                              <w:t xml:space="preserve"> </w:t>
                            </w:r>
                            <w:r>
                              <w:rPr>
                                <w:sz w:val="20"/>
                              </w:rPr>
                              <w:t>Events</w:t>
                            </w:r>
                            <w:r>
                              <w:rPr>
                                <w:spacing w:val="-6"/>
                                <w:sz w:val="20"/>
                              </w:rPr>
                              <w:t xml:space="preserve"> </w:t>
                            </w:r>
                            <w:r>
                              <w:rPr>
                                <w:sz w:val="20"/>
                              </w:rPr>
                              <w:t>(Live</w:t>
                            </w:r>
                            <w:r>
                              <w:rPr>
                                <w:spacing w:val="-5"/>
                                <w:sz w:val="20"/>
                              </w:rPr>
                              <w:t xml:space="preserve"> </w:t>
                            </w:r>
                            <w:r>
                              <w:rPr>
                                <w:sz w:val="20"/>
                              </w:rPr>
                              <w:t>Attendance</w:t>
                            </w:r>
                            <w:r>
                              <w:rPr>
                                <w:spacing w:val="-6"/>
                                <w:sz w:val="20"/>
                              </w:rPr>
                              <w:t xml:space="preserve"> </w:t>
                            </w:r>
                            <w:r>
                              <w:rPr>
                                <w:sz w:val="20"/>
                              </w:rPr>
                              <w:t>Plus</w:t>
                            </w:r>
                            <w:r>
                              <w:rPr>
                                <w:spacing w:val="-6"/>
                                <w:sz w:val="20"/>
                              </w:rPr>
                              <w:t xml:space="preserve"> </w:t>
                            </w:r>
                            <w:r>
                              <w:rPr>
                                <w:spacing w:val="-2"/>
                                <w:sz w:val="20"/>
                              </w:rPr>
                              <w:t>Downloads)</w:t>
                            </w:r>
                          </w:p>
                        </w:tc>
                        <w:tc>
                          <w:tcPr>
                            <w:tcW w:w="1025" w:type="dxa"/>
                            <w:shd w:val="clear" w:color="auto" w:fill="99CCFF"/>
                          </w:tcPr>
                          <w:p w14:paraId="4922DE0D" w14:textId="77777777" w:rsidR="00E45E65" w:rsidRDefault="00881617">
                            <w:pPr>
                              <w:pStyle w:val="TableParagraph"/>
                              <w:ind w:left="0" w:right="101"/>
                              <w:jc w:val="right"/>
                              <w:rPr>
                                <w:sz w:val="20"/>
                              </w:rPr>
                            </w:pPr>
                            <w:r>
                              <w:rPr>
                                <w:spacing w:val="-2"/>
                                <w:sz w:val="20"/>
                              </w:rPr>
                              <w:t>2,238</w:t>
                            </w:r>
                          </w:p>
                        </w:tc>
                      </w:tr>
                      <w:tr w:rsidR="00E45E65" w14:paraId="4922DE11" w14:textId="77777777">
                        <w:trPr>
                          <w:trHeight w:val="266"/>
                        </w:trPr>
                        <w:tc>
                          <w:tcPr>
                            <w:tcW w:w="4771" w:type="dxa"/>
                            <w:shd w:val="clear" w:color="auto" w:fill="D9D9D9"/>
                          </w:tcPr>
                          <w:p w14:paraId="4922DE0F" w14:textId="77777777" w:rsidR="00E45E65" w:rsidRDefault="00881617">
                            <w:pPr>
                              <w:pStyle w:val="TableParagraph"/>
                              <w:ind w:left="115"/>
                              <w:rPr>
                                <w:b/>
                                <w:sz w:val="20"/>
                              </w:rPr>
                            </w:pPr>
                            <w:r>
                              <w:rPr>
                                <w:b/>
                                <w:spacing w:val="-2"/>
                                <w:sz w:val="20"/>
                              </w:rPr>
                              <w:t>TOTAL</w:t>
                            </w:r>
                          </w:p>
                        </w:tc>
                        <w:tc>
                          <w:tcPr>
                            <w:tcW w:w="1025" w:type="dxa"/>
                            <w:shd w:val="clear" w:color="auto" w:fill="D9D9D9"/>
                          </w:tcPr>
                          <w:p w14:paraId="4922DE10" w14:textId="77777777" w:rsidR="00E45E65" w:rsidRDefault="00881617">
                            <w:pPr>
                              <w:pStyle w:val="TableParagraph"/>
                              <w:ind w:left="0" w:right="102"/>
                              <w:jc w:val="right"/>
                              <w:rPr>
                                <w:b/>
                                <w:sz w:val="20"/>
                              </w:rPr>
                            </w:pPr>
                            <w:r>
                              <w:rPr>
                                <w:b/>
                                <w:spacing w:val="-2"/>
                                <w:sz w:val="20"/>
                              </w:rPr>
                              <w:t>27,219</w:t>
                            </w:r>
                          </w:p>
                        </w:tc>
                      </w:tr>
                    </w:tbl>
                    <w:p w14:paraId="4922DE12" w14:textId="77777777" w:rsidR="00E45E65" w:rsidRDefault="00E45E65">
                      <w:pPr>
                        <w:pStyle w:val="BodyText"/>
                        <w:jc w:val="left"/>
                      </w:pPr>
                    </w:p>
                  </w:txbxContent>
                </v:textbox>
                <w10:wrap anchorx="page"/>
              </v:shape>
            </w:pict>
          </mc:Fallback>
        </mc:AlternateContent>
      </w:r>
      <w:r>
        <w:t xml:space="preserve">REEES works with local </w:t>
      </w:r>
      <w:r>
        <w:rPr>
          <w:b/>
        </w:rPr>
        <w:t xml:space="preserve">cultural and community institutions </w:t>
      </w:r>
      <w:r>
        <w:t>to inform the public of Russian,</w:t>
      </w:r>
      <w:r>
        <w:rPr>
          <w:spacing w:val="-8"/>
        </w:rPr>
        <w:t xml:space="preserve"> </w:t>
      </w:r>
      <w:r>
        <w:t>East</w:t>
      </w:r>
      <w:r>
        <w:rPr>
          <w:spacing w:val="-8"/>
        </w:rPr>
        <w:t xml:space="preserve"> </w:t>
      </w:r>
      <w:r>
        <w:t>European,</w:t>
      </w:r>
      <w:r>
        <w:rPr>
          <w:spacing w:val="-6"/>
        </w:rPr>
        <w:t xml:space="preserve"> </w:t>
      </w:r>
      <w:r>
        <w:t>and</w:t>
      </w:r>
      <w:r>
        <w:rPr>
          <w:spacing w:val="-8"/>
        </w:rPr>
        <w:t xml:space="preserve"> </w:t>
      </w:r>
      <w:r>
        <w:t>Eurasian</w:t>
      </w:r>
      <w:r>
        <w:rPr>
          <w:spacing w:val="-8"/>
        </w:rPr>
        <w:t xml:space="preserve"> </w:t>
      </w:r>
      <w:r>
        <w:t>history</w:t>
      </w:r>
      <w:r>
        <w:rPr>
          <w:spacing w:val="-8"/>
        </w:rPr>
        <w:t xml:space="preserve"> </w:t>
      </w:r>
      <w:r>
        <w:t>and</w:t>
      </w:r>
      <w:r>
        <w:rPr>
          <w:spacing w:val="-4"/>
        </w:rPr>
        <w:t xml:space="preserve"> </w:t>
      </w:r>
      <w:r>
        <w:t>culture.</w:t>
      </w:r>
      <w:r>
        <w:rPr>
          <w:spacing w:val="-8"/>
        </w:rPr>
        <w:t xml:space="preserve"> </w:t>
      </w:r>
      <w:r>
        <w:t>The</w:t>
      </w:r>
      <w:r>
        <w:rPr>
          <w:spacing w:val="-7"/>
        </w:rPr>
        <w:t xml:space="preserve"> </w:t>
      </w:r>
      <w:r>
        <w:t>Center</w:t>
      </w:r>
      <w:r>
        <w:rPr>
          <w:spacing w:val="-7"/>
        </w:rPr>
        <w:t xml:space="preserve"> </w:t>
      </w:r>
      <w:r>
        <w:t>staffed</w:t>
      </w:r>
      <w:r>
        <w:rPr>
          <w:spacing w:val="-8"/>
        </w:rPr>
        <w:t xml:space="preserve"> </w:t>
      </w:r>
      <w:r>
        <w:t>a</w:t>
      </w:r>
      <w:r>
        <w:rPr>
          <w:spacing w:val="-9"/>
        </w:rPr>
        <w:t xml:space="preserve"> </w:t>
      </w:r>
      <w:r>
        <w:t>children’s</w:t>
      </w:r>
      <w:r>
        <w:rPr>
          <w:spacing w:val="-8"/>
        </w:rPr>
        <w:t xml:space="preserve"> </w:t>
      </w:r>
      <w:r>
        <w:t>table</w:t>
      </w:r>
      <w:r>
        <w:rPr>
          <w:spacing w:val="-9"/>
        </w:rPr>
        <w:t xml:space="preserve"> </w:t>
      </w:r>
      <w:r>
        <w:t>on regional</w:t>
      </w:r>
      <w:r>
        <w:rPr>
          <w:spacing w:val="-12"/>
        </w:rPr>
        <w:t xml:space="preserve"> </w:t>
      </w:r>
      <w:r>
        <w:t>traditions</w:t>
      </w:r>
      <w:r>
        <w:rPr>
          <w:spacing w:val="-11"/>
        </w:rPr>
        <w:t xml:space="preserve"> </w:t>
      </w:r>
      <w:r>
        <w:t>at</w:t>
      </w:r>
      <w:r>
        <w:rPr>
          <w:spacing w:val="-11"/>
        </w:rPr>
        <w:t xml:space="preserve"> </w:t>
      </w:r>
      <w:r>
        <w:t>the</w:t>
      </w:r>
      <w:r>
        <w:rPr>
          <w:spacing w:val="-12"/>
        </w:rPr>
        <w:t xml:space="preserve"> </w:t>
      </w:r>
      <w:r>
        <w:t>Carnegie</w:t>
      </w:r>
      <w:r>
        <w:rPr>
          <w:spacing w:val="-12"/>
        </w:rPr>
        <w:t xml:space="preserve"> </w:t>
      </w:r>
      <w:r>
        <w:t>Museum</w:t>
      </w:r>
      <w:r>
        <w:rPr>
          <w:spacing w:val="-11"/>
        </w:rPr>
        <w:t xml:space="preserve"> </w:t>
      </w:r>
      <w:r>
        <w:t>event</w:t>
      </w:r>
      <w:r>
        <w:rPr>
          <w:spacing w:val="-11"/>
        </w:rPr>
        <w:t xml:space="preserve"> </w:t>
      </w:r>
      <w:r>
        <w:t>“Holidays</w:t>
      </w:r>
      <w:r>
        <w:rPr>
          <w:spacing w:val="-12"/>
        </w:rPr>
        <w:t xml:space="preserve"> </w:t>
      </w:r>
      <w:r>
        <w:t>Around</w:t>
      </w:r>
      <w:r>
        <w:rPr>
          <w:spacing w:val="-11"/>
        </w:rPr>
        <w:t xml:space="preserve"> </w:t>
      </w:r>
      <w:r>
        <w:t>the</w:t>
      </w:r>
      <w:r>
        <w:rPr>
          <w:spacing w:val="-12"/>
        </w:rPr>
        <w:t xml:space="preserve"> </w:t>
      </w:r>
      <w:r>
        <w:t>World”</w:t>
      </w:r>
      <w:r>
        <w:rPr>
          <w:spacing w:val="-12"/>
        </w:rPr>
        <w:t xml:space="preserve"> </w:t>
      </w:r>
      <w:r>
        <w:t>in</w:t>
      </w:r>
      <w:r>
        <w:rPr>
          <w:spacing w:val="-11"/>
        </w:rPr>
        <w:t xml:space="preserve"> </w:t>
      </w:r>
      <w:r>
        <w:t>2018</w:t>
      </w:r>
      <w:r>
        <w:rPr>
          <w:spacing w:val="-11"/>
        </w:rPr>
        <w:t xml:space="preserve"> </w:t>
      </w:r>
      <w:r>
        <w:t>and</w:t>
      </w:r>
      <w:r>
        <w:rPr>
          <w:spacing w:val="-11"/>
        </w:rPr>
        <w:t xml:space="preserve"> </w:t>
      </w:r>
      <w:r>
        <w:rPr>
          <w:spacing w:val="-2"/>
        </w:rPr>
        <w:t>2019.</w:t>
      </w:r>
    </w:p>
    <w:p w14:paraId="4922DCED" w14:textId="77777777" w:rsidR="00E45E65" w:rsidRDefault="00881617">
      <w:pPr>
        <w:pStyle w:val="BodyText"/>
        <w:spacing w:line="480" w:lineRule="auto"/>
        <w:ind w:left="119" w:right="6108"/>
      </w:pPr>
      <w:r>
        <w:t>REEES</w:t>
      </w:r>
      <w:r>
        <w:rPr>
          <w:spacing w:val="-7"/>
        </w:rPr>
        <w:t xml:space="preserve"> </w:t>
      </w:r>
      <w:r>
        <w:t>also</w:t>
      </w:r>
      <w:r>
        <w:rPr>
          <w:spacing w:val="-8"/>
        </w:rPr>
        <w:t xml:space="preserve"> </w:t>
      </w:r>
      <w:r>
        <w:t>collaborates</w:t>
      </w:r>
      <w:r>
        <w:rPr>
          <w:spacing w:val="-5"/>
        </w:rPr>
        <w:t xml:space="preserve"> </w:t>
      </w:r>
      <w:r>
        <w:t>with</w:t>
      </w:r>
      <w:r>
        <w:rPr>
          <w:spacing w:val="-8"/>
        </w:rPr>
        <w:t xml:space="preserve"> </w:t>
      </w:r>
      <w:r>
        <w:t>City of Asylum, a Pittsburgh organization</w:t>
      </w:r>
      <w:r>
        <w:rPr>
          <w:spacing w:val="65"/>
          <w:w w:val="150"/>
        </w:rPr>
        <w:t xml:space="preserve"> </w:t>
      </w:r>
      <w:r>
        <w:t>providing</w:t>
      </w:r>
      <w:r>
        <w:rPr>
          <w:spacing w:val="66"/>
          <w:w w:val="150"/>
        </w:rPr>
        <w:t xml:space="preserve"> </w:t>
      </w:r>
      <w:r>
        <w:rPr>
          <w:spacing w:val="-2"/>
        </w:rPr>
        <w:t>sanctuary</w:t>
      </w:r>
    </w:p>
    <w:p w14:paraId="4922DCEE" w14:textId="77777777" w:rsidR="00E45E65" w:rsidRDefault="00881617">
      <w:pPr>
        <w:pStyle w:val="BodyText"/>
        <w:spacing w:line="480" w:lineRule="auto"/>
        <w:ind w:left="120" w:right="118"/>
      </w:pPr>
      <w:r>
        <w:t>to and presenting public programming with writers and artists under</w:t>
      </w:r>
      <w:r>
        <w:rPr>
          <w:spacing w:val="-1"/>
        </w:rPr>
        <w:t xml:space="preserve"> </w:t>
      </w:r>
      <w:r>
        <w:t>threat of</w:t>
      </w:r>
      <w:r>
        <w:rPr>
          <w:spacing w:val="-1"/>
        </w:rPr>
        <w:t xml:space="preserve"> </w:t>
      </w:r>
      <w:r>
        <w:t>persecution in their home</w:t>
      </w:r>
      <w:r>
        <w:rPr>
          <w:spacing w:val="-2"/>
        </w:rPr>
        <w:t xml:space="preserve"> </w:t>
      </w:r>
      <w:r>
        <w:t>countries. In</w:t>
      </w:r>
      <w:r>
        <w:rPr>
          <w:spacing w:val="-1"/>
        </w:rPr>
        <w:t xml:space="preserve"> </w:t>
      </w:r>
      <w:r>
        <w:t>2020 the</w:t>
      </w:r>
      <w:r>
        <w:rPr>
          <w:spacing w:val="-2"/>
        </w:rPr>
        <w:t xml:space="preserve"> </w:t>
      </w:r>
      <w:r>
        <w:t>Center, City</w:t>
      </w:r>
      <w:r>
        <w:rPr>
          <w:spacing w:val="-1"/>
        </w:rPr>
        <w:t xml:space="preserve"> </w:t>
      </w:r>
      <w:r>
        <w:t>of</w:t>
      </w:r>
      <w:r>
        <w:rPr>
          <w:spacing w:val="-2"/>
        </w:rPr>
        <w:t xml:space="preserve"> </w:t>
      </w:r>
      <w:r>
        <w:t>Asylum,</w:t>
      </w:r>
      <w:r>
        <w:rPr>
          <w:spacing w:val="-1"/>
        </w:rPr>
        <w:t xml:space="preserve"> </w:t>
      </w:r>
      <w:r>
        <w:t>and</w:t>
      </w:r>
      <w:r>
        <w:rPr>
          <w:spacing w:val="-1"/>
        </w:rPr>
        <w:t xml:space="preserve"> </w:t>
      </w:r>
      <w:r>
        <w:t>Webster University</w:t>
      </w:r>
      <w:r>
        <w:rPr>
          <w:spacing w:val="-1"/>
        </w:rPr>
        <w:t xml:space="preserve"> </w:t>
      </w:r>
      <w:r>
        <w:t>hosted</w:t>
      </w:r>
      <w:r>
        <w:rPr>
          <w:spacing w:val="-1"/>
        </w:rPr>
        <w:t xml:space="preserve"> </w:t>
      </w:r>
      <w:r>
        <w:t>a discussion on</w:t>
      </w:r>
      <w:r>
        <w:rPr>
          <w:spacing w:val="-4"/>
        </w:rPr>
        <w:t xml:space="preserve"> </w:t>
      </w:r>
      <w:r>
        <w:t>political</w:t>
      </w:r>
      <w:r>
        <w:rPr>
          <w:spacing w:val="-4"/>
        </w:rPr>
        <w:t xml:space="preserve"> </w:t>
      </w:r>
      <w:r>
        <w:t>cartooning</w:t>
      </w:r>
      <w:r>
        <w:rPr>
          <w:spacing w:val="-4"/>
        </w:rPr>
        <w:t xml:space="preserve"> </w:t>
      </w:r>
      <w:r>
        <w:t>and</w:t>
      </w:r>
      <w:r>
        <w:rPr>
          <w:spacing w:val="-4"/>
        </w:rPr>
        <w:t xml:space="preserve"> </w:t>
      </w:r>
      <w:r>
        <w:t>democratic</w:t>
      </w:r>
      <w:r>
        <w:rPr>
          <w:spacing w:val="-5"/>
        </w:rPr>
        <w:t xml:space="preserve"> </w:t>
      </w:r>
      <w:r>
        <w:t>development</w:t>
      </w:r>
      <w:r>
        <w:rPr>
          <w:spacing w:val="-4"/>
        </w:rPr>
        <w:t xml:space="preserve"> </w:t>
      </w:r>
      <w:r>
        <w:t>in</w:t>
      </w:r>
      <w:r>
        <w:rPr>
          <w:spacing w:val="-4"/>
        </w:rPr>
        <w:t xml:space="preserve"> </w:t>
      </w:r>
      <w:r>
        <w:t>Eastern</w:t>
      </w:r>
      <w:r>
        <w:rPr>
          <w:spacing w:val="-4"/>
        </w:rPr>
        <w:t xml:space="preserve"> </w:t>
      </w:r>
      <w:r>
        <w:t>Europe</w:t>
      </w:r>
      <w:r>
        <w:rPr>
          <w:spacing w:val="-5"/>
        </w:rPr>
        <w:t xml:space="preserve"> </w:t>
      </w:r>
      <w:r>
        <w:t>and</w:t>
      </w:r>
      <w:r>
        <w:rPr>
          <w:spacing w:val="-4"/>
        </w:rPr>
        <w:t xml:space="preserve"> </w:t>
      </w:r>
      <w:r>
        <w:t>other</w:t>
      </w:r>
      <w:r>
        <w:rPr>
          <w:spacing w:val="-5"/>
        </w:rPr>
        <w:t xml:space="preserve"> </w:t>
      </w:r>
      <w:r>
        <w:t>regions.</w:t>
      </w:r>
      <w:r>
        <w:rPr>
          <w:spacing w:val="-4"/>
        </w:rPr>
        <w:t xml:space="preserve"> </w:t>
      </w:r>
      <w:r>
        <w:t>REEES worked</w:t>
      </w:r>
      <w:r>
        <w:rPr>
          <w:spacing w:val="-3"/>
        </w:rPr>
        <w:t xml:space="preserve"> </w:t>
      </w:r>
      <w:r>
        <w:t>with</w:t>
      </w:r>
      <w:r>
        <w:rPr>
          <w:spacing w:val="-6"/>
        </w:rPr>
        <w:t xml:space="preserve"> </w:t>
      </w:r>
      <w:r>
        <w:t>the</w:t>
      </w:r>
      <w:r>
        <w:rPr>
          <w:spacing w:val="-7"/>
        </w:rPr>
        <w:t xml:space="preserve"> </w:t>
      </w:r>
      <w:r>
        <w:t>UCIS</w:t>
      </w:r>
      <w:r>
        <w:rPr>
          <w:spacing w:val="-3"/>
        </w:rPr>
        <w:t xml:space="preserve"> </w:t>
      </w:r>
      <w:r>
        <w:t>centers,</w:t>
      </w:r>
      <w:r>
        <w:rPr>
          <w:spacing w:val="-6"/>
        </w:rPr>
        <w:t xml:space="preserve"> </w:t>
      </w:r>
      <w:r>
        <w:t>City</w:t>
      </w:r>
      <w:r>
        <w:rPr>
          <w:spacing w:val="-6"/>
        </w:rPr>
        <w:t xml:space="preserve"> </w:t>
      </w:r>
      <w:r>
        <w:t>of</w:t>
      </w:r>
      <w:r>
        <w:rPr>
          <w:spacing w:val="-7"/>
        </w:rPr>
        <w:t xml:space="preserve"> </w:t>
      </w:r>
      <w:r>
        <w:t>Pittsburgh,</w:t>
      </w:r>
      <w:r>
        <w:rPr>
          <w:spacing w:val="-3"/>
        </w:rPr>
        <w:t xml:space="preserve"> </w:t>
      </w:r>
      <w:r>
        <w:t>and</w:t>
      </w:r>
      <w:r>
        <w:rPr>
          <w:spacing w:val="-6"/>
        </w:rPr>
        <w:t xml:space="preserve"> </w:t>
      </w:r>
      <w:r>
        <w:t>Pittsburgh</w:t>
      </w:r>
      <w:r>
        <w:rPr>
          <w:spacing w:val="-6"/>
        </w:rPr>
        <w:t xml:space="preserve"> </w:t>
      </w:r>
      <w:r>
        <w:t>Downtown</w:t>
      </w:r>
      <w:r>
        <w:rPr>
          <w:spacing w:val="-6"/>
        </w:rPr>
        <w:t xml:space="preserve"> </w:t>
      </w:r>
      <w:r>
        <w:t>Partnership</w:t>
      </w:r>
      <w:r>
        <w:rPr>
          <w:spacing w:val="-6"/>
        </w:rPr>
        <w:t xml:space="preserve"> </w:t>
      </w:r>
      <w:r>
        <w:t>on</w:t>
      </w:r>
      <w:r>
        <w:rPr>
          <w:spacing w:val="-3"/>
        </w:rPr>
        <w:t xml:space="preserve"> </w:t>
      </w:r>
      <w:r>
        <w:t>2019 and 2021 WorldSquare events, supporting immigrant businesses and community organizations.</w:t>
      </w:r>
    </w:p>
    <w:p w14:paraId="4922DCEF" w14:textId="77777777" w:rsidR="00E45E65" w:rsidRDefault="00881617">
      <w:pPr>
        <w:pStyle w:val="Heading1"/>
        <w:numPr>
          <w:ilvl w:val="0"/>
          <w:numId w:val="4"/>
        </w:numPr>
        <w:tabs>
          <w:tab w:val="left" w:pos="334"/>
        </w:tabs>
      </w:pPr>
      <w:bookmarkStart w:id="11" w:name="_TOC_250002"/>
      <w:r>
        <w:t>PROGRAM</w:t>
      </w:r>
      <w:r>
        <w:rPr>
          <w:spacing w:val="-4"/>
        </w:rPr>
        <w:t xml:space="preserve"> </w:t>
      </w:r>
      <w:r>
        <w:t>PLANNING</w:t>
      </w:r>
      <w:r>
        <w:rPr>
          <w:spacing w:val="-4"/>
        </w:rPr>
        <w:t xml:space="preserve"> </w:t>
      </w:r>
      <w:r>
        <w:t>AND</w:t>
      </w:r>
      <w:r>
        <w:rPr>
          <w:spacing w:val="-3"/>
        </w:rPr>
        <w:t xml:space="preserve"> </w:t>
      </w:r>
      <w:bookmarkEnd w:id="11"/>
      <w:r>
        <w:rPr>
          <w:spacing w:val="-2"/>
        </w:rPr>
        <w:t>BUDGET</w:t>
      </w:r>
    </w:p>
    <w:p w14:paraId="4922DCF0" w14:textId="77777777" w:rsidR="00E45E65" w:rsidRDefault="00E45E65">
      <w:pPr>
        <w:pStyle w:val="BodyText"/>
        <w:jc w:val="left"/>
        <w:rPr>
          <w:b/>
        </w:rPr>
      </w:pPr>
    </w:p>
    <w:p w14:paraId="4922DCF1" w14:textId="77777777" w:rsidR="00E45E65" w:rsidRDefault="00881617">
      <w:pPr>
        <w:pStyle w:val="ListParagraph"/>
        <w:numPr>
          <w:ilvl w:val="1"/>
          <w:numId w:val="4"/>
        </w:numPr>
        <w:tabs>
          <w:tab w:val="left" w:pos="353"/>
        </w:tabs>
        <w:rPr>
          <w:sz w:val="24"/>
        </w:rPr>
      </w:pPr>
      <w:r>
        <w:rPr>
          <w:i/>
          <w:sz w:val="24"/>
          <w:u w:val="single"/>
        </w:rPr>
        <w:t>Development</w:t>
      </w:r>
      <w:r>
        <w:rPr>
          <w:i/>
          <w:spacing w:val="-10"/>
          <w:sz w:val="24"/>
          <w:u w:val="single"/>
        </w:rPr>
        <w:t xml:space="preserve"> </w:t>
      </w:r>
      <w:r>
        <w:rPr>
          <w:i/>
          <w:sz w:val="24"/>
          <w:u w:val="single"/>
        </w:rPr>
        <w:t>Plan</w:t>
      </w:r>
      <w:r>
        <w:rPr>
          <w:i/>
          <w:spacing w:val="-9"/>
          <w:sz w:val="24"/>
        </w:rPr>
        <w:t xml:space="preserve"> </w:t>
      </w:r>
      <w:r>
        <w:rPr>
          <w:sz w:val="24"/>
        </w:rPr>
        <w:t>–</w:t>
      </w:r>
      <w:r>
        <w:rPr>
          <w:spacing w:val="-9"/>
          <w:sz w:val="24"/>
        </w:rPr>
        <w:t xml:space="preserve"> </w:t>
      </w:r>
      <w:r>
        <w:rPr>
          <w:sz w:val="24"/>
        </w:rPr>
        <w:t>This</w:t>
      </w:r>
      <w:r>
        <w:rPr>
          <w:spacing w:val="-8"/>
          <w:sz w:val="24"/>
        </w:rPr>
        <w:t xml:space="preserve"> </w:t>
      </w:r>
      <w:r>
        <w:rPr>
          <w:sz w:val="24"/>
        </w:rPr>
        <w:t>section,</w:t>
      </w:r>
      <w:r>
        <w:rPr>
          <w:spacing w:val="-9"/>
          <w:sz w:val="24"/>
        </w:rPr>
        <w:t xml:space="preserve"> </w:t>
      </w:r>
      <w:r>
        <w:rPr>
          <w:sz w:val="24"/>
        </w:rPr>
        <w:t>along</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budget</w:t>
      </w:r>
      <w:r>
        <w:rPr>
          <w:spacing w:val="-8"/>
          <w:sz w:val="24"/>
        </w:rPr>
        <w:t xml:space="preserve"> </w:t>
      </w:r>
      <w:r>
        <w:rPr>
          <w:sz w:val="24"/>
        </w:rPr>
        <w:t>and</w:t>
      </w:r>
      <w:r>
        <w:rPr>
          <w:spacing w:val="-9"/>
          <w:sz w:val="24"/>
        </w:rPr>
        <w:t xml:space="preserve"> </w:t>
      </w:r>
      <w:r>
        <w:rPr>
          <w:sz w:val="24"/>
        </w:rPr>
        <w:t>timeline</w:t>
      </w:r>
      <w:r>
        <w:rPr>
          <w:spacing w:val="-10"/>
          <w:sz w:val="24"/>
        </w:rPr>
        <w:t xml:space="preserve"> </w:t>
      </w:r>
      <w:r>
        <w:rPr>
          <w:sz w:val="24"/>
        </w:rPr>
        <w:t>(Appendix</w:t>
      </w:r>
      <w:r>
        <w:rPr>
          <w:spacing w:val="-9"/>
          <w:sz w:val="24"/>
        </w:rPr>
        <w:t xml:space="preserve"> </w:t>
      </w:r>
      <w:r>
        <w:rPr>
          <w:sz w:val="24"/>
        </w:rPr>
        <w:t>5),</w:t>
      </w:r>
      <w:r>
        <w:rPr>
          <w:spacing w:val="-9"/>
          <w:sz w:val="24"/>
        </w:rPr>
        <w:t xml:space="preserve"> </w:t>
      </w:r>
      <w:r>
        <w:rPr>
          <w:sz w:val="24"/>
        </w:rPr>
        <w:t>outlines</w:t>
      </w:r>
      <w:r>
        <w:rPr>
          <w:spacing w:val="-7"/>
          <w:sz w:val="24"/>
        </w:rPr>
        <w:t xml:space="preserve"> </w:t>
      </w:r>
      <w:r>
        <w:rPr>
          <w:spacing w:val="-5"/>
          <w:sz w:val="24"/>
        </w:rPr>
        <w:t>the</w:t>
      </w:r>
    </w:p>
    <w:p w14:paraId="4922DCF2" w14:textId="77777777" w:rsidR="00E45E65" w:rsidRDefault="00E45E65">
      <w:pPr>
        <w:pStyle w:val="BodyText"/>
        <w:spacing w:before="2"/>
        <w:jc w:val="left"/>
        <w:rPr>
          <w:sz w:val="16"/>
        </w:rPr>
      </w:pPr>
    </w:p>
    <w:p w14:paraId="4922DCF3" w14:textId="77777777" w:rsidR="00E45E65" w:rsidRDefault="00881617">
      <w:pPr>
        <w:pStyle w:val="BodyText"/>
        <w:spacing w:before="90" w:line="480" w:lineRule="auto"/>
        <w:ind w:left="120" w:right="115"/>
        <w:rPr>
          <w:b/>
        </w:rPr>
      </w:pPr>
      <w:r>
        <w:t>developmental stages of REEES’s 2022</w:t>
      </w:r>
      <w:r>
        <w:t>-26 programming and goals addressed by the proposed activities. Programs addressing NRC absolute and competitive preference priorities are indicated below</w:t>
      </w:r>
      <w:r>
        <w:rPr>
          <w:spacing w:val="-11"/>
        </w:rPr>
        <w:t xml:space="preserve"> </w:t>
      </w:r>
      <w:r>
        <w:t>(as</w:t>
      </w:r>
      <w:r>
        <w:rPr>
          <w:spacing w:val="-10"/>
        </w:rPr>
        <w:t xml:space="preserve"> </w:t>
      </w:r>
      <w:r>
        <w:rPr>
          <w:b/>
        </w:rPr>
        <w:t>AP1</w:t>
      </w:r>
      <w:r>
        <w:t>,</w:t>
      </w:r>
      <w:r>
        <w:rPr>
          <w:spacing w:val="-11"/>
        </w:rPr>
        <w:t xml:space="preserve"> </w:t>
      </w:r>
      <w:r>
        <w:rPr>
          <w:b/>
        </w:rPr>
        <w:t>AP2</w:t>
      </w:r>
      <w:r>
        <w:t>,</w:t>
      </w:r>
      <w:r>
        <w:rPr>
          <w:spacing w:val="-11"/>
        </w:rPr>
        <w:t xml:space="preserve"> </w:t>
      </w:r>
      <w:r>
        <w:t>and</w:t>
      </w:r>
      <w:r>
        <w:rPr>
          <w:spacing w:val="-11"/>
        </w:rPr>
        <w:t xml:space="preserve"> </w:t>
      </w:r>
      <w:r>
        <w:rPr>
          <w:b/>
        </w:rPr>
        <w:t>CP</w:t>
      </w:r>
      <w:r>
        <w:t>)</w:t>
      </w:r>
      <w:r>
        <w:rPr>
          <w:spacing w:val="-11"/>
        </w:rPr>
        <w:t xml:space="preserve"> </w:t>
      </w:r>
      <w:r>
        <w:t>and</w:t>
      </w:r>
      <w:r>
        <w:rPr>
          <w:spacing w:val="-11"/>
        </w:rPr>
        <w:t xml:space="preserve"> </w:t>
      </w:r>
      <w:r>
        <w:t>in</w:t>
      </w:r>
      <w:r>
        <w:rPr>
          <w:spacing w:val="-11"/>
        </w:rPr>
        <w:t xml:space="preserve"> </w:t>
      </w:r>
      <w:r>
        <w:t>the</w:t>
      </w:r>
      <w:r>
        <w:rPr>
          <w:spacing w:val="-12"/>
        </w:rPr>
        <w:t xml:space="preserve"> </w:t>
      </w:r>
      <w:r>
        <w:t>detailed</w:t>
      </w:r>
      <w:r>
        <w:rPr>
          <w:spacing w:val="-11"/>
        </w:rPr>
        <w:t xml:space="preserve"> </w:t>
      </w:r>
      <w:r>
        <w:t>budget.</w:t>
      </w:r>
      <w:r>
        <w:rPr>
          <w:spacing w:val="-11"/>
        </w:rPr>
        <w:t xml:space="preserve"> </w:t>
      </w:r>
      <w:r>
        <w:t>Throughout</w:t>
      </w:r>
      <w:r>
        <w:rPr>
          <w:spacing w:val="-10"/>
        </w:rPr>
        <w:t xml:space="preserve"> </w:t>
      </w:r>
      <w:r>
        <w:t>the</w:t>
      </w:r>
      <w:r>
        <w:rPr>
          <w:spacing w:val="-12"/>
        </w:rPr>
        <w:t xml:space="preserve"> </w:t>
      </w:r>
      <w:r>
        <w:t>new</w:t>
      </w:r>
      <w:r>
        <w:rPr>
          <w:spacing w:val="-11"/>
        </w:rPr>
        <w:t xml:space="preserve"> </w:t>
      </w:r>
      <w:r>
        <w:t>grant</w:t>
      </w:r>
      <w:r>
        <w:rPr>
          <w:spacing w:val="-10"/>
        </w:rPr>
        <w:t xml:space="preserve"> </w:t>
      </w:r>
      <w:r>
        <w:t>cycle,</w:t>
      </w:r>
      <w:r>
        <w:rPr>
          <w:spacing w:val="-11"/>
        </w:rPr>
        <w:t xml:space="preserve"> </w:t>
      </w:r>
      <w:r>
        <w:t>REEES will</w:t>
      </w:r>
      <w:r>
        <w:rPr>
          <w:spacing w:val="-15"/>
        </w:rPr>
        <w:t xml:space="preserve"> </w:t>
      </w:r>
      <w:r>
        <w:t>strengthen</w:t>
      </w:r>
      <w:r>
        <w:rPr>
          <w:spacing w:val="-15"/>
        </w:rPr>
        <w:t xml:space="preserve"> </w:t>
      </w:r>
      <w:r>
        <w:t>its</w:t>
      </w:r>
      <w:r>
        <w:rPr>
          <w:spacing w:val="-15"/>
        </w:rPr>
        <w:t xml:space="preserve"> </w:t>
      </w:r>
      <w:r>
        <w:t>curricular</w:t>
      </w:r>
      <w:r>
        <w:rPr>
          <w:spacing w:val="-15"/>
        </w:rPr>
        <w:t xml:space="preserve"> </w:t>
      </w:r>
      <w:r>
        <w:t>offerings</w:t>
      </w:r>
      <w:r>
        <w:rPr>
          <w:spacing w:val="-15"/>
        </w:rPr>
        <w:t xml:space="preserve"> </w:t>
      </w:r>
      <w:r>
        <w:t>and</w:t>
      </w:r>
      <w:r>
        <w:rPr>
          <w:spacing w:val="-15"/>
        </w:rPr>
        <w:t xml:space="preserve"> </w:t>
      </w:r>
      <w:r>
        <w:t>support</w:t>
      </w:r>
      <w:r>
        <w:rPr>
          <w:spacing w:val="-15"/>
        </w:rPr>
        <w:t xml:space="preserve"> </w:t>
      </w:r>
      <w:r>
        <w:t>for</w:t>
      </w:r>
      <w:r>
        <w:rPr>
          <w:spacing w:val="-15"/>
        </w:rPr>
        <w:t xml:space="preserve"> </w:t>
      </w:r>
      <w:r>
        <w:t>faculty</w:t>
      </w:r>
      <w:r>
        <w:rPr>
          <w:spacing w:val="-15"/>
        </w:rPr>
        <w:t xml:space="preserve"> </w:t>
      </w:r>
      <w:r>
        <w:t>teaching</w:t>
      </w:r>
      <w:r>
        <w:rPr>
          <w:spacing w:val="-15"/>
        </w:rPr>
        <w:t xml:space="preserve"> </w:t>
      </w:r>
      <w:r>
        <w:t>and</w:t>
      </w:r>
      <w:r>
        <w:rPr>
          <w:spacing w:val="-15"/>
        </w:rPr>
        <w:t xml:space="preserve"> </w:t>
      </w:r>
      <w:r>
        <w:t>research,</w:t>
      </w:r>
      <w:r>
        <w:rPr>
          <w:spacing w:val="-15"/>
        </w:rPr>
        <w:t xml:space="preserve"> </w:t>
      </w:r>
      <w:r>
        <w:t>while</w:t>
      </w:r>
      <w:r>
        <w:rPr>
          <w:spacing w:val="-15"/>
        </w:rPr>
        <w:t xml:space="preserve"> </w:t>
      </w:r>
      <w:r>
        <w:t>building on productive partnerships with K-16 schools, community colleges, MSIs, and community organizations in Western Pennsylvania and the nation. These a</w:t>
      </w:r>
      <w:r>
        <w:t>ctivities will expand access to international</w:t>
      </w:r>
      <w:r>
        <w:rPr>
          <w:spacing w:val="-6"/>
        </w:rPr>
        <w:t xml:space="preserve"> </w:t>
      </w:r>
      <w:r>
        <w:t>studies</w:t>
      </w:r>
      <w:r>
        <w:rPr>
          <w:spacing w:val="-7"/>
        </w:rPr>
        <w:t xml:space="preserve"> </w:t>
      </w:r>
      <w:r>
        <w:t>resources</w:t>
      </w:r>
      <w:r>
        <w:rPr>
          <w:spacing w:val="-7"/>
        </w:rPr>
        <w:t xml:space="preserve"> </w:t>
      </w:r>
      <w:r>
        <w:t>and</w:t>
      </w:r>
      <w:r>
        <w:rPr>
          <w:spacing w:val="-7"/>
        </w:rPr>
        <w:t xml:space="preserve"> </w:t>
      </w:r>
      <w:r>
        <w:t>training,</w:t>
      </w:r>
      <w:r>
        <w:rPr>
          <w:spacing w:val="-7"/>
        </w:rPr>
        <w:t xml:space="preserve"> </w:t>
      </w:r>
      <w:r>
        <w:t>fostering</w:t>
      </w:r>
      <w:r>
        <w:rPr>
          <w:spacing w:val="-7"/>
        </w:rPr>
        <w:t xml:space="preserve"> </w:t>
      </w:r>
      <w:r>
        <w:t>expertise</w:t>
      </w:r>
      <w:r>
        <w:rPr>
          <w:spacing w:val="-8"/>
        </w:rPr>
        <w:t xml:space="preserve"> </w:t>
      </w:r>
      <w:r>
        <w:t>among</w:t>
      </w:r>
      <w:r>
        <w:rPr>
          <w:spacing w:val="-7"/>
        </w:rPr>
        <w:t xml:space="preserve"> </w:t>
      </w:r>
      <w:r>
        <w:t>diverse</w:t>
      </w:r>
      <w:r>
        <w:rPr>
          <w:spacing w:val="-8"/>
        </w:rPr>
        <w:t xml:space="preserve"> </w:t>
      </w:r>
      <w:r>
        <w:t>groups</w:t>
      </w:r>
      <w:r>
        <w:rPr>
          <w:spacing w:val="-7"/>
        </w:rPr>
        <w:t xml:space="preserve"> </w:t>
      </w:r>
      <w:r>
        <w:t>as</w:t>
      </w:r>
      <w:r>
        <w:rPr>
          <w:spacing w:val="-7"/>
        </w:rPr>
        <w:t xml:space="preserve"> </w:t>
      </w:r>
      <w:r>
        <w:t xml:space="preserve">indicated by the proposal theme, </w:t>
      </w:r>
      <w:r>
        <w:rPr>
          <w:b/>
        </w:rPr>
        <w:t>“Access and Diversity: REEES Expertise in Uncertain Times.”</w:t>
      </w:r>
    </w:p>
    <w:p w14:paraId="4922DCF4" w14:textId="77777777" w:rsidR="00E45E65" w:rsidRDefault="00881617">
      <w:pPr>
        <w:spacing w:before="1"/>
        <w:ind w:left="840"/>
        <w:jc w:val="both"/>
        <w:rPr>
          <w:sz w:val="24"/>
        </w:rPr>
      </w:pPr>
      <w:r>
        <w:rPr>
          <w:b/>
          <w:sz w:val="24"/>
          <w:u w:val="single"/>
        </w:rPr>
        <w:t>Language</w:t>
      </w:r>
      <w:r>
        <w:rPr>
          <w:b/>
          <w:spacing w:val="9"/>
          <w:sz w:val="24"/>
          <w:u w:val="single"/>
        </w:rPr>
        <w:t xml:space="preserve"> </w:t>
      </w:r>
      <w:r>
        <w:rPr>
          <w:b/>
          <w:sz w:val="24"/>
          <w:u w:val="single"/>
        </w:rPr>
        <w:t>Instruction.</w:t>
      </w:r>
      <w:r>
        <w:rPr>
          <w:b/>
          <w:spacing w:val="9"/>
          <w:sz w:val="24"/>
        </w:rPr>
        <w:t xml:space="preserve"> </w:t>
      </w:r>
      <w:r>
        <w:rPr>
          <w:sz w:val="24"/>
        </w:rPr>
        <w:t>To</w:t>
      </w:r>
      <w:r>
        <w:rPr>
          <w:spacing w:val="12"/>
          <w:sz w:val="24"/>
        </w:rPr>
        <w:t xml:space="preserve"> </w:t>
      </w:r>
      <w:r>
        <w:rPr>
          <w:sz w:val="24"/>
        </w:rPr>
        <w:t>build</w:t>
      </w:r>
      <w:r>
        <w:rPr>
          <w:spacing w:val="12"/>
          <w:sz w:val="24"/>
        </w:rPr>
        <w:t xml:space="preserve"> </w:t>
      </w:r>
      <w:r>
        <w:rPr>
          <w:sz w:val="24"/>
        </w:rPr>
        <w:t>student</w:t>
      </w:r>
      <w:r>
        <w:rPr>
          <w:spacing w:val="10"/>
          <w:sz w:val="24"/>
        </w:rPr>
        <w:t xml:space="preserve"> </w:t>
      </w:r>
      <w:r>
        <w:rPr>
          <w:sz w:val="24"/>
        </w:rPr>
        <w:t>proficiency</w:t>
      </w:r>
      <w:r>
        <w:rPr>
          <w:spacing w:val="13"/>
          <w:sz w:val="24"/>
        </w:rPr>
        <w:t xml:space="preserve"> </w:t>
      </w:r>
      <w:r>
        <w:rPr>
          <w:sz w:val="24"/>
        </w:rPr>
        <w:t>in</w:t>
      </w:r>
      <w:r>
        <w:rPr>
          <w:spacing w:val="12"/>
          <w:sz w:val="24"/>
        </w:rPr>
        <w:t xml:space="preserve"> </w:t>
      </w:r>
      <w:r>
        <w:rPr>
          <w:sz w:val="24"/>
        </w:rPr>
        <w:t>areas</w:t>
      </w:r>
      <w:r>
        <w:rPr>
          <w:spacing w:val="12"/>
          <w:sz w:val="24"/>
        </w:rPr>
        <w:t xml:space="preserve"> </w:t>
      </w:r>
      <w:r>
        <w:rPr>
          <w:sz w:val="24"/>
        </w:rPr>
        <w:t>of</w:t>
      </w:r>
      <w:r>
        <w:rPr>
          <w:spacing w:val="11"/>
          <w:sz w:val="24"/>
        </w:rPr>
        <w:t xml:space="preserve"> </w:t>
      </w:r>
      <w:r>
        <w:rPr>
          <w:sz w:val="24"/>
        </w:rPr>
        <w:t>national</w:t>
      </w:r>
      <w:r>
        <w:rPr>
          <w:spacing w:val="12"/>
          <w:sz w:val="24"/>
        </w:rPr>
        <w:t xml:space="preserve"> </w:t>
      </w:r>
      <w:r>
        <w:rPr>
          <w:sz w:val="24"/>
        </w:rPr>
        <w:t>need,</w:t>
      </w:r>
      <w:r>
        <w:rPr>
          <w:spacing w:val="12"/>
          <w:sz w:val="24"/>
        </w:rPr>
        <w:t xml:space="preserve"> </w:t>
      </w:r>
      <w:r>
        <w:rPr>
          <w:sz w:val="24"/>
        </w:rPr>
        <w:t>funds</w:t>
      </w:r>
      <w:r>
        <w:rPr>
          <w:spacing w:val="13"/>
          <w:sz w:val="24"/>
        </w:rPr>
        <w:t xml:space="preserve"> </w:t>
      </w:r>
      <w:r>
        <w:rPr>
          <w:spacing w:val="-5"/>
          <w:sz w:val="24"/>
        </w:rPr>
        <w:t>are</w:t>
      </w:r>
    </w:p>
    <w:p w14:paraId="4922DCF5" w14:textId="77777777" w:rsidR="00E45E65" w:rsidRDefault="00E45E65">
      <w:pPr>
        <w:pStyle w:val="BodyText"/>
        <w:spacing w:before="2"/>
        <w:jc w:val="left"/>
        <w:rPr>
          <w:sz w:val="16"/>
        </w:rPr>
      </w:pPr>
    </w:p>
    <w:p w14:paraId="4922DCF6" w14:textId="77777777" w:rsidR="00E45E65" w:rsidRDefault="00881617">
      <w:pPr>
        <w:pStyle w:val="BodyText"/>
        <w:spacing w:before="90"/>
        <w:ind w:left="120"/>
        <w:jc w:val="left"/>
      </w:pPr>
      <w:r>
        <w:t>requested</w:t>
      </w:r>
      <w:r>
        <w:rPr>
          <w:spacing w:val="27"/>
        </w:rPr>
        <w:t xml:space="preserve"> </w:t>
      </w:r>
      <w:r>
        <w:t>for</w:t>
      </w:r>
      <w:r>
        <w:rPr>
          <w:spacing w:val="28"/>
        </w:rPr>
        <w:t xml:space="preserve"> </w:t>
      </w:r>
      <w:r>
        <w:t>REEES-area</w:t>
      </w:r>
      <w:r>
        <w:rPr>
          <w:spacing w:val="28"/>
        </w:rPr>
        <w:t xml:space="preserve"> </w:t>
      </w:r>
      <w:r>
        <w:t>language</w:t>
      </w:r>
      <w:r>
        <w:rPr>
          <w:spacing w:val="31"/>
        </w:rPr>
        <w:t xml:space="preserve"> </w:t>
      </w:r>
      <w:r>
        <w:t>courses</w:t>
      </w:r>
      <w:r>
        <w:rPr>
          <w:spacing w:val="29"/>
        </w:rPr>
        <w:t xml:space="preserve"> </w:t>
      </w:r>
      <w:r>
        <w:t>through</w:t>
      </w:r>
      <w:r>
        <w:rPr>
          <w:spacing w:val="29"/>
        </w:rPr>
        <w:t xml:space="preserve"> </w:t>
      </w:r>
      <w:r>
        <w:t>the</w:t>
      </w:r>
      <w:r>
        <w:rPr>
          <w:spacing w:val="28"/>
        </w:rPr>
        <w:t xml:space="preserve"> </w:t>
      </w:r>
      <w:r>
        <w:rPr>
          <w:b/>
        </w:rPr>
        <w:t>LCTLC</w:t>
      </w:r>
      <w:r>
        <w:rPr>
          <w:b/>
          <w:spacing w:val="29"/>
        </w:rPr>
        <w:t xml:space="preserve"> </w:t>
      </w:r>
      <w:r>
        <w:t>(B.1);</w:t>
      </w:r>
      <w:r>
        <w:rPr>
          <w:spacing w:val="27"/>
        </w:rPr>
        <w:t xml:space="preserve"> </w:t>
      </w:r>
      <w:r>
        <w:t>intensive</w:t>
      </w:r>
      <w:r>
        <w:rPr>
          <w:spacing w:val="28"/>
        </w:rPr>
        <w:t xml:space="preserve"> </w:t>
      </w:r>
      <w:r>
        <w:t>courses</w:t>
      </w:r>
      <w:r>
        <w:rPr>
          <w:spacing w:val="30"/>
        </w:rPr>
        <w:t xml:space="preserve"> </w:t>
      </w:r>
      <w:r>
        <w:rPr>
          <w:spacing w:val="-5"/>
        </w:rPr>
        <w:t>and</w:t>
      </w:r>
    </w:p>
    <w:p w14:paraId="4922DCF7" w14:textId="77777777" w:rsidR="00E45E65" w:rsidRDefault="00E45E65">
      <w:pPr>
        <w:sectPr w:rsidR="00E45E65">
          <w:pgSz w:w="12240" w:h="15840"/>
          <w:pgMar w:top="1360" w:right="1320" w:bottom="1260" w:left="1320" w:header="0" w:footer="1063" w:gutter="0"/>
          <w:cols w:space="720"/>
        </w:sectPr>
      </w:pPr>
    </w:p>
    <w:p w14:paraId="4922DCF8" w14:textId="77777777" w:rsidR="00E45E65" w:rsidRDefault="00881617">
      <w:pPr>
        <w:spacing w:before="79" w:line="480" w:lineRule="auto"/>
        <w:ind w:left="120" w:right="116"/>
        <w:jc w:val="both"/>
        <w:rPr>
          <w:sz w:val="24"/>
        </w:rPr>
      </w:pPr>
      <w:r>
        <w:rPr>
          <w:sz w:val="24"/>
        </w:rPr>
        <w:t xml:space="preserve">promotion of the </w:t>
      </w:r>
      <w:r>
        <w:rPr>
          <w:b/>
          <w:sz w:val="24"/>
        </w:rPr>
        <w:t xml:space="preserve">Summer Language Institute </w:t>
      </w:r>
      <w:r>
        <w:rPr>
          <w:sz w:val="24"/>
        </w:rPr>
        <w:t xml:space="preserve">(B.1); </w:t>
      </w:r>
      <w:r>
        <w:rPr>
          <w:b/>
          <w:sz w:val="24"/>
        </w:rPr>
        <w:t xml:space="preserve">oral proficiency assessments </w:t>
      </w:r>
      <w:r>
        <w:rPr>
          <w:sz w:val="24"/>
        </w:rPr>
        <w:t>(B.4, G.4); and</w:t>
      </w:r>
      <w:r>
        <w:rPr>
          <w:spacing w:val="-13"/>
          <w:sz w:val="24"/>
        </w:rPr>
        <w:t xml:space="preserve"> </w:t>
      </w:r>
      <w:r>
        <w:rPr>
          <w:b/>
          <w:sz w:val="24"/>
        </w:rPr>
        <w:t>language</w:t>
      </w:r>
      <w:r>
        <w:rPr>
          <w:b/>
          <w:spacing w:val="-14"/>
          <w:sz w:val="24"/>
        </w:rPr>
        <w:t xml:space="preserve"> </w:t>
      </w:r>
      <w:r>
        <w:rPr>
          <w:b/>
          <w:sz w:val="24"/>
        </w:rPr>
        <w:t>tutoring</w:t>
      </w:r>
      <w:r>
        <w:rPr>
          <w:b/>
          <w:spacing w:val="-13"/>
          <w:sz w:val="24"/>
        </w:rPr>
        <w:t xml:space="preserve"> </w:t>
      </w:r>
      <w:r>
        <w:rPr>
          <w:b/>
          <w:sz w:val="24"/>
        </w:rPr>
        <w:t>and</w:t>
      </w:r>
      <w:r>
        <w:rPr>
          <w:b/>
          <w:spacing w:val="-12"/>
          <w:sz w:val="24"/>
        </w:rPr>
        <w:t xml:space="preserve"> </w:t>
      </w:r>
      <w:r>
        <w:rPr>
          <w:b/>
          <w:sz w:val="24"/>
        </w:rPr>
        <w:t>tables</w:t>
      </w:r>
      <w:r>
        <w:rPr>
          <w:b/>
          <w:spacing w:val="-13"/>
          <w:sz w:val="24"/>
        </w:rPr>
        <w:t xml:space="preserve"> </w:t>
      </w:r>
      <w:r>
        <w:rPr>
          <w:sz w:val="24"/>
        </w:rPr>
        <w:t>(B.4),</w:t>
      </w:r>
      <w:r>
        <w:rPr>
          <w:spacing w:val="-13"/>
          <w:sz w:val="24"/>
        </w:rPr>
        <w:t xml:space="preserve"> </w:t>
      </w:r>
      <w:r>
        <w:rPr>
          <w:sz w:val="24"/>
        </w:rPr>
        <w:t>including</w:t>
      </w:r>
      <w:r>
        <w:rPr>
          <w:spacing w:val="-13"/>
          <w:sz w:val="24"/>
        </w:rPr>
        <w:t xml:space="preserve"> </w:t>
      </w:r>
      <w:r>
        <w:rPr>
          <w:sz w:val="24"/>
        </w:rPr>
        <w:t>a</w:t>
      </w:r>
      <w:r>
        <w:rPr>
          <w:spacing w:val="-14"/>
          <w:sz w:val="24"/>
        </w:rPr>
        <w:t xml:space="preserve"> </w:t>
      </w:r>
      <w:r>
        <w:rPr>
          <w:sz w:val="24"/>
        </w:rPr>
        <w:t>new</w:t>
      </w:r>
      <w:r>
        <w:rPr>
          <w:spacing w:val="-14"/>
          <w:sz w:val="24"/>
        </w:rPr>
        <w:t xml:space="preserve"> </w:t>
      </w:r>
      <w:r>
        <w:rPr>
          <w:sz w:val="24"/>
        </w:rPr>
        <w:t>online</w:t>
      </w:r>
      <w:r>
        <w:rPr>
          <w:spacing w:val="-14"/>
          <w:sz w:val="24"/>
        </w:rPr>
        <w:t xml:space="preserve"> </w:t>
      </w:r>
      <w:r>
        <w:rPr>
          <w:sz w:val="24"/>
        </w:rPr>
        <w:t>conversation</w:t>
      </w:r>
      <w:r>
        <w:rPr>
          <w:spacing w:val="-13"/>
          <w:sz w:val="24"/>
        </w:rPr>
        <w:t xml:space="preserve"> </w:t>
      </w:r>
      <w:r>
        <w:rPr>
          <w:sz w:val="24"/>
        </w:rPr>
        <w:t>program</w:t>
      </w:r>
      <w:r>
        <w:rPr>
          <w:spacing w:val="-13"/>
          <w:sz w:val="24"/>
        </w:rPr>
        <w:t xml:space="preserve"> </w:t>
      </w:r>
      <w:r>
        <w:rPr>
          <w:sz w:val="24"/>
        </w:rPr>
        <w:t xml:space="preserve">connecting Pitt students with peers at Petrazavodsk University (Russia). REEES will continue collaborating with NRCs at other universities to support summer offerings of </w:t>
      </w:r>
      <w:r>
        <w:rPr>
          <w:b/>
          <w:sz w:val="24"/>
        </w:rPr>
        <w:t xml:space="preserve">Central Eurasian and Baltic languages </w:t>
      </w:r>
      <w:r>
        <w:rPr>
          <w:sz w:val="24"/>
        </w:rPr>
        <w:t xml:space="preserve">and the Pitt-administered </w:t>
      </w:r>
      <w:r>
        <w:rPr>
          <w:b/>
          <w:sz w:val="24"/>
        </w:rPr>
        <w:t>Balkan &amp; Black Sea Lan</w:t>
      </w:r>
      <w:r>
        <w:rPr>
          <w:b/>
          <w:sz w:val="24"/>
        </w:rPr>
        <w:t xml:space="preserve">guage Consortium </w:t>
      </w:r>
      <w:r>
        <w:rPr>
          <w:sz w:val="24"/>
        </w:rPr>
        <w:t>(B.1, G.1).</w:t>
      </w:r>
    </w:p>
    <w:p w14:paraId="4922DCF9" w14:textId="77777777" w:rsidR="00E45E65" w:rsidRDefault="00881617">
      <w:pPr>
        <w:pStyle w:val="BodyText"/>
        <w:spacing w:line="480" w:lineRule="auto"/>
        <w:ind w:left="120" w:right="115" w:firstLine="720"/>
      </w:pPr>
      <w:r>
        <w:t>Support</w:t>
      </w:r>
      <w:r>
        <w:rPr>
          <w:spacing w:val="-12"/>
        </w:rPr>
        <w:t xml:space="preserve"> </w:t>
      </w:r>
      <w:r>
        <w:t>is</w:t>
      </w:r>
      <w:r>
        <w:rPr>
          <w:spacing w:val="-12"/>
        </w:rPr>
        <w:t xml:space="preserve"> </w:t>
      </w:r>
      <w:r>
        <w:t>sought</w:t>
      </w:r>
      <w:r>
        <w:rPr>
          <w:spacing w:val="-12"/>
        </w:rPr>
        <w:t xml:space="preserve"> </w:t>
      </w:r>
      <w:r>
        <w:t>to</w:t>
      </w:r>
      <w:r>
        <w:rPr>
          <w:spacing w:val="-12"/>
        </w:rPr>
        <w:t xml:space="preserve"> </w:t>
      </w:r>
      <w:r>
        <w:t>develop</w:t>
      </w:r>
      <w:r>
        <w:rPr>
          <w:spacing w:val="-12"/>
        </w:rPr>
        <w:t xml:space="preserve"> </w:t>
      </w:r>
      <w:r>
        <w:rPr>
          <w:b/>
        </w:rPr>
        <w:t>open</w:t>
      </w:r>
      <w:r>
        <w:rPr>
          <w:b/>
          <w:spacing w:val="-11"/>
        </w:rPr>
        <w:t xml:space="preserve"> </w:t>
      </w:r>
      <w:r>
        <w:rPr>
          <w:b/>
        </w:rPr>
        <w:t>educational</w:t>
      </w:r>
      <w:r>
        <w:rPr>
          <w:b/>
          <w:spacing w:val="-12"/>
        </w:rPr>
        <w:t xml:space="preserve"> </w:t>
      </w:r>
      <w:r>
        <w:rPr>
          <w:b/>
        </w:rPr>
        <w:t>resources</w:t>
      </w:r>
      <w:r>
        <w:rPr>
          <w:b/>
          <w:spacing w:val="-12"/>
        </w:rPr>
        <w:t xml:space="preserve"> </w:t>
      </w:r>
      <w:r>
        <w:rPr>
          <w:b/>
        </w:rPr>
        <w:t>(OERs)</w:t>
      </w:r>
      <w:r>
        <w:rPr>
          <w:b/>
          <w:spacing w:val="-10"/>
        </w:rPr>
        <w:t xml:space="preserve"> </w:t>
      </w:r>
      <w:r>
        <w:rPr>
          <w:b/>
        </w:rPr>
        <w:t>for</w:t>
      </w:r>
      <w:r>
        <w:rPr>
          <w:b/>
          <w:spacing w:val="-13"/>
        </w:rPr>
        <w:t xml:space="preserve"> </w:t>
      </w:r>
      <w:r>
        <w:rPr>
          <w:b/>
        </w:rPr>
        <w:t>LCTL</w:t>
      </w:r>
      <w:r>
        <w:rPr>
          <w:b/>
          <w:spacing w:val="-11"/>
        </w:rPr>
        <w:t xml:space="preserve"> </w:t>
      </w:r>
      <w:r>
        <w:rPr>
          <w:b/>
        </w:rPr>
        <w:t>instruction</w:t>
      </w:r>
      <w:r>
        <w:t xml:space="preserve">. This program, cost-shared with other UCIS centers, will provide pedagogical training workshops </w:t>
      </w:r>
      <w:r>
        <w:rPr>
          <w:b/>
        </w:rPr>
        <w:t>(AP2)</w:t>
      </w:r>
      <w:r>
        <w:rPr>
          <w:b/>
          <w:spacing w:val="-6"/>
        </w:rPr>
        <w:t xml:space="preserve"> </w:t>
      </w:r>
      <w:r>
        <w:t>and</w:t>
      </w:r>
      <w:r>
        <w:rPr>
          <w:spacing w:val="-5"/>
        </w:rPr>
        <w:t xml:space="preserve"> </w:t>
      </w:r>
      <w:r>
        <w:t>stipends</w:t>
      </w:r>
      <w:r>
        <w:rPr>
          <w:spacing w:val="-5"/>
        </w:rPr>
        <w:t xml:space="preserve"> </w:t>
      </w:r>
      <w:r>
        <w:t>to</w:t>
      </w:r>
      <w:r>
        <w:rPr>
          <w:spacing w:val="-5"/>
        </w:rPr>
        <w:t xml:space="preserve"> </w:t>
      </w:r>
      <w:r>
        <w:t>instructors</w:t>
      </w:r>
      <w:r>
        <w:rPr>
          <w:spacing w:val="-5"/>
        </w:rPr>
        <w:t xml:space="preserve"> </w:t>
      </w:r>
      <w:r>
        <w:t>for</w:t>
      </w:r>
      <w:r>
        <w:rPr>
          <w:spacing w:val="-6"/>
        </w:rPr>
        <w:t xml:space="preserve"> </w:t>
      </w:r>
      <w:r>
        <w:t>OER</w:t>
      </w:r>
      <w:r>
        <w:rPr>
          <w:spacing w:val="-4"/>
        </w:rPr>
        <w:t xml:space="preserve"> </w:t>
      </w:r>
      <w:r>
        <w:t>creat</w:t>
      </w:r>
      <w:r>
        <w:t>ion.</w:t>
      </w:r>
      <w:r>
        <w:rPr>
          <w:spacing w:val="-5"/>
        </w:rPr>
        <w:t xml:space="preserve"> </w:t>
      </w:r>
      <w:r>
        <w:t>REEES</w:t>
      </w:r>
      <w:r>
        <w:rPr>
          <w:spacing w:val="-4"/>
        </w:rPr>
        <w:t xml:space="preserve"> </w:t>
      </w:r>
      <w:r>
        <w:t>will</w:t>
      </w:r>
      <w:r>
        <w:rPr>
          <w:spacing w:val="-4"/>
        </w:rPr>
        <w:t xml:space="preserve"> </w:t>
      </w:r>
      <w:r>
        <w:t>also</w:t>
      </w:r>
      <w:r>
        <w:rPr>
          <w:spacing w:val="-5"/>
        </w:rPr>
        <w:t xml:space="preserve"> </w:t>
      </w:r>
      <w:r>
        <w:t>support</w:t>
      </w:r>
      <w:r>
        <w:rPr>
          <w:spacing w:val="-4"/>
        </w:rPr>
        <w:t xml:space="preserve"> </w:t>
      </w:r>
      <w:r>
        <w:t>a</w:t>
      </w:r>
      <w:r>
        <w:rPr>
          <w:spacing w:val="-6"/>
        </w:rPr>
        <w:t xml:space="preserve"> </w:t>
      </w:r>
      <w:r>
        <w:rPr>
          <w:b/>
        </w:rPr>
        <w:t>Slavic</w:t>
      </w:r>
      <w:r>
        <w:rPr>
          <w:b/>
          <w:spacing w:val="-6"/>
        </w:rPr>
        <w:t xml:space="preserve"> </w:t>
      </w:r>
      <w:r>
        <w:rPr>
          <w:b/>
        </w:rPr>
        <w:t>faculty-led OER</w:t>
      </w:r>
      <w:r>
        <w:rPr>
          <w:b/>
          <w:spacing w:val="-6"/>
        </w:rPr>
        <w:t xml:space="preserve"> </w:t>
      </w:r>
      <w:r>
        <w:rPr>
          <w:b/>
        </w:rPr>
        <w:t>project</w:t>
      </w:r>
      <w:r>
        <w:rPr>
          <w:b/>
          <w:spacing w:val="-7"/>
        </w:rPr>
        <w:t xml:space="preserve"> </w:t>
      </w:r>
      <w:r>
        <w:t>creating</w:t>
      </w:r>
      <w:r>
        <w:rPr>
          <w:spacing w:val="-6"/>
        </w:rPr>
        <w:t xml:space="preserve"> </w:t>
      </w:r>
      <w:r>
        <w:t>interactive</w:t>
      </w:r>
      <w:r>
        <w:rPr>
          <w:spacing w:val="-7"/>
        </w:rPr>
        <w:t xml:space="preserve"> </w:t>
      </w:r>
      <w:r>
        <w:t>online</w:t>
      </w:r>
      <w:r>
        <w:rPr>
          <w:spacing w:val="-7"/>
        </w:rPr>
        <w:t xml:space="preserve"> </w:t>
      </w:r>
      <w:r>
        <w:t>materials</w:t>
      </w:r>
      <w:r>
        <w:rPr>
          <w:spacing w:val="-6"/>
        </w:rPr>
        <w:t xml:space="preserve"> </w:t>
      </w:r>
      <w:r>
        <w:t>to</w:t>
      </w:r>
      <w:r>
        <w:rPr>
          <w:spacing w:val="-6"/>
        </w:rPr>
        <w:t xml:space="preserve"> </w:t>
      </w:r>
      <w:r>
        <w:t>develop</w:t>
      </w:r>
      <w:r>
        <w:rPr>
          <w:spacing w:val="-6"/>
        </w:rPr>
        <w:t xml:space="preserve"> </w:t>
      </w:r>
      <w:r>
        <w:t>Russian</w:t>
      </w:r>
      <w:r>
        <w:rPr>
          <w:spacing w:val="-6"/>
        </w:rPr>
        <w:t xml:space="preserve"> </w:t>
      </w:r>
      <w:r>
        <w:t>language</w:t>
      </w:r>
      <w:r>
        <w:rPr>
          <w:spacing w:val="-7"/>
        </w:rPr>
        <w:t xml:space="preserve"> </w:t>
      </w:r>
      <w:r>
        <w:t>students’</w:t>
      </w:r>
      <w:r>
        <w:rPr>
          <w:spacing w:val="-7"/>
        </w:rPr>
        <w:t xml:space="preserve"> </w:t>
      </w:r>
      <w:r>
        <w:t>oral</w:t>
      </w:r>
      <w:r>
        <w:rPr>
          <w:spacing w:val="-5"/>
        </w:rPr>
        <w:t xml:space="preserve"> </w:t>
      </w:r>
      <w:r>
        <w:t xml:space="preserve">and written communication skills in practical contexts, preparing them for careers with the federal government and NGOs </w:t>
      </w:r>
      <w:r>
        <w:rPr>
          <w:b/>
        </w:rPr>
        <w:t>(AP1)</w:t>
      </w:r>
      <w:r>
        <w:t>. REEES additionally requests funding for faculty stipends and pedagogy</w:t>
      </w:r>
      <w:r>
        <w:rPr>
          <w:spacing w:val="-11"/>
        </w:rPr>
        <w:t xml:space="preserve"> </w:t>
      </w:r>
      <w:r>
        <w:t>workshops</w:t>
      </w:r>
      <w:r>
        <w:rPr>
          <w:spacing w:val="-10"/>
        </w:rPr>
        <w:t xml:space="preserve"> </w:t>
      </w:r>
      <w:r>
        <w:t>to</w:t>
      </w:r>
      <w:r>
        <w:rPr>
          <w:spacing w:val="-11"/>
        </w:rPr>
        <w:t xml:space="preserve"> </w:t>
      </w:r>
      <w:r>
        <w:t>develop</w:t>
      </w:r>
      <w:r>
        <w:rPr>
          <w:spacing w:val="-11"/>
        </w:rPr>
        <w:t xml:space="preserve"> </w:t>
      </w:r>
      <w:r>
        <w:rPr>
          <w:b/>
        </w:rPr>
        <w:t>Language</w:t>
      </w:r>
      <w:r>
        <w:rPr>
          <w:b/>
          <w:spacing w:val="-12"/>
        </w:rPr>
        <w:t xml:space="preserve"> </w:t>
      </w:r>
      <w:r>
        <w:rPr>
          <w:b/>
        </w:rPr>
        <w:t>Across</w:t>
      </w:r>
      <w:r>
        <w:rPr>
          <w:b/>
          <w:spacing w:val="-8"/>
        </w:rPr>
        <w:t xml:space="preserve"> </w:t>
      </w:r>
      <w:r>
        <w:rPr>
          <w:b/>
        </w:rPr>
        <w:t>the</w:t>
      </w:r>
      <w:r>
        <w:rPr>
          <w:b/>
          <w:spacing w:val="-12"/>
        </w:rPr>
        <w:t xml:space="preserve"> </w:t>
      </w:r>
      <w:r>
        <w:rPr>
          <w:b/>
        </w:rPr>
        <w:t>Curriculum</w:t>
      </w:r>
      <w:r>
        <w:rPr>
          <w:b/>
          <w:spacing w:val="-9"/>
        </w:rPr>
        <w:t xml:space="preserve"> </w:t>
      </w:r>
      <w:r>
        <w:rPr>
          <w:b/>
        </w:rPr>
        <w:t>(LAC)</w:t>
      </w:r>
      <w:r>
        <w:rPr>
          <w:b/>
          <w:spacing w:val="-11"/>
        </w:rPr>
        <w:t xml:space="preserve"> </w:t>
      </w:r>
      <w:r>
        <w:rPr>
          <w:b/>
        </w:rPr>
        <w:t>t</w:t>
      </w:r>
      <w:r>
        <w:rPr>
          <w:b/>
        </w:rPr>
        <w:t>railers</w:t>
      </w:r>
      <w:r>
        <w:t>,</w:t>
      </w:r>
      <w:r>
        <w:rPr>
          <w:spacing w:val="-11"/>
        </w:rPr>
        <w:t xml:space="preserve"> </w:t>
      </w:r>
      <w:r>
        <w:t>and</w:t>
      </w:r>
      <w:r>
        <w:rPr>
          <w:spacing w:val="-8"/>
        </w:rPr>
        <w:t xml:space="preserve"> </w:t>
      </w:r>
      <w:r>
        <w:t>for</w:t>
      </w:r>
      <w:r>
        <w:rPr>
          <w:spacing w:val="-11"/>
        </w:rPr>
        <w:t xml:space="preserve"> </w:t>
      </w:r>
      <w:r>
        <w:t xml:space="preserve">part- time salary and professional development travel costs for Pitt’s </w:t>
      </w:r>
      <w:r>
        <w:rPr>
          <w:b/>
        </w:rPr>
        <w:t>LAC Coordinator</w:t>
      </w:r>
      <w:r>
        <w:t>, cost-shared with other UCIS centers (B.2). Instructional funding is requested for existing trailers, such as “Reading</w:t>
      </w:r>
      <w:r>
        <w:rPr>
          <w:spacing w:val="-12"/>
        </w:rPr>
        <w:t xml:space="preserve"> </w:t>
      </w:r>
      <w:r>
        <w:t>Historical</w:t>
      </w:r>
      <w:r>
        <w:rPr>
          <w:spacing w:val="-12"/>
        </w:rPr>
        <w:t xml:space="preserve"> </w:t>
      </w:r>
      <w:r>
        <w:t>Russian,”</w:t>
      </w:r>
      <w:r>
        <w:rPr>
          <w:spacing w:val="-13"/>
        </w:rPr>
        <w:t xml:space="preserve"> </w:t>
      </w:r>
      <w:r>
        <w:t>and</w:t>
      </w:r>
      <w:r>
        <w:rPr>
          <w:spacing w:val="-11"/>
        </w:rPr>
        <w:t xml:space="preserve"> </w:t>
      </w:r>
      <w:r>
        <w:t>new</w:t>
      </w:r>
      <w:r>
        <w:rPr>
          <w:spacing w:val="-11"/>
        </w:rPr>
        <w:t xml:space="preserve"> </w:t>
      </w:r>
      <w:r>
        <w:t>LAC</w:t>
      </w:r>
      <w:r>
        <w:rPr>
          <w:spacing w:val="-10"/>
        </w:rPr>
        <w:t xml:space="preserve"> </w:t>
      </w:r>
      <w:r>
        <w:t>courses</w:t>
      </w:r>
      <w:r>
        <w:rPr>
          <w:spacing w:val="-12"/>
        </w:rPr>
        <w:t xml:space="preserve"> </w:t>
      </w:r>
      <w:r>
        <w:t>in</w:t>
      </w:r>
      <w:r>
        <w:rPr>
          <w:spacing w:val="-12"/>
        </w:rPr>
        <w:t xml:space="preserve"> </w:t>
      </w:r>
      <w:r>
        <w:t>BCMS,</w:t>
      </w:r>
      <w:r>
        <w:rPr>
          <w:spacing w:val="-12"/>
        </w:rPr>
        <w:t xml:space="preserve"> </w:t>
      </w:r>
      <w:r>
        <w:t>Polish,</w:t>
      </w:r>
      <w:r>
        <w:rPr>
          <w:spacing w:val="-12"/>
        </w:rPr>
        <w:t xml:space="preserve"> </w:t>
      </w:r>
      <w:r>
        <w:t>Russian,</w:t>
      </w:r>
      <w:r>
        <w:rPr>
          <w:spacing w:val="-12"/>
        </w:rPr>
        <w:t xml:space="preserve"> </w:t>
      </w:r>
      <w:r>
        <w:t>and</w:t>
      </w:r>
      <w:r>
        <w:rPr>
          <w:spacing w:val="-12"/>
        </w:rPr>
        <w:t xml:space="preserve"> </w:t>
      </w:r>
      <w:r>
        <w:t>Slovak</w:t>
      </w:r>
      <w:r>
        <w:rPr>
          <w:spacing w:val="-11"/>
        </w:rPr>
        <w:t xml:space="preserve"> </w:t>
      </w:r>
      <w:r>
        <w:t xml:space="preserve">(B.2). An </w:t>
      </w:r>
      <w:r>
        <w:rPr>
          <w:b/>
        </w:rPr>
        <w:t xml:space="preserve">ACTFL OPI training workshop </w:t>
      </w:r>
      <w:r>
        <w:t>for Pitt language instructors (B.3) will be held in 2024-25.</w:t>
      </w:r>
    </w:p>
    <w:p w14:paraId="4922DCFA" w14:textId="77777777" w:rsidR="00E45E65" w:rsidRDefault="00881617">
      <w:pPr>
        <w:spacing w:before="1"/>
        <w:ind w:left="840"/>
        <w:jc w:val="both"/>
        <w:rPr>
          <w:sz w:val="24"/>
        </w:rPr>
      </w:pPr>
      <w:r>
        <w:rPr>
          <w:b/>
          <w:sz w:val="24"/>
          <w:u w:val="single"/>
        </w:rPr>
        <w:t>Non-Language</w:t>
      </w:r>
      <w:r>
        <w:rPr>
          <w:b/>
          <w:spacing w:val="33"/>
          <w:sz w:val="24"/>
          <w:u w:val="single"/>
        </w:rPr>
        <w:t xml:space="preserve"> </w:t>
      </w:r>
      <w:r>
        <w:rPr>
          <w:b/>
          <w:sz w:val="24"/>
          <w:u w:val="single"/>
        </w:rPr>
        <w:t>Instruction.</w:t>
      </w:r>
      <w:r>
        <w:rPr>
          <w:b/>
          <w:spacing w:val="33"/>
          <w:sz w:val="24"/>
        </w:rPr>
        <w:t xml:space="preserve"> </w:t>
      </w:r>
      <w:r>
        <w:rPr>
          <w:sz w:val="24"/>
        </w:rPr>
        <w:t>To</w:t>
      </w:r>
      <w:r>
        <w:rPr>
          <w:spacing w:val="34"/>
          <w:sz w:val="24"/>
        </w:rPr>
        <w:t xml:space="preserve"> </w:t>
      </w:r>
      <w:r>
        <w:rPr>
          <w:sz w:val="24"/>
        </w:rPr>
        <w:t>support</w:t>
      </w:r>
      <w:r>
        <w:rPr>
          <w:spacing w:val="34"/>
          <w:sz w:val="24"/>
        </w:rPr>
        <w:t xml:space="preserve"> </w:t>
      </w:r>
      <w:r>
        <w:rPr>
          <w:sz w:val="24"/>
        </w:rPr>
        <w:t>the</w:t>
      </w:r>
      <w:r>
        <w:rPr>
          <w:spacing w:val="33"/>
          <w:sz w:val="24"/>
        </w:rPr>
        <w:t xml:space="preserve"> </w:t>
      </w:r>
      <w:r>
        <w:rPr>
          <w:sz w:val="24"/>
        </w:rPr>
        <w:t>new</w:t>
      </w:r>
      <w:r>
        <w:rPr>
          <w:spacing w:val="33"/>
          <w:sz w:val="24"/>
        </w:rPr>
        <w:t xml:space="preserve"> </w:t>
      </w:r>
      <w:r>
        <w:rPr>
          <w:sz w:val="24"/>
        </w:rPr>
        <w:t>Mediterranean</w:t>
      </w:r>
      <w:r>
        <w:rPr>
          <w:spacing w:val="34"/>
          <w:sz w:val="24"/>
        </w:rPr>
        <w:t xml:space="preserve"> </w:t>
      </w:r>
      <w:r>
        <w:rPr>
          <w:sz w:val="24"/>
        </w:rPr>
        <w:t>and</w:t>
      </w:r>
      <w:r>
        <w:rPr>
          <w:spacing w:val="34"/>
          <w:sz w:val="24"/>
        </w:rPr>
        <w:t xml:space="preserve"> </w:t>
      </w:r>
      <w:r>
        <w:rPr>
          <w:sz w:val="24"/>
        </w:rPr>
        <w:t>Central</w:t>
      </w:r>
      <w:r>
        <w:rPr>
          <w:spacing w:val="35"/>
          <w:sz w:val="24"/>
        </w:rPr>
        <w:t xml:space="preserve"> </w:t>
      </w:r>
      <w:r>
        <w:rPr>
          <w:spacing w:val="-2"/>
          <w:sz w:val="24"/>
        </w:rPr>
        <w:t>European</w:t>
      </w:r>
    </w:p>
    <w:p w14:paraId="4922DCFB" w14:textId="77777777" w:rsidR="00E45E65" w:rsidRDefault="00E45E65">
      <w:pPr>
        <w:pStyle w:val="BodyText"/>
        <w:spacing w:before="2"/>
        <w:jc w:val="left"/>
        <w:rPr>
          <w:sz w:val="16"/>
        </w:rPr>
      </w:pPr>
    </w:p>
    <w:p w14:paraId="4922DCFC" w14:textId="77777777" w:rsidR="00E45E65" w:rsidRDefault="00881617">
      <w:pPr>
        <w:pStyle w:val="BodyText"/>
        <w:spacing w:before="90" w:line="480" w:lineRule="auto"/>
        <w:ind w:left="120" w:right="115"/>
      </w:pPr>
      <w:r>
        <w:t xml:space="preserve">Studies certificates (C.2), REEES will provide </w:t>
      </w:r>
      <w:r>
        <w:rPr>
          <w:b/>
        </w:rPr>
        <w:t xml:space="preserve">course development funds </w:t>
      </w:r>
      <w:r>
        <w:t>for Pitt faculty to design curricula that explore these regions from diverse disciplinary perspectives, emphasizing their</w:t>
      </w:r>
      <w:r>
        <w:rPr>
          <w:spacing w:val="-15"/>
        </w:rPr>
        <w:t xml:space="preserve"> </w:t>
      </w:r>
      <w:r>
        <w:t>impact</w:t>
      </w:r>
      <w:r>
        <w:rPr>
          <w:spacing w:val="-15"/>
        </w:rPr>
        <w:t xml:space="preserve"> </w:t>
      </w:r>
      <w:r>
        <w:t>in</w:t>
      </w:r>
      <w:r>
        <w:rPr>
          <w:spacing w:val="-15"/>
        </w:rPr>
        <w:t xml:space="preserve"> </w:t>
      </w:r>
      <w:r>
        <w:t>transregional</w:t>
      </w:r>
      <w:r>
        <w:rPr>
          <w:spacing w:val="-15"/>
        </w:rPr>
        <w:t xml:space="preserve"> </w:t>
      </w:r>
      <w:r>
        <w:t>and</w:t>
      </w:r>
      <w:r>
        <w:rPr>
          <w:spacing w:val="-15"/>
        </w:rPr>
        <w:t xml:space="preserve"> </w:t>
      </w:r>
      <w:r>
        <w:t>global</w:t>
      </w:r>
      <w:r>
        <w:rPr>
          <w:spacing w:val="-15"/>
        </w:rPr>
        <w:t xml:space="preserve"> </w:t>
      </w:r>
      <w:r>
        <w:t>contexts.</w:t>
      </w:r>
      <w:r>
        <w:rPr>
          <w:spacing w:val="-15"/>
        </w:rPr>
        <w:t xml:space="preserve"> </w:t>
      </w:r>
      <w:r>
        <w:t>Curriculum</w:t>
      </w:r>
      <w:r>
        <w:rPr>
          <w:spacing w:val="-15"/>
        </w:rPr>
        <w:t xml:space="preserve"> </w:t>
      </w:r>
      <w:r>
        <w:t>develo</w:t>
      </w:r>
      <w:r>
        <w:t>pment</w:t>
      </w:r>
      <w:r>
        <w:rPr>
          <w:spacing w:val="-15"/>
        </w:rPr>
        <w:t xml:space="preserve"> </w:t>
      </w:r>
      <w:r>
        <w:t>funds</w:t>
      </w:r>
      <w:r>
        <w:rPr>
          <w:spacing w:val="-15"/>
        </w:rPr>
        <w:t xml:space="preserve"> </w:t>
      </w:r>
      <w:r>
        <w:t>will</w:t>
      </w:r>
      <w:r>
        <w:rPr>
          <w:spacing w:val="-15"/>
        </w:rPr>
        <w:t xml:space="preserve"> </w:t>
      </w:r>
      <w:r>
        <w:t>also</w:t>
      </w:r>
      <w:r>
        <w:rPr>
          <w:spacing w:val="-15"/>
        </w:rPr>
        <w:t xml:space="preserve"> </w:t>
      </w:r>
      <w:r>
        <w:t>augment Pitt’s</w:t>
      </w:r>
      <w:r>
        <w:rPr>
          <w:spacing w:val="-15"/>
        </w:rPr>
        <w:t xml:space="preserve"> </w:t>
      </w:r>
      <w:r>
        <w:t>teaching</w:t>
      </w:r>
      <w:r>
        <w:rPr>
          <w:spacing w:val="-15"/>
        </w:rPr>
        <w:t xml:space="preserve"> </w:t>
      </w:r>
      <w:r>
        <w:t>and</w:t>
      </w:r>
      <w:r>
        <w:rPr>
          <w:spacing w:val="-15"/>
        </w:rPr>
        <w:t xml:space="preserve"> </w:t>
      </w:r>
      <w:r>
        <w:t>research</w:t>
      </w:r>
      <w:r>
        <w:rPr>
          <w:spacing w:val="-15"/>
        </w:rPr>
        <w:t xml:space="preserve"> </w:t>
      </w:r>
      <w:r>
        <w:t>resources</w:t>
      </w:r>
      <w:r>
        <w:rPr>
          <w:spacing w:val="-15"/>
        </w:rPr>
        <w:t xml:space="preserve"> </w:t>
      </w:r>
      <w:r>
        <w:t>on</w:t>
      </w:r>
      <w:r>
        <w:rPr>
          <w:spacing w:val="-15"/>
        </w:rPr>
        <w:t xml:space="preserve"> </w:t>
      </w:r>
      <w:r>
        <w:t>Central</w:t>
      </w:r>
      <w:r>
        <w:rPr>
          <w:spacing w:val="-15"/>
        </w:rPr>
        <w:t xml:space="preserve"> </w:t>
      </w:r>
      <w:r>
        <w:t>Eurasia,</w:t>
      </w:r>
      <w:r>
        <w:rPr>
          <w:spacing w:val="-15"/>
        </w:rPr>
        <w:t xml:space="preserve"> </w:t>
      </w:r>
      <w:r>
        <w:t>exploring</w:t>
      </w:r>
      <w:r>
        <w:rPr>
          <w:spacing w:val="-15"/>
        </w:rPr>
        <w:t xml:space="preserve"> </w:t>
      </w:r>
      <w:r>
        <w:t>the</w:t>
      </w:r>
      <w:r>
        <w:rPr>
          <w:spacing w:val="-15"/>
        </w:rPr>
        <w:t xml:space="preserve"> </w:t>
      </w:r>
      <w:r>
        <w:t>region’s</w:t>
      </w:r>
      <w:r>
        <w:rPr>
          <w:spacing w:val="-15"/>
        </w:rPr>
        <w:t xml:space="preserve"> </w:t>
      </w:r>
      <w:r>
        <w:t>centrality</w:t>
      </w:r>
      <w:r>
        <w:rPr>
          <w:spacing w:val="-15"/>
        </w:rPr>
        <w:t xml:space="preserve"> </w:t>
      </w:r>
      <w:r>
        <w:t>to</w:t>
      </w:r>
      <w:r>
        <w:rPr>
          <w:spacing w:val="-15"/>
        </w:rPr>
        <w:t xml:space="preserve"> </w:t>
      </w:r>
      <w:r>
        <w:t>world history,</w:t>
      </w:r>
      <w:r>
        <w:rPr>
          <w:spacing w:val="-11"/>
        </w:rPr>
        <w:t xml:space="preserve"> </w:t>
      </w:r>
      <w:r>
        <w:t>global</w:t>
      </w:r>
      <w:r>
        <w:rPr>
          <w:spacing w:val="-10"/>
        </w:rPr>
        <w:t xml:space="preserve"> </w:t>
      </w:r>
      <w:r>
        <w:t>geopolitics,</w:t>
      </w:r>
      <w:r>
        <w:rPr>
          <w:spacing w:val="-11"/>
        </w:rPr>
        <w:t xml:space="preserve"> </w:t>
      </w:r>
      <w:r>
        <w:t>and</w:t>
      </w:r>
      <w:r>
        <w:rPr>
          <w:spacing w:val="-11"/>
        </w:rPr>
        <w:t xml:space="preserve"> </w:t>
      </w:r>
      <w:r>
        <w:t>environmental</w:t>
      </w:r>
      <w:r>
        <w:rPr>
          <w:spacing w:val="-10"/>
        </w:rPr>
        <w:t xml:space="preserve"> </w:t>
      </w:r>
      <w:r>
        <w:t>change</w:t>
      </w:r>
      <w:r>
        <w:rPr>
          <w:spacing w:val="-12"/>
        </w:rPr>
        <w:t xml:space="preserve"> </w:t>
      </w:r>
      <w:r>
        <w:t>(C.4,</w:t>
      </w:r>
      <w:r>
        <w:rPr>
          <w:spacing w:val="-8"/>
        </w:rPr>
        <w:t xml:space="preserve"> </w:t>
      </w:r>
      <w:r>
        <w:t>F.1).</w:t>
      </w:r>
      <w:r>
        <w:rPr>
          <w:spacing w:val="-11"/>
        </w:rPr>
        <w:t xml:space="preserve"> </w:t>
      </w:r>
      <w:r>
        <w:t>REEES</w:t>
      </w:r>
      <w:r>
        <w:rPr>
          <w:spacing w:val="-10"/>
        </w:rPr>
        <w:t xml:space="preserve"> </w:t>
      </w:r>
      <w:r>
        <w:t>will</w:t>
      </w:r>
      <w:r>
        <w:rPr>
          <w:spacing w:val="-10"/>
        </w:rPr>
        <w:t xml:space="preserve"> </w:t>
      </w:r>
      <w:r>
        <w:t>continue</w:t>
      </w:r>
      <w:r>
        <w:rPr>
          <w:spacing w:val="-12"/>
        </w:rPr>
        <w:t xml:space="preserve"> </w:t>
      </w:r>
      <w:r>
        <w:t xml:space="preserve">sponsoring </w:t>
      </w:r>
      <w:r>
        <w:rPr>
          <w:b/>
        </w:rPr>
        <w:t>institutional</w:t>
      </w:r>
      <w:r>
        <w:rPr>
          <w:b/>
          <w:spacing w:val="7"/>
        </w:rPr>
        <w:t xml:space="preserve"> </w:t>
      </w:r>
      <w:r>
        <w:rPr>
          <w:b/>
        </w:rPr>
        <w:t>memberships</w:t>
      </w:r>
      <w:r>
        <w:rPr>
          <w:b/>
          <w:spacing w:val="10"/>
        </w:rPr>
        <w:t xml:space="preserve"> </w:t>
      </w:r>
      <w:r>
        <w:t>in</w:t>
      </w:r>
      <w:r>
        <w:rPr>
          <w:spacing w:val="10"/>
        </w:rPr>
        <w:t xml:space="preserve"> </w:t>
      </w:r>
      <w:r>
        <w:t>the</w:t>
      </w:r>
      <w:r>
        <w:rPr>
          <w:spacing w:val="6"/>
        </w:rPr>
        <w:t xml:space="preserve"> </w:t>
      </w:r>
      <w:r>
        <w:t>Central</w:t>
      </w:r>
      <w:r>
        <w:rPr>
          <w:spacing w:val="10"/>
        </w:rPr>
        <w:t xml:space="preserve"> </w:t>
      </w:r>
      <w:r>
        <w:t>Eurasian</w:t>
      </w:r>
      <w:r>
        <w:rPr>
          <w:spacing w:val="10"/>
        </w:rPr>
        <w:t xml:space="preserve"> </w:t>
      </w:r>
      <w:r>
        <w:t>Studies</w:t>
      </w:r>
      <w:r>
        <w:rPr>
          <w:spacing w:val="10"/>
        </w:rPr>
        <w:t xml:space="preserve"> </w:t>
      </w:r>
      <w:r>
        <w:t>Society</w:t>
      </w:r>
      <w:r>
        <w:rPr>
          <w:spacing w:val="10"/>
        </w:rPr>
        <w:t xml:space="preserve"> </w:t>
      </w:r>
      <w:r>
        <w:t>(CESS)</w:t>
      </w:r>
      <w:r>
        <w:rPr>
          <w:spacing w:val="9"/>
        </w:rPr>
        <w:t xml:space="preserve"> </w:t>
      </w:r>
      <w:r>
        <w:t>and</w:t>
      </w:r>
      <w:r>
        <w:rPr>
          <w:spacing w:val="10"/>
        </w:rPr>
        <w:t xml:space="preserve"> </w:t>
      </w:r>
      <w:r>
        <w:t>the</w:t>
      </w:r>
      <w:r>
        <w:rPr>
          <w:spacing w:val="9"/>
        </w:rPr>
        <w:t xml:space="preserve"> </w:t>
      </w:r>
      <w:r>
        <w:rPr>
          <w:spacing w:val="-2"/>
        </w:rPr>
        <w:t>Consortium</w:t>
      </w:r>
    </w:p>
    <w:p w14:paraId="4922DCFD" w14:textId="77777777" w:rsidR="00E45E65" w:rsidRDefault="00E45E65">
      <w:pPr>
        <w:spacing w:line="480" w:lineRule="auto"/>
        <w:sectPr w:rsidR="00E45E65">
          <w:pgSz w:w="12240" w:h="15840"/>
          <w:pgMar w:top="1360" w:right="1320" w:bottom="1260" w:left="1320" w:header="0" w:footer="1063" w:gutter="0"/>
          <w:cols w:space="720"/>
        </w:sectPr>
      </w:pPr>
    </w:p>
    <w:p w14:paraId="4922DCFE" w14:textId="77777777" w:rsidR="00E45E65" w:rsidRDefault="00881617">
      <w:pPr>
        <w:pStyle w:val="BodyText"/>
        <w:spacing w:before="79" w:line="480" w:lineRule="auto"/>
        <w:ind w:left="120" w:right="121"/>
      </w:pPr>
      <w:r>
        <w:t>for Educational Resources in Islamic Studies (CERIS), while joining the American Research Institute for the South Caucasus (ARISC) to expand Pitt’s capacity in this</w:t>
      </w:r>
      <w:r>
        <w:t xml:space="preserve"> strategic area.</w:t>
      </w:r>
    </w:p>
    <w:p w14:paraId="4922DCFF" w14:textId="77777777" w:rsidR="00E45E65" w:rsidRDefault="00881617">
      <w:pPr>
        <w:pStyle w:val="BodyText"/>
        <w:spacing w:line="480" w:lineRule="auto"/>
        <w:ind w:left="119" w:right="115" w:firstLine="720"/>
      </w:pPr>
      <w:r>
        <w:t xml:space="preserve">Instructional funding is requested for the course </w:t>
      </w:r>
      <w:r>
        <w:rPr>
          <w:b/>
        </w:rPr>
        <w:t xml:space="preserve">“Pittsburgh, Diaspora, Migration” </w:t>
      </w:r>
      <w:r>
        <w:t>(C.1),</w:t>
      </w:r>
      <w:r>
        <w:rPr>
          <w:spacing w:val="-3"/>
        </w:rPr>
        <w:t xml:space="preserve"> </w:t>
      </w:r>
      <w:r>
        <w:t>launched</w:t>
      </w:r>
      <w:r>
        <w:rPr>
          <w:spacing w:val="-3"/>
        </w:rPr>
        <w:t xml:space="preserve"> </w:t>
      </w:r>
      <w:r>
        <w:t>in</w:t>
      </w:r>
      <w:r>
        <w:rPr>
          <w:spacing w:val="-3"/>
        </w:rPr>
        <w:t xml:space="preserve"> </w:t>
      </w:r>
      <w:r>
        <w:t>2022</w:t>
      </w:r>
      <w:r>
        <w:rPr>
          <w:spacing w:val="-3"/>
        </w:rPr>
        <w:t xml:space="preserve"> </w:t>
      </w:r>
      <w:r>
        <w:t>through</w:t>
      </w:r>
      <w:r>
        <w:rPr>
          <w:spacing w:val="-3"/>
        </w:rPr>
        <w:t xml:space="preserve"> </w:t>
      </w:r>
      <w:r>
        <w:t>the</w:t>
      </w:r>
      <w:r>
        <w:rPr>
          <w:spacing w:val="-4"/>
        </w:rPr>
        <w:t xml:space="preserve"> </w:t>
      </w:r>
      <w:r>
        <w:t>Sociology</w:t>
      </w:r>
      <w:r>
        <w:rPr>
          <w:spacing w:val="-3"/>
        </w:rPr>
        <w:t xml:space="preserve"> </w:t>
      </w:r>
      <w:r>
        <w:t>and</w:t>
      </w:r>
      <w:r>
        <w:rPr>
          <w:spacing w:val="-3"/>
        </w:rPr>
        <w:t xml:space="preserve"> </w:t>
      </w:r>
      <w:r>
        <w:t>Slavic</w:t>
      </w:r>
      <w:r>
        <w:rPr>
          <w:spacing w:val="-4"/>
        </w:rPr>
        <w:t xml:space="preserve"> </w:t>
      </w:r>
      <w:r>
        <w:t>Departments;</w:t>
      </w:r>
      <w:r>
        <w:rPr>
          <w:spacing w:val="-3"/>
        </w:rPr>
        <w:t xml:space="preserve"> </w:t>
      </w:r>
      <w:r>
        <w:rPr>
          <w:b/>
        </w:rPr>
        <w:t>study</w:t>
      </w:r>
      <w:r>
        <w:rPr>
          <w:b/>
          <w:spacing w:val="-3"/>
        </w:rPr>
        <w:t xml:space="preserve"> </w:t>
      </w:r>
      <w:r>
        <w:rPr>
          <w:b/>
        </w:rPr>
        <w:t>abroad</w:t>
      </w:r>
      <w:r>
        <w:rPr>
          <w:b/>
          <w:spacing w:val="-3"/>
        </w:rPr>
        <w:t xml:space="preserve"> </w:t>
      </w:r>
      <w:r>
        <w:rPr>
          <w:b/>
        </w:rPr>
        <w:t xml:space="preserve">programs </w:t>
      </w:r>
      <w:r>
        <w:t>on</w:t>
      </w:r>
      <w:r>
        <w:rPr>
          <w:spacing w:val="-11"/>
        </w:rPr>
        <w:t xml:space="preserve"> </w:t>
      </w:r>
      <w:r>
        <w:t>comparative</w:t>
      </w:r>
      <w:r>
        <w:rPr>
          <w:spacing w:val="-12"/>
        </w:rPr>
        <w:t xml:space="preserve"> </w:t>
      </w:r>
      <w:r>
        <w:t>economics</w:t>
      </w:r>
      <w:r>
        <w:rPr>
          <w:spacing w:val="-10"/>
        </w:rPr>
        <w:t xml:space="preserve"> </w:t>
      </w:r>
      <w:r>
        <w:t>and</w:t>
      </w:r>
      <w:r>
        <w:rPr>
          <w:spacing w:val="-8"/>
        </w:rPr>
        <w:t xml:space="preserve"> </w:t>
      </w:r>
      <w:r>
        <w:t>energy</w:t>
      </w:r>
      <w:r>
        <w:rPr>
          <w:spacing w:val="-8"/>
        </w:rPr>
        <w:t xml:space="preserve"> </w:t>
      </w:r>
      <w:r>
        <w:t>issues;</w:t>
      </w:r>
      <w:r>
        <w:rPr>
          <w:spacing w:val="-10"/>
        </w:rPr>
        <w:t xml:space="preserve"> </w:t>
      </w:r>
      <w:r>
        <w:t>and</w:t>
      </w:r>
      <w:r>
        <w:rPr>
          <w:spacing w:val="-8"/>
        </w:rPr>
        <w:t xml:space="preserve"> </w:t>
      </w:r>
      <w:r>
        <w:t>the</w:t>
      </w:r>
      <w:r>
        <w:rPr>
          <w:spacing w:val="-12"/>
        </w:rPr>
        <w:t xml:space="preserve"> </w:t>
      </w:r>
      <w:r>
        <w:rPr>
          <w:b/>
        </w:rPr>
        <w:t>REEES</w:t>
      </w:r>
      <w:r>
        <w:rPr>
          <w:b/>
          <w:spacing w:val="-10"/>
        </w:rPr>
        <w:t xml:space="preserve"> </w:t>
      </w:r>
      <w:r>
        <w:rPr>
          <w:b/>
        </w:rPr>
        <w:t>undergraduate</w:t>
      </w:r>
      <w:r>
        <w:rPr>
          <w:b/>
          <w:spacing w:val="-12"/>
        </w:rPr>
        <w:t xml:space="preserve"> </w:t>
      </w:r>
      <w:r>
        <w:rPr>
          <w:b/>
        </w:rPr>
        <w:t>capstone</w:t>
      </w:r>
      <w:r>
        <w:rPr>
          <w:b/>
          <w:spacing w:val="-12"/>
        </w:rPr>
        <w:t xml:space="preserve"> </w:t>
      </w:r>
      <w:r>
        <w:rPr>
          <w:b/>
        </w:rPr>
        <w:t xml:space="preserve">seminar </w:t>
      </w:r>
      <w:r>
        <w:t xml:space="preserve">(C.4). Support for </w:t>
      </w:r>
      <w:r>
        <w:rPr>
          <w:b/>
        </w:rPr>
        <w:t>linkages with partner</w:t>
      </w:r>
      <w:r>
        <w:rPr>
          <w:b/>
          <w:spacing w:val="-1"/>
        </w:rPr>
        <w:t xml:space="preserve"> </w:t>
      </w:r>
      <w:r>
        <w:rPr>
          <w:b/>
        </w:rPr>
        <w:t xml:space="preserve">institutions </w:t>
      </w:r>
      <w:r>
        <w:t>in the</w:t>
      </w:r>
      <w:r>
        <w:rPr>
          <w:spacing w:val="-1"/>
        </w:rPr>
        <w:t xml:space="preserve"> </w:t>
      </w:r>
      <w:r>
        <w:t>REEES region (A.1) will strengthen development</w:t>
      </w:r>
      <w:r>
        <w:rPr>
          <w:spacing w:val="-15"/>
        </w:rPr>
        <w:t xml:space="preserve"> </w:t>
      </w:r>
      <w:r>
        <w:t>of</w:t>
      </w:r>
      <w:r>
        <w:rPr>
          <w:spacing w:val="-15"/>
        </w:rPr>
        <w:t xml:space="preserve"> </w:t>
      </w:r>
      <w:r>
        <w:t>new</w:t>
      </w:r>
      <w:r>
        <w:rPr>
          <w:spacing w:val="-15"/>
        </w:rPr>
        <w:t xml:space="preserve"> </w:t>
      </w:r>
      <w:r>
        <w:t>course</w:t>
      </w:r>
      <w:r>
        <w:rPr>
          <w:spacing w:val="-15"/>
        </w:rPr>
        <w:t xml:space="preserve"> </w:t>
      </w:r>
      <w:r>
        <w:t>content,</w:t>
      </w:r>
      <w:r>
        <w:rPr>
          <w:spacing w:val="-15"/>
        </w:rPr>
        <w:t xml:space="preserve"> </w:t>
      </w:r>
      <w:r>
        <w:t>research</w:t>
      </w:r>
      <w:r>
        <w:rPr>
          <w:spacing w:val="-15"/>
        </w:rPr>
        <w:t xml:space="preserve"> </w:t>
      </w:r>
      <w:r>
        <w:t>resources,</w:t>
      </w:r>
      <w:r>
        <w:rPr>
          <w:spacing w:val="-15"/>
        </w:rPr>
        <w:t xml:space="preserve"> </w:t>
      </w:r>
      <w:r>
        <w:t>and</w:t>
      </w:r>
      <w:r>
        <w:rPr>
          <w:spacing w:val="-15"/>
        </w:rPr>
        <w:t xml:space="preserve"> </w:t>
      </w:r>
      <w:r>
        <w:t>other</w:t>
      </w:r>
      <w:r>
        <w:rPr>
          <w:spacing w:val="-15"/>
        </w:rPr>
        <w:t xml:space="preserve"> </w:t>
      </w:r>
      <w:r>
        <w:t>programming.</w:t>
      </w:r>
      <w:r>
        <w:rPr>
          <w:spacing w:val="-15"/>
        </w:rPr>
        <w:t xml:space="preserve"> </w:t>
      </w:r>
      <w:r>
        <w:t>Funding</w:t>
      </w:r>
      <w:r>
        <w:rPr>
          <w:spacing w:val="-15"/>
        </w:rPr>
        <w:t xml:space="preserve"> </w:t>
      </w:r>
      <w:r>
        <w:t>is</w:t>
      </w:r>
      <w:r>
        <w:rPr>
          <w:spacing w:val="-15"/>
        </w:rPr>
        <w:t xml:space="preserve"> </w:t>
      </w:r>
      <w:r>
        <w:t>sought for academic exchanges with partn</w:t>
      </w:r>
      <w:r>
        <w:t>ers such as Central European University (Vienna); the Herder Institute for Historical Research on East Central Europe (Marburg, Germany); the University of Ljubljana</w:t>
      </w:r>
      <w:r>
        <w:rPr>
          <w:spacing w:val="-12"/>
        </w:rPr>
        <w:t xml:space="preserve"> </w:t>
      </w:r>
      <w:r>
        <w:t>(Slovenia);</w:t>
      </w:r>
      <w:r>
        <w:rPr>
          <w:spacing w:val="-10"/>
        </w:rPr>
        <w:t xml:space="preserve"> </w:t>
      </w:r>
      <w:r>
        <w:t>and</w:t>
      </w:r>
      <w:r>
        <w:rPr>
          <w:spacing w:val="-8"/>
        </w:rPr>
        <w:t xml:space="preserve"> </w:t>
      </w:r>
      <w:r>
        <w:t>Nazarbayev</w:t>
      </w:r>
      <w:r>
        <w:rPr>
          <w:spacing w:val="-11"/>
        </w:rPr>
        <w:t xml:space="preserve"> </w:t>
      </w:r>
      <w:r>
        <w:t>University</w:t>
      </w:r>
      <w:r>
        <w:rPr>
          <w:spacing w:val="-11"/>
        </w:rPr>
        <w:t xml:space="preserve"> </w:t>
      </w:r>
      <w:r>
        <w:t>(Kazakhstan),</w:t>
      </w:r>
      <w:r>
        <w:rPr>
          <w:spacing w:val="-11"/>
        </w:rPr>
        <w:t xml:space="preserve"> </w:t>
      </w:r>
      <w:r>
        <w:t>which</w:t>
      </w:r>
      <w:r>
        <w:rPr>
          <w:spacing w:val="-11"/>
        </w:rPr>
        <w:t xml:space="preserve"> </w:t>
      </w:r>
      <w:r>
        <w:t>is</w:t>
      </w:r>
      <w:r>
        <w:rPr>
          <w:spacing w:val="-8"/>
        </w:rPr>
        <w:t xml:space="preserve"> </w:t>
      </w:r>
      <w:r>
        <w:t>a</w:t>
      </w:r>
      <w:r>
        <w:rPr>
          <w:spacing w:val="-12"/>
        </w:rPr>
        <w:t xml:space="preserve"> </w:t>
      </w:r>
      <w:r>
        <w:t>partner</w:t>
      </w:r>
      <w:r>
        <w:rPr>
          <w:spacing w:val="-11"/>
        </w:rPr>
        <w:t xml:space="preserve"> </w:t>
      </w:r>
      <w:r>
        <w:t>to</w:t>
      </w:r>
      <w:r>
        <w:rPr>
          <w:spacing w:val="-11"/>
        </w:rPr>
        <w:t xml:space="preserve"> </w:t>
      </w:r>
      <w:r>
        <w:t>Pitt’s</w:t>
      </w:r>
      <w:r>
        <w:rPr>
          <w:spacing w:val="-10"/>
        </w:rPr>
        <w:t xml:space="preserve"> </w:t>
      </w:r>
      <w:r>
        <w:t>School of</w:t>
      </w:r>
      <w:r>
        <w:t xml:space="preserve"> Medicine, the University of Pittsburgh Medical Center, and REEES.</w:t>
      </w:r>
    </w:p>
    <w:p w14:paraId="4922DD00" w14:textId="77777777" w:rsidR="00E45E65" w:rsidRDefault="00881617">
      <w:pPr>
        <w:ind w:left="840"/>
        <w:jc w:val="both"/>
        <w:rPr>
          <w:sz w:val="24"/>
        </w:rPr>
      </w:pPr>
      <w:r>
        <w:rPr>
          <w:b/>
          <w:sz w:val="24"/>
          <w:u w:val="single"/>
        </w:rPr>
        <w:t>Curriculum</w:t>
      </w:r>
      <w:r>
        <w:rPr>
          <w:b/>
          <w:spacing w:val="20"/>
          <w:sz w:val="24"/>
          <w:u w:val="single"/>
        </w:rPr>
        <w:t xml:space="preserve"> </w:t>
      </w:r>
      <w:r>
        <w:rPr>
          <w:b/>
          <w:sz w:val="24"/>
          <w:u w:val="single"/>
        </w:rPr>
        <w:t>Design.</w:t>
      </w:r>
      <w:r>
        <w:rPr>
          <w:b/>
          <w:spacing w:val="18"/>
          <w:sz w:val="24"/>
        </w:rPr>
        <w:t xml:space="preserve"> </w:t>
      </w:r>
      <w:r>
        <w:rPr>
          <w:sz w:val="24"/>
        </w:rPr>
        <w:t>REEES</w:t>
      </w:r>
      <w:r>
        <w:rPr>
          <w:spacing w:val="19"/>
          <w:sz w:val="24"/>
        </w:rPr>
        <w:t xml:space="preserve"> </w:t>
      </w:r>
      <w:r>
        <w:rPr>
          <w:sz w:val="24"/>
        </w:rPr>
        <w:t>requests</w:t>
      </w:r>
      <w:r>
        <w:rPr>
          <w:spacing w:val="19"/>
          <w:sz w:val="24"/>
        </w:rPr>
        <w:t xml:space="preserve"> </w:t>
      </w:r>
      <w:r>
        <w:rPr>
          <w:sz w:val="24"/>
        </w:rPr>
        <w:t>support</w:t>
      </w:r>
      <w:r>
        <w:rPr>
          <w:spacing w:val="20"/>
          <w:sz w:val="24"/>
        </w:rPr>
        <w:t xml:space="preserve"> </w:t>
      </w:r>
      <w:r>
        <w:rPr>
          <w:sz w:val="24"/>
        </w:rPr>
        <w:t>for</w:t>
      </w:r>
      <w:r>
        <w:rPr>
          <w:spacing w:val="18"/>
          <w:sz w:val="24"/>
        </w:rPr>
        <w:t xml:space="preserve"> </w:t>
      </w:r>
      <w:r>
        <w:rPr>
          <w:sz w:val="24"/>
        </w:rPr>
        <w:t>initiatives</w:t>
      </w:r>
      <w:r>
        <w:rPr>
          <w:spacing w:val="18"/>
          <w:sz w:val="24"/>
        </w:rPr>
        <w:t xml:space="preserve"> </w:t>
      </w:r>
      <w:r>
        <w:rPr>
          <w:sz w:val="24"/>
        </w:rPr>
        <w:t>to</w:t>
      </w:r>
      <w:r>
        <w:rPr>
          <w:spacing w:val="19"/>
          <w:sz w:val="24"/>
        </w:rPr>
        <w:t xml:space="preserve"> </w:t>
      </w:r>
      <w:r>
        <w:rPr>
          <w:sz w:val="24"/>
        </w:rPr>
        <w:t>prepare</w:t>
      </w:r>
      <w:r>
        <w:rPr>
          <w:spacing w:val="18"/>
          <w:sz w:val="24"/>
        </w:rPr>
        <w:t xml:space="preserve"> </w:t>
      </w:r>
      <w:r>
        <w:rPr>
          <w:sz w:val="24"/>
        </w:rPr>
        <w:t>Pitt</w:t>
      </w:r>
      <w:r>
        <w:rPr>
          <w:spacing w:val="20"/>
          <w:sz w:val="24"/>
        </w:rPr>
        <w:t xml:space="preserve"> </w:t>
      </w:r>
      <w:r>
        <w:rPr>
          <w:sz w:val="24"/>
        </w:rPr>
        <w:t>students</w:t>
      </w:r>
      <w:r>
        <w:rPr>
          <w:spacing w:val="19"/>
          <w:sz w:val="24"/>
        </w:rPr>
        <w:t xml:space="preserve"> </w:t>
      </w:r>
      <w:r>
        <w:rPr>
          <w:spacing w:val="-5"/>
          <w:sz w:val="24"/>
        </w:rPr>
        <w:t>for</w:t>
      </w:r>
    </w:p>
    <w:p w14:paraId="4922DD01" w14:textId="77777777" w:rsidR="00E45E65" w:rsidRDefault="00E45E65">
      <w:pPr>
        <w:pStyle w:val="BodyText"/>
        <w:spacing w:before="2"/>
        <w:jc w:val="left"/>
        <w:rPr>
          <w:sz w:val="16"/>
        </w:rPr>
      </w:pPr>
    </w:p>
    <w:p w14:paraId="4922DD02" w14:textId="77777777" w:rsidR="00E45E65" w:rsidRDefault="00881617">
      <w:pPr>
        <w:spacing w:before="90" w:line="480" w:lineRule="auto"/>
        <w:ind w:left="120" w:right="115"/>
        <w:jc w:val="both"/>
        <w:rPr>
          <w:sz w:val="24"/>
        </w:rPr>
      </w:pPr>
      <w:r>
        <w:rPr>
          <w:sz w:val="24"/>
        </w:rPr>
        <w:t xml:space="preserve">advanced study and careers in areas of national need </w:t>
      </w:r>
      <w:r>
        <w:rPr>
          <w:b/>
          <w:sz w:val="24"/>
        </w:rPr>
        <w:t>(AP1)</w:t>
      </w:r>
      <w:r>
        <w:rPr>
          <w:sz w:val="24"/>
        </w:rPr>
        <w:t xml:space="preserve">. These include </w:t>
      </w:r>
      <w:r>
        <w:rPr>
          <w:b/>
          <w:sz w:val="24"/>
        </w:rPr>
        <w:t xml:space="preserve">undergraduate research and teaching assistantships </w:t>
      </w:r>
      <w:r>
        <w:rPr>
          <w:sz w:val="24"/>
        </w:rPr>
        <w:t xml:space="preserve">requiring competency in REEES-area languages, the annual European &amp; Eurasian </w:t>
      </w:r>
      <w:r>
        <w:rPr>
          <w:b/>
          <w:sz w:val="24"/>
        </w:rPr>
        <w:t>Undergraduate Research Symposium</w:t>
      </w:r>
      <w:r>
        <w:rPr>
          <w:sz w:val="24"/>
        </w:rPr>
        <w:t xml:space="preserve">, and the </w:t>
      </w:r>
      <w:r>
        <w:rPr>
          <w:b/>
          <w:sz w:val="24"/>
        </w:rPr>
        <w:t>graduate con</w:t>
      </w:r>
      <w:r>
        <w:rPr>
          <w:b/>
          <w:sz w:val="24"/>
        </w:rPr>
        <w:t xml:space="preserve">ference </w:t>
      </w:r>
      <w:r>
        <w:rPr>
          <w:sz w:val="24"/>
        </w:rPr>
        <w:t xml:space="preserve">organized by Pitt’s Graduate Organization for the Study of Europe &amp; Central Asia (GOSECA) (D.3, H.2). REEES will also host a </w:t>
      </w:r>
      <w:r>
        <w:rPr>
          <w:b/>
          <w:sz w:val="24"/>
        </w:rPr>
        <w:t xml:space="preserve">national conference on diversity </w:t>
      </w:r>
      <w:r>
        <w:rPr>
          <w:sz w:val="24"/>
        </w:rPr>
        <w:t>to address challenges to inclusive teaching and research in Russian, East European, and Eu</w:t>
      </w:r>
      <w:r>
        <w:rPr>
          <w:sz w:val="24"/>
        </w:rPr>
        <w:t xml:space="preserve">rasian Studies (G.4). Funding is solicited for </w:t>
      </w:r>
      <w:r>
        <w:rPr>
          <w:b/>
          <w:sz w:val="24"/>
        </w:rPr>
        <w:t xml:space="preserve">annual international symposia </w:t>
      </w:r>
      <w:r>
        <w:rPr>
          <w:sz w:val="24"/>
        </w:rPr>
        <w:t>(e.g., “Queer Studies under State Socialism”</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Environment</w:t>
      </w:r>
      <w:r>
        <w:rPr>
          <w:spacing w:val="-1"/>
          <w:sz w:val="24"/>
        </w:rPr>
        <w:t xml:space="preserve"> </w:t>
      </w:r>
      <w:r>
        <w:rPr>
          <w:sz w:val="24"/>
        </w:rPr>
        <w:t>and</w:t>
      </w:r>
      <w:r>
        <w:rPr>
          <w:spacing w:val="-1"/>
          <w:sz w:val="24"/>
        </w:rPr>
        <w:t xml:space="preserve"> </w:t>
      </w:r>
      <w:r>
        <w:rPr>
          <w:sz w:val="24"/>
        </w:rPr>
        <w:t>Religious</w:t>
      </w:r>
      <w:r>
        <w:rPr>
          <w:spacing w:val="-1"/>
          <w:sz w:val="24"/>
        </w:rPr>
        <w:t xml:space="preserve"> </w:t>
      </w:r>
      <w:r>
        <w:rPr>
          <w:sz w:val="24"/>
        </w:rPr>
        <w:t>Politics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Early</w:t>
      </w:r>
      <w:r>
        <w:rPr>
          <w:spacing w:val="-1"/>
          <w:sz w:val="24"/>
        </w:rPr>
        <w:t xml:space="preserve"> </w:t>
      </w:r>
      <w:r>
        <w:rPr>
          <w:sz w:val="24"/>
        </w:rPr>
        <w:t>Modern</w:t>
      </w:r>
      <w:r>
        <w:rPr>
          <w:spacing w:val="-1"/>
          <w:sz w:val="24"/>
        </w:rPr>
        <w:t xml:space="preserve"> </w:t>
      </w:r>
      <w:r>
        <w:rPr>
          <w:sz w:val="24"/>
        </w:rPr>
        <w:t>Ottoman</w:t>
      </w:r>
      <w:r>
        <w:rPr>
          <w:spacing w:val="-1"/>
          <w:sz w:val="24"/>
        </w:rPr>
        <w:t xml:space="preserve"> </w:t>
      </w:r>
      <w:r>
        <w:rPr>
          <w:sz w:val="24"/>
        </w:rPr>
        <w:t>Empire”) to be organized by REEES Postdoctoral Fellows; and fo</w:t>
      </w:r>
      <w:r>
        <w:rPr>
          <w:sz w:val="24"/>
        </w:rPr>
        <w:t xml:space="preserve">r a </w:t>
      </w:r>
      <w:r>
        <w:rPr>
          <w:b/>
          <w:sz w:val="24"/>
        </w:rPr>
        <w:t xml:space="preserve">research symposium and teaching laboratory </w:t>
      </w:r>
      <w:r>
        <w:rPr>
          <w:sz w:val="24"/>
        </w:rPr>
        <w:t>on “Europe Today: Between Empire and Insignificance,” co-sponsored with ESC.</w:t>
      </w:r>
    </w:p>
    <w:p w14:paraId="4922DD03" w14:textId="77777777" w:rsidR="00E45E65" w:rsidRDefault="00881617">
      <w:pPr>
        <w:pStyle w:val="BodyText"/>
        <w:spacing w:before="1"/>
        <w:ind w:left="840"/>
      </w:pPr>
      <w:r>
        <w:t>NRC</w:t>
      </w:r>
      <w:r>
        <w:rPr>
          <w:spacing w:val="20"/>
        </w:rPr>
        <w:t xml:space="preserve"> </w:t>
      </w:r>
      <w:r>
        <w:t>funding</w:t>
      </w:r>
      <w:r>
        <w:rPr>
          <w:spacing w:val="23"/>
        </w:rPr>
        <w:t xml:space="preserve"> </w:t>
      </w:r>
      <w:r>
        <w:t>is</w:t>
      </w:r>
      <w:r>
        <w:rPr>
          <w:spacing w:val="23"/>
        </w:rPr>
        <w:t xml:space="preserve"> </w:t>
      </w:r>
      <w:r>
        <w:t>sought</w:t>
      </w:r>
      <w:r>
        <w:rPr>
          <w:spacing w:val="23"/>
        </w:rPr>
        <w:t xml:space="preserve"> </w:t>
      </w:r>
      <w:r>
        <w:t>to</w:t>
      </w:r>
      <w:r>
        <w:rPr>
          <w:spacing w:val="23"/>
        </w:rPr>
        <w:t xml:space="preserve"> </w:t>
      </w:r>
      <w:r>
        <w:t>enhance</w:t>
      </w:r>
      <w:r>
        <w:rPr>
          <w:spacing w:val="22"/>
        </w:rPr>
        <w:t xml:space="preserve"> </w:t>
      </w:r>
      <w:r>
        <w:t>REEES</w:t>
      </w:r>
      <w:r>
        <w:rPr>
          <w:spacing w:val="22"/>
        </w:rPr>
        <w:t xml:space="preserve"> </w:t>
      </w:r>
      <w:r>
        <w:t>students’</w:t>
      </w:r>
      <w:r>
        <w:rPr>
          <w:spacing w:val="22"/>
        </w:rPr>
        <w:t xml:space="preserve"> </w:t>
      </w:r>
      <w:r>
        <w:t>preparation</w:t>
      </w:r>
      <w:r>
        <w:rPr>
          <w:spacing w:val="23"/>
        </w:rPr>
        <w:t xml:space="preserve"> </w:t>
      </w:r>
      <w:r>
        <w:t>for</w:t>
      </w:r>
      <w:r>
        <w:rPr>
          <w:spacing w:val="24"/>
        </w:rPr>
        <w:t xml:space="preserve"> </w:t>
      </w:r>
      <w:r>
        <w:t>careers</w:t>
      </w:r>
      <w:r>
        <w:rPr>
          <w:spacing w:val="23"/>
        </w:rPr>
        <w:t xml:space="preserve"> </w:t>
      </w:r>
      <w:r>
        <w:t>in</w:t>
      </w:r>
      <w:r>
        <w:rPr>
          <w:spacing w:val="23"/>
        </w:rPr>
        <w:t xml:space="preserve"> </w:t>
      </w:r>
      <w:r>
        <w:t>areas</w:t>
      </w:r>
      <w:r>
        <w:rPr>
          <w:spacing w:val="23"/>
        </w:rPr>
        <w:t xml:space="preserve"> </w:t>
      </w:r>
      <w:r>
        <w:rPr>
          <w:spacing w:val="-5"/>
        </w:rPr>
        <w:t>of</w:t>
      </w:r>
    </w:p>
    <w:p w14:paraId="4922DD04" w14:textId="77777777" w:rsidR="00E45E65" w:rsidRDefault="00E45E65">
      <w:pPr>
        <w:sectPr w:rsidR="00E45E65">
          <w:pgSz w:w="12240" w:h="15840"/>
          <w:pgMar w:top="1360" w:right="1320" w:bottom="1260" w:left="1320" w:header="0" w:footer="1063" w:gutter="0"/>
          <w:cols w:space="720"/>
        </w:sectPr>
      </w:pPr>
    </w:p>
    <w:p w14:paraId="4922DD05" w14:textId="77777777" w:rsidR="00E45E65" w:rsidRDefault="00881617">
      <w:pPr>
        <w:spacing w:before="79" w:line="480" w:lineRule="auto"/>
        <w:ind w:left="119" w:right="115"/>
        <w:jc w:val="right"/>
        <w:rPr>
          <w:sz w:val="24"/>
        </w:rPr>
      </w:pPr>
      <w:r>
        <w:rPr>
          <w:sz w:val="24"/>
        </w:rPr>
        <w:t>national need (</w:t>
      </w:r>
      <w:r>
        <w:rPr>
          <w:b/>
          <w:sz w:val="24"/>
        </w:rPr>
        <w:t>AP1</w:t>
      </w:r>
      <w:r>
        <w:rPr>
          <w:sz w:val="24"/>
        </w:rPr>
        <w:t xml:space="preserve">) through </w:t>
      </w:r>
      <w:r>
        <w:rPr>
          <w:b/>
          <w:sz w:val="24"/>
        </w:rPr>
        <w:t xml:space="preserve">International Career Toolkit </w:t>
      </w:r>
      <w:r>
        <w:rPr>
          <w:sz w:val="24"/>
        </w:rPr>
        <w:t xml:space="preserve">professional development courses, networking trips, and individualized mentoring (cost-shared by all UCIS centers) and events on pre-professional topics through the </w:t>
      </w:r>
      <w:r>
        <w:rPr>
          <w:b/>
          <w:sz w:val="24"/>
        </w:rPr>
        <w:t xml:space="preserve">REEESNe Network </w:t>
      </w:r>
      <w:r>
        <w:rPr>
          <w:sz w:val="24"/>
        </w:rPr>
        <w:t>(D.3). Support is also requested for</w:t>
      </w:r>
      <w:r>
        <w:rPr>
          <w:sz w:val="24"/>
        </w:rPr>
        <w:t xml:space="preserve"> a</w:t>
      </w:r>
      <w:r>
        <w:rPr>
          <w:spacing w:val="80"/>
          <w:sz w:val="24"/>
        </w:rPr>
        <w:t xml:space="preserve"> </w:t>
      </w:r>
      <w:r>
        <w:rPr>
          <w:b/>
          <w:sz w:val="24"/>
        </w:rPr>
        <w:t>UCIS</w:t>
      </w:r>
      <w:r>
        <w:rPr>
          <w:b/>
          <w:spacing w:val="40"/>
          <w:sz w:val="24"/>
        </w:rPr>
        <w:t xml:space="preserve"> </w:t>
      </w:r>
      <w:r>
        <w:rPr>
          <w:b/>
          <w:sz w:val="24"/>
        </w:rPr>
        <w:t>evaluation</w:t>
      </w:r>
      <w:r>
        <w:rPr>
          <w:b/>
          <w:spacing w:val="40"/>
          <w:sz w:val="24"/>
        </w:rPr>
        <w:t xml:space="preserve"> </w:t>
      </w:r>
      <w:r>
        <w:rPr>
          <w:b/>
          <w:sz w:val="24"/>
        </w:rPr>
        <w:t>consultant</w:t>
      </w:r>
      <w:r>
        <w:rPr>
          <w:sz w:val="24"/>
        </w:rPr>
        <w:t>;</w:t>
      </w:r>
      <w:r>
        <w:rPr>
          <w:spacing w:val="40"/>
          <w:sz w:val="24"/>
        </w:rPr>
        <w:t xml:space="preserve"> </w:t>
      </w:r>
      <w:r>
        <w:rPr>
          <w:b/>
          <w:sz w:val="24"/>
        </w:rPr>
        <w:t>stipends</w:t>
      </w:r>
      <w:r>
        <w:rPr>
          <w:b/>
          <w:spacing w:val="40"/>
          <w:sz w:val="24"/>
        </w:rPr>
        <w:t xml:space="preserve"> </w:t>
      </w:r>
      <w:r>
        <w:rPr>
          <w:b/>
          <w:sz w:val="24"/>
        </w:rPr>
        <w:t>for</w:t>
      </w:r>
      <w:r>
        <w:rPr>
          <w:b/>
          <w:spacing w:val="40"/>
          <w:sz w:val="24"/>
        </w:rPr>
        <w:t xml:space="preserve"> </w:t>
      </w:r>
      <w:r>
        <w:rPr>
          <w:b/>
          <w:sz w:val="24"/>
        </w:rPr>
        <w:t>affiliated</w:t>
      </w:r>
      <w:r>
        <w:rPr>
          <w:b/>
          <w:spacing w:val="40"/>
          <w:sz w:val="24"/>
        </w:rPr>
        <w:t xml:space="preserve"> </w:t>
      </w:r>
      <w:r>
        <w:rPr>
          <w:b/>
          <w:sz w:val="24"/>
        </w:rPr>
        <w:t>faculty</w:t>
      </w:r>
      <w:r>
        <w:rPr>
          <w:b/>
          <w:spacing w:val="40"/>
          <w:sz w:val="24"/>
        </w:rPr>
        <w:t xml:space="preserve"> </w:t>
      </w:r>
      <w:r>
        <w:rPr>
          <w:b/>
          <w:sz w:val="24"/>
        </w:rPr>
        <w:t>members</w:t>
      </w:r>
      <w:r>
        <w:rPr>
          <w:b/>
          <w:spacing w:val="40"/>
          <w:sz w:val="24"/>
        </w:rPr>
        <w:t xml:space="preserve"> </w:t>
      </w:r>
      <w:r>
        <w:rPr>
          <w:sz w:val="24"/>
        </w:rPr>
        <w:t>to</w:t>
      </w:r>
      <w:r>
        <w:rPr>
          <w:spacing w:val="40"/>
          <w:sz w:val="24"/>
        </w:rPr>
        <w:t xml:space="preserve"> </w:t>
      </w:r>
      <w:r>
        <w:rPr>
          <w:sz w:val="24"/>
        </w:rPr>
        <w:t>evaluate</w:t>
      </w:r>
      <w:r>
        <w:rPr>
          <w:spacing w:val="40"/>
          <w:sz w:val="24"/>
        </w:rPr>
        <w:t xml:space="preserve"> </w:t>
      </w:r>
      <w:r>
        <w:rPr>
          <w:sz w:val="24"/>
        </w:rPr>
        <w:t>Center certificate students’ digital portfolios, using the rubric developed by UCIS and Pitt’s School of</w:t>
      </w:r>
      <w:r>
        <w:rPr>
          <w:spacing w:val="40"/>
          <w:sz w:val="24"/>
        </w:rPr>
        <w:t xml:space="preserve"> </w:t>
      </w:r>
      <w:r>
        <w:rPr>
          <w:sz w:val="24"/>
        </w:rPr>
        <w:t>Education;</w:t>
      </w:r>
      <w:r>
        <w:rPr>
          <w:spacing w:val="-3"/>
          <w:sz w:val="24"/>
        </w:rPr>
        <w:t xml:space="preserve"> </w:t>
      </w:r>
      <w:r>
        <w:rPr>
          <w:sz w:val="24"/>
        </w:rPr>
        <w:t>and</w:t>
      </w:r>
      <w:r>
        <w:rPr>
          <w:spacing w:val="-3"/>
          <w:sz w:val="24"/>
        </w:rPr>
        <w:t xml:space="preserve"> </w:t>
      </w:r>
      <w:r>
        <w:rPr>
          <w:sz w:val="24"/>
        </w:rPr>
        <w:t>an</w:t>
      </w:r>
      <w:r>
        <w:rPr>
          <w:spacing w:val="-3"/>
          <w:sz w:val="24"/>
        </w:rPr>
        <w:t xml:space="preserve"> </w:t>
      </w:r>
      <w:r>
        <w:rPr>
          <w:b/>
          <w:sz w:val="24"/>
        </w:rPr>
        <w:t>external</w:t>
      </w:r>
      <w:r>
        <w:rPr>
          <w:b/>
          <w:spacing w:val="-3"/>
          <w:sz w:val="24"/>
        </w:rPr>
        <w:t xml:space="preserve"> </w:t>
      </w:r>
      <w:r>
        <w:rPr>
          <w:b/>
          <w:sz w:val="24"/>
        </w:rPr>
        <w:t>evaluation</w:t>
      </w:r>
      <w:r>
        <w:rPr>
          <w:b/>
          <w:spacing w:val="-3"/>
          <w:sz w:val="24"/>
        </w:rPr>
        <w:t xml:space="preserve"> </w:t>
      </w:r>
      <w:r>
        <w:rPr>
          <w:b/>
          <w:sz w:val="24"/>
        </w:rPr>
        <w:t>of</w:t>
      </w:r>
      <w:r>
        <w:rPr>
          <w:b/>
          <w:spacing w:val="-4"/>
          <w:sz w:val="24"/>
        </w:rPr>
        <w:t xml:space="preserve"> </w:t>
      </w:r>
      <w:r>
        <w:rPr>
          <w:b/>
          <w:sz w:val="24"/>
        </w:rPr>
        <w:t>REEES</w:t>
      </w:r>
      <w:r>
        <w:rPr>
          <w:b/>
          <w:spacing w:val="-5"/>
          <w:sz w:val="24"/>
        </w:rPr>
        <w:t xml:space="preserve"> </w:t>
      </w:r>
      <w:r>
        <w:rPr>
          <w:b/>
          <w:sz w:val="24"/>
        </w:rPr>
        <w:t>programs</w:t>
      </w:r>
      <w:r>
        <w:rPr>
          <w:b/>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area</w:t>
      </w:r>
      <w:r>
        <w:rPr>
          <w:spacing w:val="-4"/>
          <w:sz w:val="24"/>
        </w:rPr>
        <w:t xml:space="preserve"> </w:t>
      </w:r>
      <w:r>
        <w:rPr>
          <w:sz w:val="24"/>
        </w:rPr>
        <w:t>e</w:t>
      </w:r>
      <w:r>
        <w:rPr>
          <w:sz w:val="24"/>
        </w:rPr>
        <w:t>xpert</w:t>
      </w:r>
      <w:r>
        <w:rPr>
          <w:spacing w:val="-3"/>
          <w:sz w:val="24"/>
        </w:rPr>
        <w:t xml:space="preserve"> </w:t>
      </w:r>
      <w:r>
        <w:rPr>
          <w:sz w:val="24"/>
        </w:rPr>
        <w:t>in</w:t>
      </w:r>
      <w:r>
        <w:rPr>
          <w:spacing w:val="-3"/>
          <w:sz w:val="24"/>
        </w:rPr>
        <w:t xml:space="preserve"> </w:t>
      </w:r>
      <w:r>
        <w:rPr>
          <w:sz w:val="24"/>
        </w:rPr>
        <w:t>2024-25</w:t>
      </w:r>
      <w:r>
        <w:rPr>
          <w:spacing w:val="-3"/>
          <w:sz w:val="24"/>
        </w:rPr>
        <w:t xml:space="preserve"> </w:t>
      </w:r>
      <w:r>
        <w:rPr>
          <w:sz w:val="24"/>
        </w:rPr>
        <w:t xml:space="preserve">(G.4). </w:t>
      </w:r>
      <w:r>
        <w:rPr>
          <w:b/>
          <w:sz w:val="24"/>
          <w:u w:val="single"/>
        </w:rPr>
        <w:t>Faculty</w:t>
      </w:r>
      <w:r>
        <w:rPr>
          <w:b/>
          <w:spacing w:val="35"/>
          <w:sz w:val="24"/>
          <w:u w:val="single"/>
        </w:rPr>
        <w:t xml:space="preserve"> </w:t>
      </w:r>
      <w:r>
        <w:rPr>
          <w:b/>
          <w:sz w:val="24"/>
          <w:u w:val="single"/>
        </w:rPr>
        <w:t>and</w:t>
      </w:r>
      <w:r>
        <w:rPr>
          <w:b/>
          <w:spacing w:val="32"/>
          <w:sz w:val="24"/>
          <w:u w:val="single"/>
        </w:rPr>
        <w:t xml:space="preserve"> </w:t>
      </w:r>
      <w:r>
        <w:rPr>
          <w:b/>
          <w:sz w:val="24"/>
          <w:u w:val="single"/>
        </w:rPr>
        <w:t>Staff</w:t>
      </w:r>
      <w:r>
        <w:rPr>
          <w:b/>
          <w:spacing w:val="34"/>
          <w:sz w:val="24"/>
          <w:u w:val="single"/>
        </w:rPr>
        <w:t xml:space="preserve"> </w:t>
      </w:r>
      <w:r>
        <w:rPr>
          <w:b/>
          <w:sz w:val="24"/>
          <w:u w:val="single"/>
        </w:rPr>
        <w:t>Resources.</w:t>
      </w:r>
      <w:r>
        <w:rPr>
          <w:b/>
          <w:spacing w:val="34"/>
          <w:sz w:val="24"/>
        </w:rPr>
        <w:t xml:space="preserve"> </w:t>
      </w:r>
      <w:r>
        <w:rPr>
          <w:sz w:val="24"/>
        </w:rPr>
        <w:t>REEES</w:t>
      </w:r>
      <w:r>
        <w:rPr>
          <w:spacing w:val="35"/>
          <w:sz w:val="24"/>
        </w:rPr>
        <w:t xml:space="preserve"> </w:t>
      </w:r>
      <w:r>
        <w:rPr>
          <w:sz w:val="24"/>
        </w:rPr>
        <w:t>will</w:t>
      </w:r>
      <w:r>
        <w:rPr>
          <w:spacing w:val="35"/>
          <w:sz w:val="24"/>
        </w:rPr>
        <w:t xml:space="preserve"> </w:t>
      </w:r>
      <w:r>
        <w:rPr>
          <w:sz w:val="24"/>
        </w:rPr>
        <w:t>enhance</w:t>
      </w:r>
      <w:r>
        <w:rPr>
          <w:spacing w:val="34"/>
          <w:sz w:val="24"/>
        </w:rPr>
        <w:t xml:space="preserve"> </w:t>
      </w:r>
      <w:r>
        <w:rPr>
          <w:sz w:val="24"/>
        </w:rPr>
        <w:t>training</w:t>
      </w:r>
      <w:r>
        <w:rPr>
          <w:spacing w:val="35"/>
          <w:sz w:val="24"/>
        </w:rPr>
        <w:t xml:space="preserve"> </w:t>
      </w:r>
      <w:r>
        <w:rPr>
          <w:sz w:val="24"/>
        </w:rPr>
        <w:t>of</w:t>
      </w:r>
      <w:r>
        <w:rPr>
          <w:spacing w:val="34"/>
          <w:sz w:val="24"/>
        </w:rPr>
        <w:t xml:space="preserve"> </w:t>
      </w:r>
      <w:r>
        <w:rPr>
          <w:sz w:val="24"/>
        </w:rPr>
        <w:t>future</w:t>
      </w:r>
      <w:r>
        <w:rPr>
          <w:spacing w:val="34"/>
          <w:sz w:val="24"/>
        </w:rPr>
        <w:t xml:space="preserve"> </w:t>
      </w:r>
      <w:r>
        <w:rPr>
          <w:sz w:val="24"/>
        </w:rPr>
        <w:t>policy</w:t>
      </w:r>
      <w:r>
        <w:rPr>
          <w:spacing w:val="35"/>
          <w:sz w:val="24"/>
        </w:rPr>
        <w:t xml:space="preserve"> </w:t>
      </w:r>
      <w:r>
        <w:rPr>
          <w:sz w:val="24"/>
        </w:rPr>
        <w:t>experts</w:t>
      </w:r>
      <w:r>
        <w:rPr>
          <w:spacing w:val="35"/>
          <w:sz w:val="24"/>
        </w:rPr>
        <w:t xml:space="preserve"> </w:t>
      </w:r>
      <w:r>
        <w:rPr>
          <w:sz w:val="24"/>
        </w:rPr>
        <w:t>in</w:t>
      </w:r>
    </w:p>
    <w:p w14:paraId="4922DD06" w14:textId="77777777" w:rsidR="00E45E65" w:rsidRDefault="00881617">
      <w:pPr>
        <w:spacing w:line="480" w:lineRule="auto"/>
        <w:ind w:left="119" w:right="115"/>
        <w:jc w:val="both"/>
        <w:rPr>
          <w:sz w:val="24"/>
        </w:rPr>
      </w:pPr>
      <w:r>
        <w:rPr>
          <w:sz w:val="24"/>
        </w:rPr>
        <w:t xml:space="preserve">areas of national need </w:t>
      </w:r>
      <w:r>
        <w:rPr>
          <w:b/>
          <w:sz w:val="24"/>
        </w:rPr>
        <w:t xml:space="preserve">(AP1) </w:t>
      </w:r>
      <w:r>
        <w:rPr>
          <w:sz w:val="24"/>
        </w:rPr>
        <w:t xml:space="preserve">through support for a </w:t>
      </w:r>
      <w:r>
        <w:rPr>
          <w:b/>
          <w:sz w:val="24"/>
        </w:rPr>
        <w:t xml:space="preserve">Visiting Lecturer in Political Science </w:t>
      </w:r>
      <w:r>
        <w:rPr>
          <w:sz w:val="24"/>
        </w:rPr>
        <w:t xml:space="preserve">who will offer at least two courses in 2022-23 on contemporary Russian and Eurasian politics, cost- shared with DSAS. Partial funding is sought for </w:t>
      </w:r>
      <w:r>
        <w:rPr>
          <w:b/>
          <w:sz w:val="24"/>
        </w:rPr>
        <w:t xml:space="preserve">REEES’s Outreach Coordinator </w:t>
      </w:r>
      <w:r>
        <w:rPr>
          <w:sz w:val="24"/>
        </w:rPr>
        <w:t xml:space="preserve">and </w:t>
      </w:r>
      <w:r>
        <w:rPr>
          <w:b/>
          <w:sz w:val="24"/>
        </w:rPr>
        <w:t>Center Administrator</w:t>
      </w:r>
      <w:r>
        <w:rPr>
          <w:sz w:val="24"/>
        </w:rPr>
        <w:t xml:space="preserve">; a half-time </w:t>
      </w:r>
      <w:r>
        <w:rPr>
          <w:b/>
          <w:sz w:val="24"/>
        </w:rPr>
        <w:t xml:space="preserve">Graduate Student Assistant </w:t>
      </w:r>
      <w:r>
        <w:rPr>
          <w:sz w:val="24"/>
        </w:rPr>
        <w:t>to support REE</w:t>
      </w:r>
      <w:r>
        <w:rPr>
          <w:sz w:val="24"/>
        </w:rPr>
        <w:t>ES outreach programs; a</w:t>
      </w:r>
      <w:r>
        <w:rPr>
          <w:spacing w:val="-12"/>
          <w:sz w:val="24"/>
        </w:rPr>
        <w:t xml:space="preserve"> </w:t>
      </w:r>
      <w:r>
        <w:rPr>
          <w:sz w:val="24"/>
        </w:rPr>
        <w:t>new</w:t>
      </w:r>
      <w:r>
        <w:rPr>
          <w:spacing w:val="-11"/>
          <w:sz w:val="24"/>
        </w:rPr>
        <w:t xml:space="preserve"> </w:t>
      </w:r>
      <w:r>
        <w:rPr>
          <w:sz w:val="24"/>
        </w:rPr>
        <w:t>full-time</w:t>
      </w:r>
      <w:r>
        <w:rPr>
          <w:spacing w:val="-12"/>
          <w:sz w:val="24"/>
        </w:rPr>
        <w:t xml:space="preserve"> </w:t>
      </w:r>
      <w:r>
        <w:rPr>
          <w:b/>
          <w:sz w:val="24"/>
        </w:rPr>
        <w:t>Coordinator</w:t>
      </w:r>
      <w:r>
        <w:rPr>
          <w:b/>
          <w:spacing w:val="-12"/>
          <w:sz w:val="24"/>
        </w:rPr>
        <w:t xml:space="preserve"> </w:t>
      </w:r>
      <w:r>
        <w:rPr>
          <w:b/>
          <w:sz w:val="24"/>
        </w:rPr>
        <w:t>for</w:t>
      </w:r>
      <w:r>
        <w:rPr>
          <w:b/>
          <w:spacing w:val="-9"/>
          <w:sz w:val="24"/>
        </w:rPr>
        <w:t xml:space="preserve"> </w:t>
      </w:r>
      <w:r>
        <w:rPr>
          <w:b/>
          <w:sz w:val="24"/>
        </w:rPr>
        <w:t>Diversity,</w:t>
      </w:r>
      <w:r>
        <w:rPr>
          <w:b/>
          <w:spacing w:val="-11"/>
          <w:sz w:val="24"/>
        </w:rPr>
        <w:t xml:space="preserve"> </w:t>
      </w:r>
      <w:r>
        <w:rPr>
          <w:b/>
          <w:sz w:val="24"/>
        </w:rPr>
        <w:t>Equity,</w:t>
      </w:r>
      <w:r>
        <w:rPr>
          <w:b/>
          <w:spacing w:val="-11"/>
          <w:sz w:val="24"/>
        </w:rPr>
        <w:t xml:space="preserve"> </w:t>
      </w:r>
      <w:r>
        <w:rPr>
          <w:b/>
          <w:sz w:val="24"/>
        </w:rPr>
        <w:t>and</w:t>
      </w:r>
      <w:r>
        <w:rPr>
          <w:b/>
          <w:spacing w:val="-10"/>
          <w:sz w:val="24"/>
        </w:rPr>
        <w:t xml:space="preserve"> </w:t>
      </w:r>
      <w:r>
        <w:rPr>
          <w:b/>
          <w:sz w:val="24"/>
        </w:rPr>
        <w:t>Inclusion</w:t>
      </w:r>
      <w:r>
        <w:rPr>
          <w:b/>
          <w:spacing w:val="-10"/>
          <w:sz w:val="24"/>
        </w:rPr>
        <w:t xml:space="preserve"> </w:t>
      </w:r>
      <w:r>
        <w:rPr>
          <w:b/>
          <w:sz w:val="24"/>
        </w:rPr>
        <w:t>(DEI)</w:t>
      </w:r>
      <w:r>
        <w:rPr>
          <w:b/>
          <w:spacing w:val="-11"/>
          <w:sz w:val="24"/>
        </w:rPr>
        <w:t xml:space="preserve"> </w:t>
      </w:r>
      <w:r>
        <w:rPr>
          <w:b/>
          <w:sz w:val="24"/>
        </w:rPr>
        <w:t>Initiatives</w:t>
      </w:r>
      <w:r>
        <w:rPr>
          <w:sz w:val="24"/>
        </w:rPr>
        <w:t>,</w:t>
      </w:r>
      <w:r>
        <w:rPr>
          <w:spacing w:val="-11"/>
          <w:sz w:val="24"/>
        </w:rPr>
        <w:t xml:space="preserve"> </w:t>
      </w:r>
      <w:r>
        <w:rPr>
          <w:sz w:val="24"/>
        </w:rPr>
        <w:t xml:space="preserve">cost-shared with other UCIS centers </w:t>
      </w:r>
      <w:r>
        <w:rPr>
          <w:b/>
          <w:sz w:val="24"/>
        </w:rPr>
        <w:t>(AP1)</w:t>
      </w:r>
      <w:r>
        <w:rPr>
          <w:sz w:val="24"/>
        </w:rPr>
        <w:t xml:space="preserve">; and </w:t>
      </w:r>
      <w:r>
        <w:rPr>
          <w:b/>
          <w:sz w:val="24"/>
        </w:rPr>
        <w:t xml:space="preserve">travel to professional meetings </w:t>
      </w:r>
      <w:r>
        <w:rPr>
          <w:sz w:val="24"/>
        </w:rPr>
        <w:t>for REEES staff and the LAC</w:t>
      </w:r>
      <w:r>
        <w:rPr>
          <w:spacing w:val="-13"/>
          <w:sz w:val="24"/>
        </w:rPr>
        <w:t xml:space="preserve"> </w:t>
      </w:r>
      <w:r>
        <w:rPr>
          <w:sz w:val="24"/>
        </w:rPr>
        <w:t>and</w:t>
      </w:r>
      <w:r>
        <w:rPr>
          <w:spacing w:val="-13"/>
          <w:sz w:val="24"/>
        </w:rPr>
        <w:t xml:space="preserve"> </w:t>
      </w:r>
      <w:r>
        <w:rPr>
          <w:sz w:val="24"/>
        </w:rPr>
        <w:t>DEI</w:t>
      </w:r>
      <w:r>
        <w:rPr>
          <w:spacing w:val="-15"/>
          <w:sz w:val="24"/>
        </w:rPr>
        <w:t xml:space="preserve"> </w:t>
      </w:r>
      <w:r>
        <w:rPr>
          <w:sz w:val="24"/>
        </w:rPr>
        <w:t>Coordinators</w:t>
      </w:r>
      <w:r>
        <w:rPr>
          <w:spacing w:val="-13"/>
          <w:sz w:val="24"/>
        </w:rPr>
        <w:t xml:space="preserve"> </w:t>
      </w:r>
      <w:r>
        <w:rPr>
          <w:sz w:val="24"/>
        </w:rPr>
        <w:t>(E.1).</w:t>
      </w:r>
      <w:r>
        <w:rPr>
          <w:spacing w:val="-13"/>
          <w:sz w:val="24"/>
        </w:rPr>
        <w:t xml:space="preserve"> </w:t>
      </w:r>
      <w:r>
        <w:rPr>
          <w:sz w:val="24"/>
        </w:rPr>
        <w:t>Partial</w:t>
      </w:r>
      <w:r>
        <w:rPr>
          <w:spacing w:val="-13"/>
          <w:sz w:val="24"/>
        </w:rPr>
        <w:t xml:space="preserve"> </w:t>
      </w:r>
      <w:r>
        <w:rPr>
          <w:sz w:val="24"/>
        </w:rPr>
        <w:t>support</w:t>
      </w:r>
      <w:r>
        <w:rPr>
          <w:spacing w:val="-13"/>
          <w:sz w:val="24"/>
        </w:rPr>
        <w:t xml:space="preserve"> </w:t>
      </w:r>
      <w:r>
        <w:rPr>
          <w:sz w:val="24"/>
        </w:rPr>
        <w:t>is</w:t>
      </w:r>
      <w:r>
        <w:rPr>
          <w:spacing w:val="-15"/>
          <w:sz w:val="24"/>
        </w:rPr>
        <w:t xml:space="preserve"> </w:t>
      </w:r>
      <w:r>
        <w:rPr>
          <w:sz w:val="24"/>
        </w:rPr>
        <w:t>requested</w:t>
      </w:r>
      <w:r>
        <w:rPr>
          <w:spacing w:val="-13"/>
          <w:sz w:val="24"/>
        </w:rPr>
        <w:t xml:space="preserve"> </w:t>
      </w:r>
      <w:r>
        <w:rPr>
          <w:sz w:val="24"/>
        </w:rPr>
        <w:t>for</w:t>
      </w:r>
      <w:r>
        <w:rPr>
          <w:spacing w:val="-14"/>
          <w:sz w:val="24"/>
        </w:rPr>
        <w:t xml:space="preserve"> </w:t>
      </w:r>
      <w:r>
        <w:rPr>
          <w:sz w:val="24"/>
        </w:rPr>
        <w:t>the</w:t>
      </w:r>
      <w:r>
        <w:rPr>
          <w:spacing w:val="-14"/>
          <w:sz w:val="24"/>
        </w:rPr>
        <w:t xml:space="preserve"> </w:t>
      </w:r>
      <w:r>
        <w:rPr>
          <w:b/>
          <w:sz w:val="24"/>
        </w:rPr>
        <w:t>REEES</w:t>
      </w:r>
      <w:r>
        <w:rPr>
          <w:b/>
          <w:spacing w:val="-12"/>
          <w:sz w:val="24"/>
        </w:rPr>
        <w:t xml:space="preserve"> </w:t>
      </w:r>
      <w:r>
        <w:rPr>
          <w:b/>
          <w:sz w:val="24"/>
        </w:rPr>
        <w:t>Digital</w:t>
      </w:r>
      <w:r>
        <w:rPr>
          <w:b/>
          <w:spacing w:val="-15"/>
          <w:sz w:val="24"/>
        </w:rPr>
        <w:t xml:space="preserve"> </w:t>
      </w:r>
      <w:r>
        <w:rPr>
          <w:b/>
          <w:sz w:val="24"/>
        </w:rPr>
        <w:t>Scholarship Curator</w:t>
      </w:r>
      <w:r>
        <w:rPr>
          <w:b/>
          <w:spacing w:val="-10"/>
          <w:sz w:val="24"/>
        </w:rPr>
        <w:t xml:space="preserve"> </w:t>
      </w:r>
      <w:r>
        <w:rPr>
          <w:sz w:val="24"/>
        </w:rPr>
        <w:t>to</w:t>
      </w:r>
      <w:r>
        <w:rPr>
          <w:spacing w:val="-9"/>
          <w:sz w:val="24"/>
        </w:rPr>
        <w:t xml:space="preserve"> </w:t>
      </w:r>
      <w:r>
        <w:rPr>
          <w:sz w:val="24"/>
        </w:rPr>
        <w:t>expand</w:t>
      </w:r>
      <w:r>
        <w:rPr>
          <w:spacing w:val="-7"/>
          <w:sz w:val="24"/>
        </w:rPr>
        <w:t xml:space="preserve"> </w:t>
      </w:r>
      <w:r>
        <w:rPr>
          <w:sz w:val="24"/>
        </w:rPr>
        <w:t>access</w:t>
      </w:r>
      <w:r>
        <w:rPr>
          <w:spacing w:val="-9"/>
          <w:sz w:val="24"/>
        </w:rPr>
        <w:t xml:space="preserve"> </w:t>
      </w:r>
      <w:r>
        <w:rPr>
          <w:sz w:val="24"/>
        </w:rPr>
        <w:t>to</w:t>
      </w:r>
      <w:r>
        <w:rPr>
          <w:spacing w:val="-9"/>
          <w:sz w:val="24"/>
        </w:rPr>
        <w:t xml:space="preserve"> </w:t>
      </w:r>
      <w:r>
        <w:rPr>
          <w:sz w:val="24"/>
        </w:rPr>
        <w:t>Center-generated</w:t>
      </w:r>
      <w:r>
        <w:rPr>
          <w:spacing w:val="-9"/>
          <w:sz w:val="24"/>
        </w:rPr>
        <w:t xml:space="preserve"> </w:t>
      </w:r>
      <w:r>
        <w:rPr>
          <w:sz w:val="24"/>
        </w:rPr>
        <w:t>content</w:t>
      </w:r>
      <w:r>
        <w:rPr>
          <w:spacing w:val="-9"/>
          <w:sz w:val="24"/>
        </w:rPr>
        <w:t xml:space="preserve"> </w:t>
      </w:r>
      <w:r>
        <w:rPr>
          <w:sz w:val="24"/>
        </w:rPr>
        <w:t>among</w:t>
      </w:r>
      <w:r>
        <w:rPr>
          <w:spacing w:val="-9"/>
          <w:sz w:val="24"/>
        </w:rPr>
        <w:t xml:space="preserve"> </w:t>
      </w:r>
      <w:r>
        <w:rPr>
          <w:sz w:val="24"/>
        </w:rPr>
        <w:t>diverse</w:t>
      </w:r>
      <w:r>
        <w:rPr>
          <w:spacing w:val="-10"/>
          <w:sz w:val="24"/>
        </w:rPr>
        <w:t xml:space="preserve"> </w:t>
      </w:r>
      <w:r>
        <w:rPr>
          <w:sz w:val="24"/>
        </w:rPr>
        <w:t>audiences—including</w:t>
      </w:r>
      <w:r>
        <w:rPr>
          <w:spacing w:val="-9"/>
          <w:sz w:val="24"/>
        </w:rPr>
        <w:t xml:space="preserve"> </w:t>
      </w:r>
      <w:r>
        <w:rPr>
          <w:sz w:val="24"/>
        </w:rPr>
        <w:t>K-16 educators, policymakers, and media outlets—through audio-documentaries, teaching resources, and</w:t>
      </w:r>
      <w:r>
        <w:rPr>
          <w:spacing w:val="-15"/>
          <w:sz w:val="24"/>
        </w:rPr>
        <w:t xml:space="preserve"> </w:t>
      </w:r>
      <w:r>
        <w:rPr>
          <w:sz w:val="24"/>
        </w:rPr>
        <w:t>interviews</w:t>
      </w:r>
      <w:r>
        <w:rPr>
          <w:spacing w:val="-15"/>
          <w:sz w:val="24"/>
        </w:rPr>
        <w:t xml:space="preserve"> </w:t>
      </w:r>
      <w:r>
        <w:rPr>
          <w:sz w:val="24"/>
        </w:rPr>
        <w:t>wi</w:t>
      </w:r>
      <w:r>
        <w:rPr>
          <w:sz w:val="24"/>
        </w:rPr>
        <w:t>th</w:t>
      </w:r>
      <w:r>
        <w:rPr>
          <w:spacing w:val="-15"/>
          <w:sz w:val="24"/>
        </w:rPr>
        <w:t xml:space="preserve"> </w:t>
      </w:r>
      <w:r>
        <w:rPr>
          <w:sz w:val="24"/>
        </w:rPr>
        <w:t>experts</w:t>
      </w:r>
      <w:r>
        <w:rPr>
          <w:spacing w:val="-15"/>
          <w:sz w:val="24"/>
        </w:rPr>
        <w:t xml:space="preserve"> </w:t>
      </w:r>
      <w:r>
        <w:rPr>
          <w:sz w:val="24"/>
        </w:rPr>
        <w:t>disseminated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i/>
          <w:sz w:val="24"/>
        </w:rPr>
        <w:t>SRB</w:t>
      </w:r>
      <w:r>
        <w:rPr>
          <w:i/>
          <w:spacing w:val="-15"/>
          <w:sz w:val="24"/>
        </w:rPr>
        <w:t xml:space="preserve"> </w:t>
      </w:r>
      <w:r>
        <w:rPr>
          <w:i/>
          <w:sz w:val="24"/>
        </w:rPr>
        <w:t>Podcast</w:t>
      </w:r>
      <w:r>
        <w:rPr>
          <w:sz w:val="24"/>
        </w:rPr>
        <w:t>,</w:t>
      </w:r>
      <w:r>
        <w:rPr>
          <w:spacing w:val="-14"/>
          <w:sz w:val="24"/>
        </w:rPr>
        <w:t xml:space="preserve"> </w:t>
      </w:r>
      <w:r>
        <w:rPr>
          <w:sz w:val="24"/>
        </w:rPr>
        <w:t>generating</w:t>
      </w:r>
      <w:r>
        <w:rPr>
          <w:spacing w:val="-15"/>
          <w:sz w:val="24"/>
        </w:rPr>
        <w:t xml:space="preserve"> </w:t>
      </w:r>
      <w:r>
        <w:rPr>
          <w:sz w:val="24"/>
        </w:rPr>
        <w:t>debate</w:t>
      </w:r>
      <w:r>
        <w:rPr>
          <w:spacing w:val="-15"/>
          <w:sz w:val="24"/>
        </w:rPr>
        <w:t xml:space="preserve"> </w:t>
      </w:r>
      <w:r>
        <w:rPr>
          <w:sz w:val="24"/>
        </w:rPr>
        <w:t>on</w:t>
      </w:r>
      <w:r>
        <w:rPr>
          <w:spacing w:val="-15"/>
          <w:sz w:val="24"/>
        </w:rPr>
        <w:t xml:space="preserve"> </w:t>
      </w:r>
      <w:r>
        <w:rPr>
          <w:sz w:val="24"/>
        </w:rPr>
        <w:t>regional</w:t>
      </w:r>
      <w:r>
        <w:rPr>
          <w:spacing w:val="-15"/>
          <w:sz w:val="24"/>
        </w:rPr>
        <w:t xml:space="preserve"> </w:t>
      </w:r>
      <w:r>
        <w:rPr>
          <w:sz w:val="24"/>
        </w:rPr>
        <w:t xml:space="preserve">issues (G.3, H.3) </w:t>
      </w:r>
      <w:r>
        <w:rPr>
          <w:b/>
          <w:sz w:val="24"/>
        </w:rPr>
        <w:t>(AP1)</w:t>
      </w:r>
      <w:r>
        <w:rPr>
          <w:sz w:val="24"/>
        </w:rPr>
        <w:t>. Academic year and summer hourly graduate student positions are planned to support development of LCTL OERs and other REEES online educational resources.</w:t>
      </w:r>
    </w:p>
    <w:p w14:paraId="4922DD07" w14:textId="77777777" w:rsidR="00E45E65" w:rsidRDefault="00881617">
      <w:pPr>
        <w:spacing w:before="1"/>
        <w:ind w:left="840"/>
        <w:jc w:val="both"/>
        <w:rPr>
          <w:b/>
          <w:sz w:val="24"/>
        </w:rPr>
      </w:pPr>
      <w:r>
        <w:rPr>
          <w:b/>
          <w:sz w:val="24"/>
          <w:u w:val="single"/>
        </w:rPr>
        <w:t>Library</w:t>
      </w:r>
      <w:r>
        <w:rPr>
          <w:b/>
          <w:spacing w:val="3"/>
          <w:sz w:val="24"/>
          <w:u w:val="single"/>
        </w:rPr>
        <w:t xml:space="preserve"> </w:t>
      </w:r>
      <w:r>
        <w:rPr>
          <w:b/>
          <w:sz w:val="24"/>
          <w:u w:val="single"/>
        </w:rPr>
        <w:t>Resources.</w:t>
      </w:r>
      <w:r>
        <w:rPr>
          <w:b/>
          <w:spacing w:val="7"/>
          <w:sz w:val="24"/>
        </w:rPr>
        <w:t xml:space="preserve"> </w:t>
      </w:r>
      <w:r>
        <w:rPr>
          <w:sz w:val="24"/>
        </w:rPr>
        <w:t>Funds</w:t>
      </w:r>
      <w:r>
        <w:rPr>
          <w:spacing w:val="6"/>
          <w:sz w:val="24"/>
        </w:rPr>
        <w:t xml:space="preserve"> </w:t>
      </w:r>
      <w:r>
        <w:rPr>
          <w:sz w:val="24"/>
        </w:rPr>
        <w:t>are</w:t>
      </w:r>
      <w:r>
        <w:rPr>
          <w:spacing w:val="6"/>
          <w:sz w:val="24"/>
        </w:rPr>
        <w:t xml:space="preserve"> </w:t>
      </w:r>
      <w:r>
        <w:rPr>
          <w:sz w:val="24"/>
        </w:rPr>
        <w:t>requested</w:t>
      </w:r>
      <w:r>
        <w:rPr>
          <w:spacing w:val="7"/>
          <w:sz w:val="24"/>
        </w:rPr>
        <w:t xml:space="preserve"> </w:t>
      </w:r>
      <w:r>
        <w:rPr>
          <w:sz w:val="24"/>
        </w:rPr>
        <w:t>for</w:t>
      </w:r>
      <w:r>
        <w:rPr>
          <w:spacing w:val="7"/>
          <w:sz w:val="24"/>
        </w:rPr>
        <w:t xml:space="preserve"> </w:t>
      </w:r>
      <w:r>
        <w:rPr>
          <w:sz w:val="24"/>
        </w:rPr>
        <w:t>expansion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Center’s</w:t>
      </w:r>
      <w:r>
        <w:rPr>
          <w:spacing w:val="7"/>
          <w:sz w:val="24"/>
        </w:rPr>
        <w:t xml:space="preserve"> </w:t>
      </w:r>
      <w:r>
        <w:rPr>
          <w:sz w:val="24"/>
        </w:rPr>
        <w:t>extensive</w:t>
      </w:r>
      <w:r>
        <w:rPr>
          <w:spacing w:val="5"/>
          <w:sz w:val="24"/>
        </w:rPr>
        <w:t xml:space="preserve"> </w:t>
      </w:r>
      <w:r>
        <w:rPr>
          <w:b/>
          <w:spacing w:val="-2"/>
          <w:sz w:val="24"/>
        </w:rPr>
        <w:t>library</w:t>
      </w:r>
    </w:p>
    <w:p w14:paraId="4922DD08" w14:textId="77777777" w:rsidR="00E45E65" w:rsidRDefault="00E45E65">
      <w:pPr>
        <w:pStyle w:val="BodyText"/>
        <w:spacing w:before="2"/>
        <w:jc w:val="left"/>
        <w:rPr>
          <w:b/>
          <w:sz w:val="16"/>
        </w:rPr>
      </w:pPr>
    </w:p>
    <w:p w14:paraId="4922DD09" w14:textId="77777777" w:rsidR="00E45E65" w:rsidRDefault="00881617">
      <w:pPr>
        <w:spacing w:before="90" w:line="480" w:lineRule="auto"/>
        <w:ind w:left="120" w:right="116"/>
        <w:jc w:val="both"/>
        <w:rPr>
          <w:sz w:val="24"/>
        </w:rPr>
      </w:pPr>
      <w:r>
        <w:rPr>
          <w:b/>
          <w:sz w:val="24"/>
        </w:rPr>
        <w:t>and</w:t>
      </w:r>
      <w:r>
        <w:rPr>
          <w:b/>
          <w:spacing w:val="-5"/>
          <w:sz w:val="24"/>
        </w:rPr>
        <w:t xml:space="preserve"> </w:t>
      </w:r>
      <w:r>
        <w:rPr>
          <w:b/>
          <w:sz w:val="24"/>
        </w:rPr>
        <w:t>film</w:t>
      </w:r>
      <w:r>
        <w:rPr>
          <w:b/>
          <w:spacing w:val="-5"/>
          <w:sz w:val="24"/>
        </w:rPr>
        <w:t xml:space="preserve"> </w:t>
      </w:r>
      <w:r>
        <w:rPr>
          <w:b/>
          <w:sz w:val="24"/>
        </w:rPr>
        <w:t>collections</w:t>
      </w:r>
      <w:r>
        <w:rPr>
          <w:sz w:val="24"/>
        </w:rPr>
        <w:t>,</w:t>
      </w:r>
      <w:r>
        <w:rPr>
          <w:spacing w:val="-6"/>
          <w:sz w:val="24"/>
        </w:rPr>
        <w:t xml:space="preserve"> </w:t>
      </w:r>
      <w:r>
        <w:rPr>
          <w:sz w:val="24"/>
        </w:rPr>
        <w:t>including</w:t>
      </w:r>
      <w:r>
        <w:rPr>
          <w:spacing w:val="-6"/>
          <w:sz w:val="24"/>
        </w:rPr>
        <w:t xml:space="preserve"> </w:t>
      </w:r>
      <w:r>
        <w:rPr>
          <w:sz w:val="24"/>
        </w:rPr>
        <w:t>purchase</w:t>
      </w:r>
      <w:r>
        <w:rPr>
          <w:spacing w:val="-7"/>
          <w:sz w:val="24"/>
        </w:rPr>
        <w:t xml:space="preserve"> </w:t>
      </w:r>
      <w:r>
        <w:rPr>
          <w:sz w:val="24"/>
        </w:rPr>
        <w:t>of</w:t>
      </w:r>
      <w:r>
        <w:rPr>
          <w:spacing w:val="-7"/>
          <w:sz w:val="24"/>
        </w:rPr>
        <w:t xml:space="preserve"> </w:t>
      </w:r>
      <w:r>
        <w:rPr>
          <w:sz w:val="24"/>
        </w:rPr>
        <w:t>new</w:t>
      </w:r>
      <w:r>
        <w:rPr>
          <w:spacing w:val="-5"/>
          <w:sz w:val="24"/>
        </w:rPr>
        <w:t xml:space="preserve"> </w:t>
      </w:r>
      <w:r>
        <w:rPr>
          <w:sz w:val="24"/>
        </w:rPr>
        <w:t>materials</w:t>
      </w:r>
      <w:r>
        <w:rPr>
          <w:spacing w:val="-6"/>
          <w:sz w:val="24"/>
        </w:rPr>
        <w:t xml:space="preserve"> </w:t>
      </w:r>
      <w:r>
        <w:rPr>
          <w:sz w:val="24"/>
        </w:rPr>
        <w:t>on</w:t>
      </w:r>
      <w:r>
        <w:rPr>
          <w:spacing w:val="-6"/>
          <w:sz w:val="24"/>
        </w:rPr>
        <w:t xml:space="preserve"> </w:t>
      </w:r>
      <w:r>
        <w:rPr>
          <w:sz w:val="24"/>
        </w:rPr>
        <w:t>Central</w:t>
      </w:r>
      <w:r>
        <w:rPr>
          <w:spacing w:val="-5"/>
          <w:sz w:val="24"/>
        </w:rPr>
        <w:t xml:space="preserve"> </w:t>
      </w:r>
      <w:r>
        <w:rPr>
          <w:sz w:val="24"/>
        </w:rPr>
        <w:t>Eurasia</w:t>
      </w:r>
      <w:r>
        <w:rPr>
          <w:spacing w:val="-7"/>
          <w:sz w:val="24"/>
        </w:rPr>
        <w:t xml:space="preserve"> </w:t>
      </w:r>
      <w:r>
        <w:rPr>
          <w:sz w:val="24"/>
        </w:rPr>
        <w:t>in</w:t>
      </w:r>
      <w:r>
        <w:rPr>
          <w:spacing w:val="-6"/>
          <w:sz w:val="24"/>
        </w:rPr>
        <w:t xml:space="preserve"> </w:t>
      </w:r>
      <w:r>
        <w:rPr>
          <w:sz w:val="24"/>
        </w:rPr>
        <w:t>consultation</w:t>
      </w:r>
      <w:r>
        <w:rPr>
          <w:spacing w:val="-6"/>
          <w:sz w:val="24"/>
        </w:rPr>
        <w:t xml:space="preserve"> </w:t>
      </w:r>
      <w:r>
        <w:rPr>
          <w:sz w:val="24"/>
        </w:rPr>
        <w:t xml:space="preserve">with REEES faculty; </w:t>
      </w:r>
      <w:r>
        <w:rPr>
          <w:b/>
          <w:sz w:val="24"/>
        </w:rPr>
        <w:t xml:space="preserve">travel by Pitt’s Slavic bibliographer </w:t>
      </w:r>
      <w:r>
        <w:rPr>
          <w:sz w:val="24"/>
        </w:rPr>
        <w:t>to overseas partn</w:t>
      </w:r>
      <w:r>
        <w:rPr>
          <w:sz w:val="24"/>
        </w:rPr>
        <w:t xml:space="preserve">er institutions for the acquisition of materials; and enhancement of </w:t>
      </w:r>
      <w:r>
        <w:rPr>
          <w:b/>
          <w:sz w:val="24"/>
        </w:rPr>
        <w:t xml:space="preserve">online research databases </w:t>
      </w:r>
      <w:r>
        <w:rPr>
          <w:sz w:val="24"/>
        </w:rPr>
        <w:t>(F.1).</w:t>
      </w:r>
    </w:p>
    <w:p w14:paraId="4922DD0A" w14:textId="77777777" w:rsidR="00E45E65" w:rsidRDefault="00E45E65">
      <w:pPr>
        <w:spacing w:line="480" w:lineRule="auto"/>
        <w:jc w:val="both"/>
        <w:rPr>
          <w:sz w:val="24"/>
        </w:rPr>
        <w:sectPr w:rsidR="00E45E65">
          <w:pgSz w:w="12240" w:h="15840"/>
          <w:pgMar w:top="1360" w:right="1320" w:bottom="1260" w:left="1320" w:header="0" w:footer="1063" w:gutter="0"/>
          <w:cols w:space="720"/>
        </w:sectPr>
      </w:pPr>
    </w:p>
    <w:p w14:paraId="4922DD0B" w14:textId="77777777" w:rsidR="00E45E65" w:rsidRDefault="00881617">
      <w:pPr>
        <w:spacing w:before="79"/>
        <w:ind w:left="840"/>
        <w:rPr>
          <w:sz w:val="24"/>
        </w:rPr>
      </w:pPr>
      <w:r>
        <w:rPr>
          <w:b/>
          <w:sz w:val="24"/>
          <w:u w:val="single"/>
        </w:rPr>
        <w:t>Outreach</w:t>
      </w:r>
      <w:r>
        <w:rPr>
          <w:b/>
          <w:spacing w:val="38"/>
          <w:sz w:val="24"/>
          <w:u w:val="single"/>
        </w:rPr>
        <w:t xml:space="preserve"> </w:t>
      </w:r>
      <w:r>
        <w:rPr>
          <w:b/>
          <w:sz w:val="24"/>
          <w:u w:val="single"/>
        </w:rPr>
        <w:t>Activities.</w:t>
      </w:r>
      <w:r>
        <w:rPr>
          <w:b/>
          <w:spacing w:val="38"/>
          <w:sz w:val="24"/>
        </w:rPr>
        <w:t xml:space="preserve"> </w:t>
      </w:r>
      <w:r>
        <w:rPr>
          <w:sz w:val="24"/>
        </w:rPr>
        <w:t>REEES</w:t>
      </w:r>
      <w:r>
        <w:rPr>
          <w:spacing w:val="39"/>
          <w:sz w:val="24"/>
        </w:rPr>
        <w:t xml:space="preserve"> </w:t>
      </w:r>
      <w:r>
        <w:rPr>
          <w:sz w:val="24"/>
        </w:rPr>
        <w:t>is</w:t>
      </w:r>
      <w:r>
        <w:rPr>
          <w:spacing w:val="38"/>
          <w:sz w:val="24"/>
        </w:rPr>
        <w:t xml:space="preserve"> </w:t>
      </w:r>
      <w:r>
        <w:rPr>
          <w:sz w:val="24"/>
        </w:rPr>
        <w:t>committed</w:t>
      </w:r>
      <w:r>
        <w:rPr>
          <w:spacing w:val="38"/>
          <w:sz w:val="24"/>
        </w:rPr>
        <w:t xml:space="preserve"> </w:t>
      </w:r>
      <w:r>
        <w:rPr>
          <w:sz w:val="24"/>
        </w:rPr>
        <w:t>to</w:t>
      </w:r>
      <w:r>
        <w:rPr>
          <w:spacing w:val="38"/>
          <w:sz w:val="24"/>
        </w:rPr>
        <w:t xml:space="preserve"> </w:t>
      </w:r>
      <w:r>
        <w:rPr>
          <w:sz w:val="24"/>
        </w:rPr>
        <w:t>support</w:t>
      </w:r>
      <w:r>
        <w:rPr>
          <w:spacing w:val="38"/>
          <w:sz w:val="24"/>
        </w:rPr>
        <w:t xml:space="preserve"> </w:t>
      </w:r>
      <w:r>
        <w:rPr>
          <w:sz w:val="24"/>
        </w:rPr>
        <w:t>international</w:t>
      </w:r>
      <w:r>
        <w:rPr>
          <w:spacing w:val="39"/>
          <w:sz w:val="24"/>
        </w:rPr>
        <w:t xml:space="preserve"> </w:t>
      </w:r>
      <w:r>
        <w:rPr>
          <w:sz w:val="24"/>
        </w:rPr>
        <w:t>education</w:t>
      </w:r>
      <w:r>
        <w:rPr>
          <w:spacing w:val="38"/>
          <w:sz w:val="24"/>
        </w:rPr>
        <w:t xml:space="preserve"> </w:t>
      </w:r>
      <w:r>
        <w:rPr>
          <w:sz w:val="24"/>
        </w:rPr>
        <w:t>at</w:t>
      </w:r>
      <w:r>
        <w:rPr>
          <w:spacing w:val="39"/>
          <w:sz w:val="24"/>
        </w:rPr>
        <w:t xml:space="preserve"> </w:t>
      </w:r>
      <w:r>
        <w:rPr>
          <w:sz w:val="24"/>
        </w:rPr>
        <w:t>K-</w:t>
      </w:r>
      <w:r>
        <w:rPr>
          <w:spacing w:val="-5"/>
          <w:sz w:val="24"/>
        </w:rPr>
        <w:t>12</w:t>
      </w:r>
    </w:p>
    <w:p w14:paraId="4922DD0C" w14:textId="77777777" w:rsidR="00E45E65" w:rsidRDefault="00E45E65">
      <w:pPr>
        <w:pStyle w:val="BodyText"/>
        <w:spacing w:before="2"/>
        <w:jc w:val="left"/>
        <w:rPr>
          <w:sz w:val="16"/>
        </w:rPr>
      </w:pPr>
    </w:p>
    <w:p w14:paraId="4922DD0D" w14:textId="77777777" w:rsidR="00E45E65" w:rsidRDefault="00881617">
      <w:pPr>
        <w:pStyle w:val="BodyText"/>
        <w:spacing w:before="90" w:line="480" w:lineRule="auto"/>
        <w:ind w:left="120" w:right="115"/>
      </w:pPr>
      <w:r>
        <w:t xml:space="preserve">schools. The Center seeks funding for </w:t>
      </w:r>
      <w:r>
        <w:rPr>
          <w:b/>
        </w:rPr>
        <w:t xml:space="preserve">academic and cultural enrichment programming </w:t>
      </w:r>
      <w:r>
        <w:t>with the</w:t>
      </w:r>
      <w:r>
        <w:rPr>
          <w:spacing w:val="-15"/>
        </w:rPr>
        <w:t xml:space="preserve"> </w:t>
      </w:r>
      <w:r>
        <w:t>Pittsburgh</w:t>
      </w:r>
      <w:r>
        <w:rPr>
          <w:spacing w:val="-14"/>
        </w:rPr>
        <w:t xml:space="preserve"> </w:t>
      </w:r>
      <w:r>
        <w:t>Brashear</w:t>
      </w:r>
      <w:r>
        <w:rPr>
          <w:spacing w:val="-13"/>
        </w:rPr>
        <w:t xml:space="preserve"> </w:t>
      </w:r>
      <w:r>
        <w:t>High</w:t>
      </w:r>
      <w:r>
        <w:rPr>
          <w:spacing w:val="-14"/>
        </w:rPr>
        <w:t xml:space="preserve"> </w:t>
      </w:r>
      <w:r>
        <w:t>School</w:t>
      </w:r>
      <w:r>
        <w:rPr>
          <w:spacing w:val="-14"/>
        </w:rPr>
        <w:t xml:space="preserve"> </w:t>
      </w:r>
      <w:r>
        <w:t>Russian</w:t>
      </w:r>
      <w:r>
        <w:rPr>
          <w:spacing w:val="-14"/>
        </w:rPr>
        <w:t xml:space="preserve"> </w:t>
      </w:r>
      <w:r>
        <w:t>language</w:t>
      </w:r>
      <w:r>
        <w:rPr>
          <w:spacing w:val="-15"/>
        </w:rPr>
        <w:t xml:space="preserve"> </w:t>
      </w:r>
      <w:r>
        <w:t>program</w:t>
      </w:r>
      <w:r>
        <w:rPr>
          <w:spacing w:val="-13"/>
        </w:rPr>
        <w:t xml:space="preserve"> </w:t>
      </w:r>
      <w:r>
        <w:t>(B.4,</w:t>
      </w:r>
      <w:r>
        <w:rPr>
          <w:spacing w:val="-14"/>
        </w:rPr>
        <w:t xml:space="preserve"> </w:t>
      </w:r>
      <w:r>
        <w:t>H.1)</w:t>
      </w:r>
      <w:r>
        <w:rPr>
          <w:spacing w:val="-13"/>
        </w:rPr>
        <w:t xml:space="preserve"> </w:t>
      </w:r>
      <w:r>
        <w:t>and</w:t>
      </w:r>
      <w:r>
        <w:rPr>
          <w:spacing w:val="-14"/>
        </w:rPr>
        <w:t xml:space="preserve"> </w:t>
      </w:r>
      <w:r>
        <w:t>other</w:t>
      </w:r>
      <w:r>
        <w:rPr>
          <w:spacing w:val="-15"/>
        </w:rPr>
        <w:t xml:space="preserve"> </w:t>
      </w:r>
      <w:r>
        <w:t>K-12</w:t>
      </w:r>
      <w:r>
        <w:rPr>
          <w:spacing w:val="-14"/>
        </w:rPr>
        <w:t xml:space="preserve"> </w:t>
      </w:r>
      <w:r>
        <w:t xml:space="preserve">Russian programs in Pennsylvania, and to expand the regional </w:t>
      </w:r>
      <w:r>
        <w:rPr>
          <w:b/>
        </w:rPr>
        <w:t>ACTR Olympiada of Sp</w:t>
      </w:r>
      <w:r>
        <w:rPr>
          <w:b/>
        </w:rPr>
        <w:t xml:space="preserve">oken Russian </w:t>
      </w:r>
      <w:r>
        <w:t>(B.4) hosted by REEES and Pitt Slavic faculty for high school and undergraduate students from multiple</w:t>
      </w:r>
      <w:r>
        <w:rPr>
          <w:spacing w:val="-15"/>
        </w:rPr>
        <w:t xml:space="preserve"> </w:t>
      </w:r>
      <w:r>
        <w:t>institutions.</w:t>
      </w:r>
      <w:r>
        <w:rPr>
          <w:spacing w:val="-15"/>
        </w:rPr>
        <w:t xml:space="preserve"> </w:t>
      </w:r>
      <w:r>
        <w:t>Funds</w:t>
      </w:r>
      <w:r>
        <w:rPr>
          <w:spacing w:val="-15"/>
        </w:rPr>
        <w:t xml:space="preserve"> </w:t>
      </w:r>
      <w:r>
        <w:t>are</w:t>
      </w:r>
      <w:r>
        <w:rPr>
          <w:spacing w:val="-15"/>
        </w:rPr>
        <w:t xml:space="preserve"> </w:t>
      </w:r>
      <w:r>
        <w:t>also</w:t>
      </w:r>
      <w:r>
        <w:rPr>
          <w:spacing w:val="-15"/>
        </w:rPr>
        <w:t xml:space="preserve"> </w:t>
      </w:r>
      <w:r>
        <w:t>requested</w:t>
      </w:r>
      <w:r>
        <w:rPr>
          <w:spacing w:val="-15"/>
        </w:rPr>
        <w:t xml:space="preserve"> </w:t>
      </w:r>
      <w:r>
        <w:t>to</w:t>
      </w:r>
      <w:r>
        <w:rPr>
          <w:spacing w:val="-15"/>
        </w:rPr>
        <w:t xml:space="preserve"> </w:t>
      </w:r>
      <w:r>
        <w:t>enhance</w:t>
      </w:r>
      <w:r>
        <w:rPr>
          <w:spacing w:val="-15"/>
        </w:rPr>
        <w:t xml:space="preserve"> </w:t>
      </w:r>
      <w:r>
        <w:t>REEES’s</w:t>
      </w:r>
      <w:r>
        <w:rPr>
          <w:spacing w:val="-15"/>
        </w:rPr>
        <w:t xml:space="preserve"> </w:t>
      </w:r>
      <w:r>
        <w:t>School</w:t>
      </w:r>
      <w:r>
        <w:rPr>
          <w:spacing w:val="-15"/>
        </w:rPr>
        <w:t xml:space="preserve"> </w:t>
      </w:r>
      <w:r>
        <w:t>Visits</w:t>
      </w:r>
      <w:r>
        <w:rPr>
          <w:spacing w:val="-15"/>
        </w:rPr>
        <w:t xml:space="preserve"> </w:t>
      </w:r>
      <w:r>
        <w:t>Program</w:t>
      </w:r>
      <w:r>
        <w:rPr>
          <w:spacing w:val="-15"/>
        </w:rPr>
        <w:t xml:space="preserve"> </w:t>
      </w:r>
      <w:r>
        <w:t xml:space="preserve">through study abroad returnees’ participation in the UCIS </w:t>
      </w:r>
      <w:r>
        <w:rPr>
          <w:b/>
        </w:rPr>
        <w:t>“G</w:t>
      </w:r>
      <w:r>
        <w:rPr>
          <w:b/>
        </w:rPr>
        <w:t xml:space="preserve">lobal 360” </w:t>
      </w:r>
      <w:r>
        <w:t>initiative, using virtual reality headsets to share immersive experiences based on their overseas travel with K-12 students.</w:t>
      </w:r>
    </w:p>
    <w:p w14:paraId="4922DD0E" w14:textId="77777777" w:rsidR="00E45E65" w:rsidRDefault="00881617">
      <w:pPr>
        <w:pStyle w:val="BodyText"/>
        <w:spacing w:line="480" w:lineRule="auto"/>
        <w:ind w:left="119" w:right="115" w:firstLine="720"/>
      </w:pPr>
      <w:r>
        <w:t xml:space="preserve">The Center proposes a rich variety of professional development programs for K-12 educators (H.1) </w:t>
      </w:r>
      <w:r>
        <w:rPr>
          <w:b/>
        </w:rPr>
        <w:t>(AP2</w:t>
      </w:r>
      <w:r>
        <w:t xml:space="preserve">). REEES faculty and staff will collaborate with other UCIS centers on the workshop series </w:t>
      </w:r>
      <w:r>
        <w:rPr>
          <w:b/>
        </w:rPr>
        <w:t xml:space="preserve">“Global Issues through Literature” </w:t>
      </w:r>
      <w:r>
        <w:t xml:space="preserve">and </w:t>
      </w:r>
      <w:r>
        <w:rPr>
          <w:b/>
        </w:rPr>
        <w:t>programs on the Islamic w</w:t>
      </w:r>
      <w:r>
        <w:rPr>
          <w:b/>
        </w:rPr>
        <w:t xml:space="preserve">orld </w:t>
      </w:r>
      <w:r>
        <w:t>through CERIS. REEES has spearheaded two successful UCIS proposals to the Longview Foundation</w:t>
      </w:r>
      <w:r>
        <w:rPr>
          <w:spacing w:val="-11"/>
        </w:rPr>
        <w:t xml:space="preserve"> </w:t>
      </w:r>
      <w:r>
        <w:t>for</w:t>
      </w:r>
      <w:r>
        <w:rPr>
          <w:spacing w:val="-9"/>
        </w:rPr>
        <w:t xml:space="preserve"> </w:t>
      </w:r>
      <w:r>
        <w:t>institutes</w:t>
      </w:r>
      <w:r>
        <w:rPr>
          <w:spacing w:val="-10"/>
        </w:rPr>
        <w:t xml:space="preserve"> </w:t>
      </w:r>
      <w:r>
        <w:t>training</w:t>
      </w:r>
      <w:r>
        <w:rPr>
          <w:spacing w:val="-11"/>
        </w:rPr>
        <w:t xml:space="preserve"> </w:t>
      </w:r>
      <w:r>
        <w:t>high</w:t>
      </w:r>
      <w:r>
        <w:rPr>
          <w:spacing w:val="-11"/>
        </w:rPr>
        <w:t xml:space="preserve"> </w:t>
      </w:r>
      <w:r>
        <w:t>school</w:t>
      </w:r>
      <w:r>
        <w:rPr>
          <w:spacing w:val="-10"/>
        </w:rPr>
        <w:t xml:space="preserve"> </w:t>
      </w:r>
      <w:r>
        <w:t>educators</w:t>
      </w:r>
      <w:r>
        <w:rPr>
          <w:spacing w:val="-10"/>
        </w:rPr>
        <w:t xml:space="preserve"> </w:t>
      </w:r>
      <w:r>
        <w:t>to</w:t>
      </w:r>
      <w:r>
        <w:rPr>
          <w:spacing w:val="-11"/>
        </w:rPr>
        <w:t xml:space="preserve"> </w:t>
      </w:r>
      <w:r>
        <w:t>develop</w:t>
      </w:r>
      <w:r>
        <w:rPr>
          <w:spacing w:val="-11"/>
        </w:rPr>
        <w:t xml:space="preserve"> </w:t>
      </w:r>
      <w:r>
        <w:t>globally</w:t>
      </w:r>
      <w:r>
        <w:rPr>
          <w:spacing w:val="-8"/>
        </w:rPr>
        <w:t xml:space="preserve"> </w:t>
      </w:r>
      <w:r>
        <w:t>focused</w:t>
      </w:r>
      <w:r>
        <w:rPr>
          <w:spacing w:val="-8"/>
        </w:rPr>
        <w:t xml:space="preserve"> </w:t>
      </w:r>
      <w:r>
        <w:t>courses;</w:t>
      </w:r>
      <w:r>
        <w:rPr>
          <w:spacing w:val="-10"/>
        </w:rPr>
        <w:t xml:space="preserve"> </w:t>
      </w:r>
      <w:r>
        <w:t xml:space="preserve">NRC funds are requested to offer additional </w:t>
      </w:r>
      <w:r>
        <w:rPr>
          <w:b/>
        </w:rPr>
        <w:t>teacher training summer instit</w:t>
      </w:r>
      <w:r>
        <w:rPr>
          <w:b/>
        </w:rPr>
        <w:t xml:space="preserve">utes </w:t>
      </w:r>
      <w:r>
        <w:t>after the current Longview grant ends in 2022. The Center will coordinate with counterparts at Indiana, Kansas, Ohio State, and Texas to support the</w:t>
      </w:r>
      <w:r>
        <w:rPr>
          <w:spacing w:val="-1"/>
        </w:rPr>
        <w:t xml:space="preserve"> </w:t>
      </w:r>
      <w:r>
        <w:rPr>
          <w:b/>
        </w:rPr>
        <w:t>AATSEEL</w:t>
      </w:r>
      <w:r>
        <w:rPr>
          <w:b/>
          <w:spacing w:val="-2"/>
        </w:rPr>
        <w:t xml:space="preserve"> </w:t>
      </w:r>
      <w:r>
        <w:rPr>
          <w:b/>
        </w:rPr>
        <w:t>K-12 Teacher Excellence</w:t>
      </w:r>
      <w:r>
        <w:rPr>
          <w:b/>
          <w:spacing w:val="-1"/>
        </w:rPr>
        <w:t xml:space="preserve"> </w:t>
      </w:r>
      <w:r>
        <w:rPr>
          <w:b/>
        </w:rPr>
        <w:t>Program</w:t>
      </w:r>
      <w:r>
        <w:t>, providing professional engagement for a cohort of 10 pre-coll</w:t>
      </w:r>
      <w:r>
        <w:t xml:space="preserve">egiate Russian language teachers in 2023-24. REEES will also continue partnering with NRCs at three universities (H.1) on the </w:t>
      </w:r>
      <w:r>
        <w:rPr>
          <w:b/>
        </w:rPr>
        <w:t>Engaging Eurasia Teaching Fellowship</w:t>
      </w:r>
      <w:r>
        <w:t>, offering annual curriculum development workshops and lesson plan resources to bridge high sc</w:t>
      </w:r>
      <w:r>
        <w:t xml:space="preserve">hool and community college educator training </w:t>
      </w:r>
      <w:r>
        <w:rPr>
          <w:b/>
        </w:rPr>
        <w:t>(AP2, CP)</w:t>
      </w:r>
      <w:r>
        <w:t xml:space="preserve">. In addition, NRC funds will support development of REEES-focused data sets within the </w:t>
      </w:r>
      <w:r>
        <w:rPr>
          <w:b/>
        </w:rPr>
        <w:t xml:space="preserve">World Historical Gazetteer </w:t>
      </w:r>
      <w:r>
        <w:t>(https://whgazetteer.org/), an OER created at Pitt with NEH funding, and stipends for K</w:t>
      </w:r>
      <w:r>
        <w:t>-16 educators to develop curricula based on this unique resource.</w:t>
      </w:r>
    </w:p>
    <w:p w14:paraId="4922DD0F" w14:textId="77777777" w:rsidR="00E45E65" w:rsidRDefault="00E45E65">
      <w:pPr>
        <w:spacing w:line="480" w:lineRule="auto"/>
        <w:sectPr w:rsidR="00E45E65">
          <w:pgSz w:w="12240" w:h="15840"/>
          <w:pgMar w:top="1360" w:right="1320" w:bottom="1260" w:left="1320" w:header="0" w:footer="1063" w:gutter="0"/>
          <w:cols w:space="720"/>
        </w:sectPr>
      </w:pPr>
    </w:p>
    <w:p w14:paraId="4922DD10" w14:textId="77777777" w:rsidR="00E45E65" w:rsidRDefault="00881617">
      <w:pPr>
        <w:pStyle w:val="BodyText"/>
        <w:spacing w:before="79" w:line="480" w:lineRule="auto"/>
        <w:ind w:left="119" w:right="114" w:firstLine="720"/>
      </w:pPr>
      <w:r>
        <w:t>Postsecondary outreach support is requested for professional development addressing the REEES world area for community college and MSI faculty, both in Western Pennsylvania and</w:t>
      </w:r>
      <w:r>
        <w:t xml:space="preserve"> nationally, in collaboration with other UCIS centers (H.2) </w:t>
      </w:r>
      <w:r>
        <w:rPr>
          <w:b/>
        </w:rPr>
        <w:t>(AP2, CP)</w:t>
      </w:r>
      <w:r>
        <w:t>. The Center proposes to further</w:t>
      </w:r>
      <w:r>
        <w:rPr>
          <w:spacing w:val="-4"/>
        </w:rPr>
        <w:t xml:space="preserve"> </w:t>
      </w:r>
      <w:r>
        <w:t>internationalize</w:t>
      </w:r>
      <w:r>
        <w:rPr>
          <w:spacing w:val="-2"/>
        </w:rPr>
        <w:t xml:space="preserve"> </w:t>
      </w:r>
      <w:r>
        <w:t>curricula</w:t>
      </w:r>
      <w:r>
        <w:rPr>
          <w:spacing w:val="-5"/>
        </w:rPr>
        <w:t xml:space="preserve"> </w:t>
      </w:r>
      <w:r>
        <w:t>at</w:t>
      </w:r>
      <w:r>
        <w:rPr>
          <w:spacing w:val="-3"/>
        </w:rPr>
        <w:t xml:space="preserve"> </w:t>
      </w:r>
      <w:r>
        <w:t>its</w:t>
      </w:r>
      <w:r>
        <w:rPr>
          <w:spacing w:val="-3"/>
        </w:rPr>
        <w:t xml:space="preserve"> </w:t>
      </w:r>
      <w:r>
        <w:t>long-time</w:t>
      </w:r>
      <w:r>
        <w:rPr>
          <w:spacing w:val="-4"/>
        </w:rPr>
        <w:t xml:space="preserve"> </w:t>
      </w:r>
      <w:r>
        <w:t>local</w:t>
      </w:r>
      <w:r>
        <w:rPr>
          <w:spacing w:val="-3"/>
        </w:rPr>
        <w:t xml:space="preserve"> </w:t>
      </w:r>
      <w:r>
        <w:t>partner</w:t>
      </w:r>
      <w:r>
        <w:rPr>
          <w:spacing w:val="-4"/>
        </w:rPr>
        <w:t xml:space="preserve"> </w:t>
      </w:r>
      <w:r>
        <w:t>institution,</w:t>
      </w:r>
      <w:r>
        <w:rPr>
          <w:spacing w:val="-3"/>
        </w:rPr>
        <w:t xml:space="preserve"> </w:t>
      </w:r>
      <w:r>
        <w:t>the</w:t>
      </w:r>
      <w:r>
        <w:rPr>
          <w:spacing w:val="-4"/>
        </w:rPr>
        <w:t xml:space="preserve"> </w:t>
      </w:r>
      <w:r>
        <w:t>Community</w:t>
      </w:r>
      <w:r>
        <w:rPr>
          <w:spacing w:val="-3"/>
        </w:rPr>
        <w:t xml:space="preserve"> </w:t>
      </w:r>
      <w:r>
        <w:t xml:space="preserve">College of Beaver County (CCBC), by supporting replication of Pitt’s </w:t>
      </w:r>
      <w:r>
        <w:rPr>
          <w:b/>
        </w:rPr>
        <w:t xml:space="preserve">Global Distinction </w:t>
      </w:r>
      <w:r>
        <w:t>(D.1), a transcript-level credential that will enable CCBC students to pursue global and regional studies courses along with high-impact events and experiences. REEES will also cover travel and maintenance</w:t>
      </w:r>
      <w:r>
        <w:rPr>
          <w:spacing w:val="-7"/>
        </w:rPr>
        <w:t xml:space="preserve"> </w:t>
      </w:r>
      <w:r>
        <w:t>costs</w:t>
      </w:r>
      <w:r>
        <w:rPr>
          <w:spacing w:val="-8"/>
        </w:rPr>
        <w:t xml:space="preserve"> </w:t>
      </w:r>
      <w:r>
        <w:t>for</w:t>
      </w:r>
      <w:r>
        <w:rPr>
          <w:spacing w:val="-9"/>
        </w:rPr>
        <w:t xml:space="preserve"> </w:t>
      </w:r>
      <w:r>
        <w:t>the</w:t>
      </w:r>
      <w:r>
        <w:rPr>
          <w:spacing w:val="-7"/>
        </w:rPr>
        <w:t xml:space="preserve"> </w:t>
      </w:r>
      <w:r>
        <w:t>week-long</w:t>
      </w:r>
      <w:r>
        <w:rPr>
          <w:spacing w:val="-8"/>
        </w:rPr>
        <w:t xml:space="preserve"> </w:t>
      </w:r>
      <w:r>
        <w:rPr>
          <w:b/>
        </w:rPr>
        <w:t>Brussels</w:t>
      </w:r>
      <w:r>
        <w:rPr>
          <w:b/>
          <w:spacing w:val="-8"/>
        </w:rPr>
        <w:t xml:space="preserve"> </w:t>
      </w:r>
      <w:r>
        <w:rPr>
          <w:b/>
        </w:rPr>
        <w:t>Study</w:t>
      </w:r>
      <w:r>
        <w:rPr>
          <w:b/>
          <w:spacing w:val="-8"/>
        </w:rPr>
        <w:t xml:space="preserve"> </w:t>
      </w:r>
      <w:r>
        <w:rPr>
          <w:b/>
        </w:rPr>
        <w:t>Tour</w:t>
      </w:r>
      <w:r>
        <w:t>,</w:t>
      </w:r>
      <w:r>
        <w:rPr>
          <w:spacing w:val="-8"/>
        </w:rPr>
        <w:t xml:space="preserve"> </w:t>
      </w:r>
      <w:r>
        <w:t>enabling</w:t>
      </w:r>
      <w:r>
        <w:rPr>
          <w:spacing w:val="-8"/>
        </w:rPr>
        <w:t xml:space="preserve"> </w:t>
      </w:r>
      <w:r>
        <w:t>community</w:t>
      </w:r>
      <w:r>
        <w:rPr>
          <w:spacing w:val="-8"/>
        </w:rPr>
        <w:t xml:space="preserve"> </w:t>
      </w:r>
      <w:r>
        <w:t>college</w:t>
      </w:r>
      <w:r>
        <w:rPr>
          <w:spacing w:val="-9"/>
        </w:rPr>
        <w:t xml:space="preserve"> </w:t>
      </w:r>
      <w:r>
        <w:t>and</w:t>
      </w:r>
      <w:r>
        <w:rPr>
          <w:spacing w:val="-8"/>
        </w:rPr>
        <w:t xml:space="preserve"> </w:t>
      </w:r>
      <w:r>
        <w:t>MSI faculty to gain firsthand knowledge of the EU, its East European member states, and its Eurasian neighborhood policies. This program is partially funded by the EU Delegation in the U.S. and is cost-sh</w:t>
      </w:r>
      <w:r>
        <w:t>ared</w:t>
      </w:r>
      <w:r>
        <w:rPr>
          <w:spacing w:val="-2"/>
        </w:rPr>
        <w:t xml:space="preserve"> </w:t>
      </w:r>
      <w:r>
        <w:t>with</w:t>
      </w:r>
      <w:r>
        <w:rPr>
          <w:spacing w:val="-2"/>
        </w:rPr>
        <w:t xml:space="preserve"> </w:t>
      </w:r>
      <w:r>
        <w:t>ESC</w:t>
      </w:r>
      <w:r>
        <w:rPr>
          <w:spacing w:val="-1"/>
        </w:rPr>
        <w:t xml:space="preserve"> </w:t>
      </w:r>
      <w:r>
        <w:t>and</w:t>
      </w:r>
      <w:r>
        <w:rPr>
          <w:spacing w:val="-2"/>
        </w:rPr>
        <w:t xml:space="preserve"> </w:t>
      </w:r>
      <w:r>
        <w:t>partners</w:t>
      </w:r>
      <w:r>
        <w:rPr>
          <w:spacing w:val="-2"/>
        </w:rPr>
        <w:t xml:space="preserve"> </w:t>
      </w:r>
      <w:r>
        <w:t>at</w:t>
      </w:r>
      <w:r>
        <w:rPr>
          <w:spacing w:val="-2"/>
        </w:rPr>
        <w:t xml:space="preserve"> </w:t>
      </w:r>
      <w:r>
        <w:t>other</w:t>
      </w:r>
      <w:r>
        <w:rPr>
          <w:spacing w:val="-3"/>
        </w:rPr>
        <w:t xml:space="preserve"> </w:t>
      </w:r>
      <w:r>
        <w:t>universities.</w:t>
      </w:r>
      <w:r>
        <w:rPr>
          <w:spacing w:val="-2"/>
        </w:rPr>
        <w:t xml:space="preserve"> </w:t>
      </w:r>
      <w:r>
        <w:t>To</w:t>
      </w:r>
      <w:r>
        <w:rPr>
          <w:spacing w:val="-2"/>
        </w:rPr>
        <w:t xml:space="preserve"> </w:t>
      </w:r>
      <w:r>
        <w:t>scale</w:t>
      </w:r>
      <w:r>
        <w:rPr>
          <w:spacing w:val="-3"/>
        </w:rPr>
        <w:t xml:space="preserve"> </w:t>
      </w:r>
      <w:r>
        <w:t>support</w:t>
      </w:r>
      <w:r>
        <w:rPr>
          <w:spacing w:val="-2"/>
        </w:rPr>
        <w:t xml:space="preserve"> </w:t>
      </w:r>
      <w:r>
        <w:t>for</w:t>
      </w:r>
      <w:r>
        <w:rPr>
          <w:spacing w:val="-3"/>
        </w:rPr>
        <w:t xml:space="preserve"> </w:t>
      </w:r>
      <w:r>
        <w:t>faculty</w:t>
      </w:r>
      <w:r>
        <w:rPr>
          <w:spacing w:val="-2"/>
        </w:rPr>
        <w:t xml:space="preserve"> </w:t>
      </w:r>
      <w:r>
        <w:t xml:space="preserve">development across its multiple partnerships, including CCBC and the International Studies Consortium of Georgia, REEES will join other UCIS centers to host </w:t>
      </w:r>
      <w:r>
        <w:rPr>
          <w:b/>
        </w:rPr>
        <w:t>two annual online wo</w:t>
      </w:r>
      <w:r>
        <w:rPr>
          <w:b/>
        </w:rPr>
        <w:t xml:space="preserve">rkshop series </w:t>
      </w:r>
      <w:r>
        <w:t>addressing all world regions: 1) sessions on the themes of Historical Context, Ethics, Language Proficiency, Media Literacy, and Social Science Methodology (“HELMS”), preparing attendees to</w:t>
      </w:r>
      <w:r>
        <w:rPr>
          <w:spacing w:val="-8"/>
        </w:rPr>
        <w:t xml:space="preserve"> </w:t>
      </w:r>
      <w:r>
        <w:t>develop</w:t>
      </w:r>
      <w:r>
        <w:rPr>
          <w:spacing w:val="-8"/>
        </w:rPr>
        <w:t xml:space="preserve"> </w:t>
      </w:r>
      <w:r>
        <w:t>internationally</w:t>
      </w:r>
      <w:r>
        <w:rPr>
          <w:spacing w:val="-8"/>
        </w:rPr>
        <w:t xml:space="preserve"> </w:t>
      </w:r>
      <w:r>
        <w:t>focused</w:t>
      </w:r>
      <w:r>
        <w:rPr>
          <w:spacing w:val="-6"/>
        </w:rPr>
        <w:t xml:space="preserve"> </w:t>
      </w:r>
      <w:r>
        <w:t>courses,</w:t>
      </w:r>
      <w:r>
        <w:rPr>
          <w:spacing w:val="-8"/>
        </w:rPr>
        <w:t xml:space="preserve"> </w:t>
      </w:r>
      <w:r>
        <w:t>modules,</w:t>
      </w:r>
      <w:r>
        <w:rPr>
          <w:spacing w:val="-8"/>
        </w:rPr>
        <w:t xml:space="preserve"> </w:t>
      </w:r>
      <w:r>
        <w:t>an</w:t>
      </w:r>
      <w:r>
        <w:t>d</w:t>
      </w:r>
      <w:r>
        <w:rPr>
          <w:spacing w:val="-6"/>
        </w:rPr>
        <w:t xml:space="preserve"> </w:t>
      </w:r>
      <w:r>
        <w:t>co-curricular</w:t>
      </w:r>
      <w:r>
        <w:rPr>
          <w:spacing w:val="-9"/>
        </w:rPr>
        <w:t xml:space="preserve"> </w:t>
      </w:r>
      <w:r>
        <w:t>activities;</w:t>
      </w:r>
      <w:r>
        <w:rPr>
          <w:spacing w:val="-8"/>
        </w:rPr>
        <w:t xml:space="preserve"> </w:t>
      </w:r>
      <w:r>
        <w:t>and</w:t>
      </w:r>
      <w:r>
        <w:rPr>
          <w:spacing w:val="-8"/>
        </w:rPr>
        <w:t xml:space="preserve"> </w:t>
      </w:r>
      <w:r>
        <w:t>2)</w:t>
      </w:r>
      <w:r>
        <w:rPr>
          <w:spacing w:val="-9"/>
        </w:rPr>
        <w:t xml:space="preserve"> </w:t>
      </w:r>
      <w:r>
        <w:t>pedagogy workshops, exploring global issues through regional expertise.</w:t>
      </w:r>
    </w:p>
    <w:p w14:paraId="4922DD11" w14:textId="77777777" w:rsidR="00E45E65" w:rsidRDefault="00881617">
      <w:pPr>
        <w:spacing w:before="1" w:line="480" w:lineRule="auto"/>
        <w:ind w:left="119" w:right="115" w:firstLine="720"/>
        <w:jc w:val="both"/>
        <w:rPr>
          <w:sz w:val="24"/>
        </w:rPr>
      </w:pPr>
      <w:r>
        <w:rPr>
          <w:sz w:val="24"/>
        </w:rPr>
        <w:t>REEES</w:t>
      </w:r>
      <w:r>
        <w:rPr>
          <w:spacing w:val="-15"/>
          <w:sz w:val="24"/>
        </w:rPr>
        <w:t xml:space="preserve"> </w:t>
      </w:r>
      <w:r>
        <w:rPr>
          <w:sz w:val="24"/>
        </w:rPr>
        <w:t>will</w:t>
      </w:r>
      <w:r>
        <w:rPr>
          <w:spacing w:val="-15"/>
          <w:sz w:val="24"/>
        </w:rPr>
        <w:t xml:space="preserve"> </w:t>
      </w:r>
      <w:r>
        <w:rPr>
          <w:sz w:val="24"/>
        </w:rPr>
        <w:t>continue</w:t>
      </w:r>
      <w:r>
        <w:rPr>
          <w:spacing w:val="-15"/>
          <w:sz w:val="24"/>
        </w:rPr>
        <w:t xml:space="preserve"> </w:t>
      </w:r>
      <w:r>
        <w:rPr>
          <w:sz w:val="24"/>
        </w:rPr>
        <w:t>supporting</w:t>
      </w:r>
      <w:r>
        <w:rPr>
          <w:spacing w:val="-15"/>
          <w:sz w:val="24"/>
        </w:rPr>
        <w:t xml:space="preserve"> </w:t>
      </w:r>
      <w:r>
        <w:rPr>
          <w:sz w:val="24"/>
        </w:rPr>
        <w:t>annual</w:t>
      </w:r>
      <w:r>
        <w:rPr>
          <w:spacing w:val="-15"/>
          <w:sz w:val="24"/>
        </w:rPr>
        <w:t xml:space="preserve"> </w:t>
      </w:r>
      <w:r>
        <w:rPr>
          <w:b/>
          <w:sz w:val="24"/>
        </w:rPr>
        <w:t>workshops</w:t>
      </w:r>
      <w:r>
        <w:rPr>
          <w:b/>
          <w:spacing w:val="-15"/>
          <w:sz w:val="24"/>
        </w:rPr>
        <w:t xml:space="preserve"> </w:t>
      </w:r>
      <w:r>
        <w:rPr>
          <w:b/>
          <w:sz w:val="24"/>
        </w:rPr>
        <w:t>and</w:t>
      </w:r>
      <w:r>
        <w:rPr>
          <w:b/>
          <w:spacing w:val="-15"/>
          <w:sz w:val="24"/>
        </w:rPr>
        <w:t xml:space="preserve"> </w:t>
      </w:r>
      <w:r>
        <w:rPr>
          <w:b/>
          <w:sz w:val="24"/>
        </w:rPr>
        <w:t>online</w:t>
      </w:r>
      <w:r>
        <w:rPr>
          <w:b/>
          <w:spacing w:val="-15"/>
          <w:sz w:val="24"/>
        </w:rPr>
        <w:t xml:space="preserve"> </w:t>
      </w:r>
      <w:r>
        <w:rPr>
          <w:b/>
          <w:sz w:val="24"/>
        </w:rPr>
        <w:t>resources</w:t>
      </w:r>
      <w:r>
        <w:rPr>
          <w:b/>
          <w:spacing w:val="-15"/>
          <w:sz w:val="24"/>
        </w:rPr>
        <w:t xml:space="preserve"> </w:t>
      </w:r>
      <w:r>
        <w:rPr>
          <w:b/>
          <w:sz w:val="24"/>
        </w:rPr>
        <w:t>for</w:t>
      </w:r>
      <w:r>
        <w:rPr>
          <w:b/>
          <w:spacing w:val="-15"/>
          <w:sz w:val="24"/>
        </w:rPr>
        <w:t xml:space="preserve"> </w:t>
      </w:r>
      <w:r>
        <w:rPr>
          <w:b/>
          <w:sz w:val="24"/>
        </w:rPr>
        <w:t xml:space="preserve">community college and MSI faculty </w:t>
      </w:r>
      <w:r>
        <w:rPr>
          <w:sz w:val="24"/>
        </w:rPr>
        <w:t xml:space="preserve">through MIIIE, while collaborating with NRCs from other universities to provide </w:t>
      </w:r>
      <w:r>
        <w:rPr>
          <w:b/>
          <w:sz w:val="24"/>
        </w:rPr>
        <w:t xml:space="preserve">stipends for faculty from community colleges and MSIs </w:t>
      </w:r>
      <w:r>
        <w:rPr>
          <w:sz w:val="24"/>
        </w:rPr>
        <w:t>to develop courses and curriculum</w:t>
      </w:r>
      <w:r>
        <w:rPr>
          <w:spacing w:val="-5"/>
          <w:sz w:val="24"/>
        </w:rPr>
        <w:t xml:space="preserve"> </w:t>
      </w:r>
      <w:r>
        <w:rPr>
          <w:sz w:val="24"/>
        </w:rPr>
        <w:t>resources</w:t>
      </w:r>
      <w:r>
        <w:rPr>
          <w:spacing w:val="-6"/>
          <w:sz w:val="24"/>
        </w:rPr>
        <w:t xml:space="preserve"> </w:t>
      </w:r>
      <w:r>
        <w:rPr>
          <w:sz w:val="24"/>
        </w:rPr>
        <w:t>on</w:t>
      </w:r>
      <w:r>
        <w:rPr>
          <w:spacing w:val="-6"/>
          <w:sz w:val="24"/>
        </w:rPr>
        <w:t xml:space="preserve"> </w:t>
      </w:r>
      <w:r>
        <w:rPr>
          <w:sz w:val="24"/>
        </w:rPr>
        <w:t>the</w:t>
      </w:r>
      <w:r>
        <w:rPr>
          <w:spacing w:val="-7"/>
          <w:sz w:val="24"/>
        </w:rPr>
        <w:t xml:space="preserve"> </w:t>
      </w:r>
      <w:r>
        <w:rPr>
          <w:sz w:val="24"/>
        </w:rPr>
        <w:t>REEES</w:t>
      </w:r>
      <w:r>
        <w:rPr>
          <w:spacing w:val="-5"/>
          <w:sz w:val="24"/>
        </w:rPr>
        <w:t xml:space="preserve"> </w:t>
      </w:r>
      <w:r>
        <w:rPr>
          <w:sz w:val="24"/>
        </w:rPr>
        <w:t>region</w:t>
      </w:r>
      <w:r>
        <w:rPr>
          <w:spacing w:val="-6"/>
          <w:sz w:val="24"/>
        </w:rPr>
        <w:t xml:space="preserve"> </w:t>
      </w:r>
      <w:r>
        <w:rPr>
          <w:sz w:val="24"/>
        </w:rPr>
        <w:t>for</w:t>
      </w:r>
      <w:r>
        <w:rPr>
          <w:spacing w:val="-7"/>
          <w:sz w:val="24"/>
        </w:rPr>
        <w:t xml:space="preserve"> </w:t>
      </w:r>
      <w:r>
        <w:rPr>
          <w:sz w:val="24"/>
        </w:rPr>
        <w:t>online</w:t>
      </w:r>
      <w:r>
        <w:rPr>
          <w:spacing w:val="-7"/>
          <w:sz w:val="24"/>
        </w:rPr>
        <w:t xml:space="preserve"> </w:t>
      </w:r>
      <w:r>
        <w:rPr>
          <w:sz w:val="24"/>
        </w:rPr>
        <w:t>dissemination</w:t>
      </w:r>
      <w:r>
        <w:rPr>
          <w:spacing w:val="-6"/>
          <w:sz w:val="24"/>
        </w:rPr>
        <w:t xml:space="preserve"> </w:t>
      </w:r>
      <w:r>
        <w:rPr>
          <w:sz w:val="24"/>
        </w:rPr>
        <w:t>(H.2)</w:t>
      </w:r>
      <w:r>
        <w:rPr>
          <w:spacing w:val="-7"/>
          <w:sz w:val="24"/>
        </w:rPr>
        <w:t xml:space="preserve"> </w:t>
      </w:r>
      <w:r>
        <w:rPr>
          <w:b/>
          <w:sz w:val="24"/>
        </w:rPr>
        <w:t>(AP2,</w:t>
      </w:r>
      <w:r>
        <w:rPr>
          <w:b/>
          <w:spacing w:val="-6"/>
          <w:sz w:val="24"/>
        </w:rPr>
        <w:t xml:space="preserve"> </w:t>
      </w:r>
      <w:r>
        <w:rPr>
          <w:b/>
          <w:sz w:val="24"/>
        </w:rPr>
        <w:t>CP)</w:t>
      </w:r>
      <w:r>
        <w:rPr>
          <w:sz w:val="24"/>
        </w:rPr>
        <w:t>.</w:t>
      </w:r>
      <w:r>
        <w:rPr>
          <w:spacing w:val="-6"/>
          <w:sz w:val="24"/>
        </w:rPr>
        <w:t xml:space="preserve"> </w:t>
      </w:r>
      <w:r>
        <w:rPr>
          <w:sz w:val="24"/>
        </w:rPr>
        <w:t>The</w:t>
      </w:r>
      <w:r>
        <w:rPr>
          <w:spacing w:val="-7"/>
          <w:sz w:val="24"/>
        </w:rPr>
        <w:t xml:space="preserve"> </w:t>
      </w:r>
      <w:r>
        <w:rPr>
          <w:sz w:val="24"/>
        </w:rPr>
        <w:t>Center will</w:t>
      </w:r>
      <w:r>
        <w:rPr>
          <w:spacing w:val="-5"/>
          <w:sz w:val="24"/>
        </w:rPr>
        <w:t xml:space="preserve"> </w:t>
      </w:r>
      <w:r>
        <w:rPr>
          <w:sz w:val="24"/>
        </w:rPr>
        <w:t>support</w:t>
      </w:r>
      <w:r>
        <w:rPr>
          <w:spacing w:val="-5"/>
          <w:sz w:val="24"/>
        </w:rPr>
        <w:t xml:space="preserve"> </w:t>
      </w:r>
      <w:r>
        <w:rPr>
          <w:b/>
          <w:sz w:val="24"/>
        </w:rPr>
        <w:t>travel</w:t>
      </w:r>
      <w:r>
        <w:rPr>
          <w:b/>
          <w:spacing w:val="-5"/>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ASEEES</w:t>
      </w:r>
      <w:r>
        <w:rPr>
          <w:b/>
          <w:spacing w:val="-5"/>
          <w:sz w:val="24"/>
        </w:rPr>
        <w:t xml:space="preserve"> </w:t>
      </w:r>
      <w:r>
        <w:rPr>
          <w:b/>
          <w:sz w:val="24"/>
        </w:rPr>
        <w:t>Annual</w:t>
      </w:r>
      <w:r>
        <w:rPr>
          <w:b/>
          <w:spacing w:val="-5"/>
          <w:sz w:val="24"/>
        </w:rPr>
        <w:t xml:space="preserve"> </w:t>
      </w:r>
      <w:r>
        <w:rPr>
          <w:b/>
          <w:sz w:val="24"/>
        </w:rPr>
        <w:t>Convention</w:t>
      </w:r>
      <w:r>
        <w:rPr>
          <w:b/>
          <w:spacing w:val="-5"/>
          <w:sz w:val="24"/>
        </w:rPr>
        <w:t xml:space="preserve"> </w:t>
      </w:r>
      <w:r>
        <w:rPr>
          <w:sz w:val="24"/>
        </w:rPr>
        <w:t>by</w:t>
      </w:r>
      <w:r>
        <w:rPr>
          <w:spacing w:val="-6"/>
          <w:sz w:val="24"/>
        </w:rPr>
        <w:t xml:space="preserve"> </w:t>
      </w:r>
      <w:r>
        <w:rPr>
          <w:sz w:val="24"/>
        </w:rPr>
        <w:t>community</w:t>
      </w:r>
      <w:r>
        <w:rPr>
          <w:spacing w:val="-6"/>
          <w:sz w:val="24"/>
        </w:rPr>
        <w:t xml:space="preserve"> </w:t>
      </w:r>
      <w:r>
        <w:rPr>
          <w:sz w:val="24"/>
        </w:rPr>
        <w:t>college</w:t>
      </w:r>
      <w:r>
        <w:rPr>
          <w:spacing w:val="-7"/>
          <w:sz w:val="24"/>
        </w:rPr>
        <w:t xml:space="preserve"> </w:t>
      </w:r>
      <w:r>
        <w:rPr>
          <w:sz w:val="24"/>
        </w:rPr>
        <w:t>and</w:t>
      </w:r>
      <w:r>
        <w:rPr>
          <w:spacing w:val="-6"/>
          <w:sz w:val="24"/>
        </w:rPr>
        <w:t xml:space="preserve"> </w:t>
      </w:r>
      <w:r>
        <w:rPr>
          <w:sz w:val="24"/>
        </w:rPr>
        <w:t>MSI</w:t>
      </w:r>
      <w:r>
        <w:rPr>
          <w:spacing w:val="-7"/>
          <w:sz w:val="24"/>
        </w:rPr>
        <w:t xml:space="preserve"> </w:t>
      </w:r>
      <w:r>
        <w:rPr>
          <w:sz w:val="24"/>
        </w:rPr>
        <w:t>faculty, minority</w:t>
      </w:r>
      <w:r>
        <w:rPr>
          <w:spacing w:val="-9"/>
          <w:sz w:val="24"/>
        </w:rPr>
        <w:t xml:space="preserve"> </w:t>
      </w:r>
      <w:r>
        <w:rPr>
          <w:sz w:val="24"/>
        </w:rPr>
        <w:t>scholars,</w:t>
      </w:r>
      <w:r>
        <w:rPr>
          <w:spacing w:val="-6"/>
          <w:sz w:val="24"/>
        </w:rPr>
        <w:t xml:space="preserve"> </w:t>
      </w:r>
      <w:r>
        <w:rPr>
          <w:sz w:val="24"/>
        </w:rPr>
        <w:t>and</w:t>
      </w:r>
      <w:r>
        <w:rPr>
          <w:spacing w:val="-4"/>
          <w:sz w:val="24"/>
        </w:rPr>
        <w:t xml:space="preserve"> </w:t>
      </w:r>
      <w:r>
        <w:rPr>
          <w:sz w:val="24"/>
        </w:rPr>
        <w:t>graduate</w:t>
      </w:r>
      <w:r>
        <w:rPr>
          <w:spacing w:val="-7"/>
          <w:sz w:val="24"/>
        </w:rPr>
        <w:t xml:space="preserve"> </w:t>
      </w:r>
      <w:r>
        <w:rPr>
          <w:sz w:val="24"/>
        </w:rPr>
        <w:t>students</w:t>
      </w:r>
      <w:r>
        <w:rPr>
          <w:spacing w:val="-4"/>
          <w:sz w:val="24"/>
        </w:rPr>
        <w:t xml:space="preserve"> </w:t>
      </w:r>
      <w:r>
        <w:rPr>
          <w:sz w:val="24"/>
        </w:rPr>
        <w:t>and</w:t>
      </w:r>
      <w:r>
        <w:rPr>
          <w:spacing w:val="-6"/>
          <w:sz w:val="24"/>
        </w:rPr>
        <w:t xml:space="preserve"> </w:t>
      </w:r>
      <w:r>
        <w:rPr>
          <w:sz w:val="24"/>
        </w:rPr>
        <w:t>junior</w:t>
      </w:r>
      <w:r>
        <w:rPr>
          <w:spacing w:val="-7"/>
          <w:sz w:val="24"/>
        </w:rPr>
        <w:t xml:space="preserve"> </w:t>
      </w:r>
      <w:r>
        <w:rPr>
          <w:sz w:val="24"/>
        </w:rPr>
        <w:t>scholars</w:t>
      </w:r>
      <w:r>
        <w:rPr>
          <w:spacing w:val="-4"/>
          <w:sz w:val="24"/>
        </w:rPr>
        <w:t xml:space="preserve"> </w:t>
      </w:r>
      <w:r>
        <w:rPr>
          <w:sz w:val="24"/>
        </w:rPr>
        <w:t>working</w:t>
      </w:r>
      <w:r>
        <w:rPr>
          <w:spacing w:val="-6"/>
          <w:sz w:val="24"/>
        </w:rPr>
        <w:t xml:space="preserve"> </w:t>
      </w:r>
      <w:r>
        <w:rPr>
          <w:sz w:val="24"/>
        </w:rPr>
        <w:t>on</w:t>
      </w:r>
      <w:r>
        <w:rPr>
          <w:spacing w:val="-4"/>
          <w:sz w:val="24"/>
        </w:rPr>
        <w:t xml:space="preserve"> </w:t>
      </w:r>
      <w:r>
        <w:rPr>
          <w:sz w:val="24"/>
        </w:rPr>
        <w:t>topics</w:t>
      </w:r>
      <w:r>
        <w:rPr>
          <w:spacing w:val="-6"/>
          <w:sz w:val="24"/>
        </w:rPr>
        <w:t xml:space="preserve"> </w:t>
      </w:r>
      <w:r>
        <w:rPr>
          <w:sz w:val="24"/>
        </w:rPr>
        <w:t>related</w:t>
      </w:r>
      <w:r>
        <w:rPr>
          <w:spacing w:val="-4"/>
          <w:sz w:val="24"/>
        </w:rPr>
        <w:t xml:space="preserve"> </w:t>
      </w:r>
      <w:r>
        <w:rPr>
          <w:sz w:val="24"/>
        </w:rPr>
        <w:t>to</w:t>
      </w:r>
      <w:r>
        <w:rPr>
          <w:spacing w:val="-6"/>
          <w:sz w:val="24"/>
        </w:rPr>
        <w:t xml:space="preserve"> </w:t>
      </w:r>
      <w:r>
        <w:rPr>
          <w:spacing w:val="-2"/>
          <w:sz w:val="24"/>
        </w:rPr>
        <w:t>diversity</w:t>
      </w:r>
    </w:p>
    <w:p w14:paraId="4922DD12" w14:textId="77777777" w:rsidR="00E45E65" w:rsidRDefault="00E45E65">
      <w:pPr>
        <w:spacing w:line="480" w:lineRule="auto"/>
        <w:jc w:val="both"/>
        <w:rPr>
          <w:sz w:val="24"/>
        </w:rPr>
        <w:sectPr w:rsidR="00E45E65">
          <w:pgSz w:w="12240" w:h="15840"/>
          <w:pgMar w:top="1360" w:right="1320" w:bottom="1260" w:left="1320" w:header="0" w:footer="1063" w:gutter="0"/>
          <w:cols w:space="720"/>
        </w:sectPr>
      </w:pPr>
    </w:p>
    <w:p w14:paraId="4922DD13" w14:textId="77777777" w:rsidR="00E45E65" w:rsidRDefault="00881617">
      <w:pPr>
        <w:pStyle w:val="BodyText"/>
        <w:spacing w:before="79" w:line="480" w:lineRule="auto"/>
        <w:ind w:left="119" w:right="114"/>
      </w:pPr>
      <w:r>
        <w:t>and</w:t>
      </w:r>
      <w:r>
        <w:rPr>
          <w:spacing w:val="-1"/>
        </w:rPr>
        <w:t xml:space="preserve"> </w:t>
      </w:r>
      <w:r>
        <w:t>inclusion</w:t>
      </w:r>
      <w:r>
        <w:rPr>
          <w:spacing w:val="-1"/>
        </w:rPr>
        <w:t xml:space="preserve"> </w:t>
      </w:r>
      <w:r>
        <w:t>(H.2)</w:t>
      </w:r>
      <w:r>
        <w:rPr>
          <w:spacing w:val="-2"/>
        </w:rPr>
        <w:t xml:space="preserve"> </w:t>
      </w:r>
      <w:r>
        <w:rPr>
          <w:b/>
        </w:rPr>
        <w:t>(CP)</w:t>
      </w:r>
      <w:r>
        <w:t>.</w:t>
      </w:r>
      <w:r>
        <w:rPr>
          <w:spacing w:val="-1"/>
        </w:rPr>
        <w:t xml:space="preserve"> </w:t>
      </w:r>
      <w:r>
        <w:t>REEES will</w:t>
      </w:r>
      <w:r>
        <w:rPr>
          <w:spacing w:val="-1"/>
        </w:rPr>
        <w:t xml:space="preserve"> </w:t>
      </w:r>
      <w:r>
        <w:t>sustain</w:t>
      </w:r>
      <w:r>
        <w:rPr>
          <w:spacing w:val="-3"/>
        </w:rPr>
        <w:t xml:space="preserve"> </w:t>
      </w:r>
      <w:r>
        <w:t>its</w:t>
      </w:r>
      <w:r>
        <w:rPr>
          <w:spacing w:val="-6"/>
        </w:rPr>
        <w:t xml:space="preserve"> </w:t>
      </w:r>
      <w:r>
        <w:t>work</w:t>
      </w:r>
      <w:r>
        <w:rPr>
          <w:spacing w:val="-1"/>
        </w:rPr>
        <w:t xml:space="preserve"> </w:t>
      </w:r>
      <w:r>
        <w:t>with</w:t>
      </w:r>
      <w:r>
        <w:rPr>
          <w:spacing w:val="-1"/>
        </w:rPr>
        <w:t xml:space="preserve"> </w:t>
      </w:r>
      <w:r>
        <w:t>ASEEES and</w:t>
      </w:r>
      <w:r>
        <w:rPr>
          <w:spacing w:val="-3"/>
        </w:rPr>
        <w:t xml:space="preserve"> </w:t>
      </w:r>
      <w:r>
        <w:t>peer</w:t>
      </w:r>
      <w:r>
        <w:rPr>
          <w:spacing w:val="-2"/>
        </w:rPr>
        <w:t xml:space="preserve"> </w:t>
      </w:r>
      <w:r>
        <w:t>NRCs</w:t>
      </w:r>
      <w:r>
        <w:rPr>
          <w:spacing w:val="-1"/>
        </w:rPr>
        <w:t xml:space="preserve"> </w:t>
      </w:r>
      <w:r>
        <w:t>to</w:t>
      </w:r>
      <w:r>
        <w:rPr>
          <w:spacing w:val="-1"/>
        </w:rPr>
        <w:t xml:space="preserve"> </w:t>
      </w:r>
      <w:r>
        <w:t xml:space="preserve">organize an annual </w:t>
      </w:r>
      <w:r>
        <w:rPr>
          <w:b/>
        </w:rPr>
        <w:t xml:space="preserve">online series </w:t>
      </w:r>
      <w:r>
        <w:t>exploring the impact on its academic field of various facets of diversity, such</w:t>
      </w:r>
      <w:r>
        <w:rPr>
          <w:spacing w:val="-6"/>
        </w:rPr>
        <w:t xml:space="preserve"> </w:t>
      </w:r>
      <w:r>
        <w:t>as</w:t>
      </w:r>
      <w:r>
        <w:rPr>
          <w:spacing w:val="-6"/>
        </w:rPr>
        <w:t xml:space="preserve"> </w:t>
      </w:r>
      <w:r>
        <w:t>race,</w:t>
      </w:r>
      <w:r>
        <w:rPr>
          <w:spacing w:val="-6"/>
        </w:rPr>
        <w:t xml:space="preserve"> </w:t>
      </w:r>
      <w:r>
        <w:t>ethnicity,</w:t>
      </w:r>
      <w:r>
        <w:rPr>
          <w:spacing w:val="-6"/>
        </w:rPr>
        <w:t xml:space="preserve"> </w:t>
      </w:r>
      <w:r>
        <w:t>gender</w:t>
      </w:r>
      <w:r>
        <w:rPr>
          <w:spacing w:val="-7"/>
        </w:rPr>
        <w:t xml:space="preserve"> </w:t>
      </w:r>
      <w:r>
        <w:t>identity,</w:t>
      </w:r>
      <w:r>
        <w:rPr>
          <w:spacing w:val="-6"/>
        </w:rPr>
        <w:t xml:space="preserve"> </w:t>
      </w:r>
      <w:r>
        <w:t>sexual</w:t>
      </w:r>
      <w:r>
        <w:rPr>
          <w:spacing w:val="-5"/>
        </w:rPr>
        <w:t xml:space="preserve"> </w:t>
      </w:r>
      <w:r>
        <w:t>orientation,</w:t>
      </w:r>
      <w:r>
        <w:rPr>
          <w:spacing w:val="-6"/>
        </w:rPr>
        <w:t xml:space="preserve"> </w:t>
      </w:r>
      <w:r>
        <w:t>and</w:t>
      </w:r>
      <w:r>
        <w:rPr>
          <w:spacing w:val="-6"/>
        </w:rPr>
        <w:t xml:space="preserve"> </w:t>
      </w:r>
      <w:r>
        <w:t>divergent</w:t>
      </w:r>
      <w:r>
        <w:rPr>
          <w:spacing w:val="-5"/>
        </w:rPr>
        <w:t xml:space="preserve"> </w:t>
      </w:r>
      <w:r>
        <w:t>disciplinary</w:t>
      </w:r>
      <w:r>
        <w:rPr>
          <w:spacing w:val="-6"/>
        </w:rPr>
        <w:t xml:space="preserve"> </w:t>
      </w:r>
      <w:r>
        <w:t>and</w:t>
      </w:r>
      <w:r>
        <w:rPr>
          <w:spacing w:val="-6"/>
        </w:rPr>
        <w:t xml:space="preserve"> </w:t>
      </w:r>
      <w:r>
        <w:t xml:space="preserve">political perspectives </w:t>
      </w:r>
      <w:r>
        <w:rPr>
          <w:b/>
        </w:rPr>
        <w:t>(AP</w:t>
      </w:r>
      <w:r>
        <w:rPr>
          <w:b/>
        </w:rPr>
        <w:t>1)</w:t>
      </w:r>
      <w:r>
        <w:t xml:space="preserve">. To promote service in areas of national need among underrepresented students, REEES will partner with peer NRCs and MSIs to co-sponsor the innovative </w:t>
      </w:r>
      <w:r>
        <w:rPr>
          <w:b/>
        </w:rPr>
        <w:t xml:space="preserve">undergraduate mentorship program </w:t>
      </w:r>
      <w:r>
        <w:t xml:space="preserve">launched by Howard University (H.2) </w:t>
      </w:r>
      <w:r>
        <w:rPr>
          <w:b/>
        </w:rPr>
        <w:t>(AP1, CP)</w:t>
      </w:r>
      <w:r>
        <w:t>.</w:t>
      </w:r>
    </w:p>
    <w:p w14:paraId="4922DD14" w14:textId="77777777" w:rsidR="00E45E65" w:rsidRDefault="00881617">
      <w:pPr>
        <w:pStyle w:val="BodyText"/>
        <w:spacing w:line="480" w:lineRule="auto"/>
        <w:ind w:left="120" w:right="116" w:firstLine="720"/>
      </w:pPr>
      <w:r>
        <w:t>NRC funds are sought f</w:t>
      </w:r>
      <w:r>
        <w:t xml:space="preserve">or outreach to the general public through Pitt’s annual </w:t>
      </w:r>
      <w:r>
        <w:rPr>
          <w:b/>
        </w:rPr>
        <w:t>Russian Film Symposium</w:t>
      </w:r>
      <w:r>
        <w:t xml:space="preserve">; the </w:t>
      </w:r>
      <w:r>
        <w:rPr>
          <w:b/>
        </w:rPr>
        <w:t>REEES lecture series</w:t>
      </w:r>
      <w:r>
        <w:t xml:space="preserve">; and a </w:t>
      </w:r>
      <w:r>
        <w:rPr>
          <w:b/>
        </w:rPr>
        <w:t>community forum</w:t>
      </w:r>
      <w:r>
        <w:rPr>
          <w:b/>
          <w:spacing w:val="-4"/>
        </w:rPr>
        <w:t xml:space="preserve"> </w:t>
      </w:r>
      <w:r>
        <w:t>with local stakeholders (including Pitt’s Nationality Room committees), aimed at developing resources through the “Europe Today” initiative to make the University’s academic mission in the REEES and ESC world</w:t>
      </w:r>
      <w:r>
        <w:rPr>
          <w:spacing w:val="-1"/>
        </w:rPr>
        <w:t xml:space="preserve"> </w:t>
      </w:r>
      <w:r>
        <w:t>areas</w:t>
      </w:r>
      <w:r>
        <w:rPr>
          <w:spacing w:val="-1"/>
        </w:rPr>
        <w:t xml:space="preserve"> </w:t>
      </w:r>
      <w:r>
        <w:t>more accessible</w:t>
      </w:r>
      <w:r>
        <w:rPr>
          <w:spacing w:val="-2"/>
        </w:rPr>
        <w:t xml:space="preserve"> </w:t>
      </w:r>
      <w:r>
        <w:t>to</w:t>
      </w:r>
      <w:r>
        <w:rPr>
          <w:spacing w:val="-1"/>
        </w:rPr>
        <w:t xml:space="preserve"> </w:t>
      </w:r>
      <w:r>
        <w:t>visitors.</w:t>
      </w:r>
      <w:r>
        <w:rPr>
          <w:spacing w:val="-1"/>
        </w:rPr>
        <w:t xml:space="preserve"> </w:t>
      </w:r>
      <w:r>
        <w:t>These</w:t>
      </w:r>
      <w:r>
        <w:rPr>
          <w:spacing w:val="-2"/>
        </w:rPr>
        <w:t xml:space="preserve"> </w:t>
      </w:r>
      <w:r>
        <w:t>progra</w:t>
      </w:r>
      <w:r>
        <w:t>ms</w:t>
      </w:r>
      <w:r>
        <w:rPr>
          <w:spacing w:val="-1"/>
        </w:rPr>
        <w:t xml:space="preserve"> </w:t>
      </w:r>
      <w:r>
        <w:t>will</w:t>
      </w:r>
      <w:r>
        <w:rPr>
          <w:spacing w:val="-1"/>
        </w:rPr>
        <w:t xml:space="preserve"> </w:t>
      </w:r>
      <w:r>
        <w:t>engage</w:t>
      </w:r>
      <w:r>
        <w:rPr>
          <w:spacing w:val="-2"/>
        </w:rPr>
        <w:t xml:space="preserve"> </w:t>
      </w:r>
      <w:r>
        <w:t>diverse</w:t>
      </w:r>
      <w:r>
        <w:rPr>
          <w:spacing w:val="-2"/>
        </w:rPr>
        <w:t xml:space="preserve"> </w:t>
      </w:r>
      <w:r>
        <w:t>audiences,</w:t>
      </w:r>
      <w:r>
        <w:rPr>
          <w:spacing w:val="-1"/>
        </w:rPr>
        <w:t xml:space="preserve"> </w:t>
      </w:r>
      <w:r>
        <w:t xml:space="preserve">including government, business, and media professionals, in key regional debates (H.3) </w:t>
      </w:r>
      <w:r>
        <w:rPr>
          <w:b/>
        </w:rPr>
        <w:t>(AP1)</w:t>
      </w:r>
      <w:r>
        <w:t>.</w:t>
      </w:r>
    </w:p>
    <w:p w14:paraId="4922DD15" w14:textId="77777777" w:rsidR="00E45E65" w:rsidRDefault="00881617">
      <w:pPr>
        <w:pStyle w:val="ListParagraph"/>
        <w:numPr>
          <w:ilvl w:val="1"/>
          <w:numId w:val="4"/>
        </w:numPr>
        <w:tabs>
          <w:tab w:val="left" w:pos="363"/>
        </w:tabs>
        <w:ind w:left="362" w:hanging="243"/>
        <w:jc w:val="both"/>
        <w:rPr>
          <w:sz w:val="24"/>
        </w:rPr>
      </w:pPr>
      <w:r>
        <w:rPr>
          <w:i/>
          <w:sz w:val="24"/>
          <w:u w:val="single"/>
        </w:rPr>
        <w:t>Quality</w:t>
      </w:r>
      <w:r>
        <w:rPr>
          <w:i/>
          <w:spacing w:val="-3"/>
          <w:sz w:val="24"/>
          <w:u w:val="single"/>
        </w:rPr>
        <w:t xml:space="preserve"> </w:t>
      </w:r>
      <w:r>
        <w:rPr>
          <w:i/>
          <w:sz w:val="24"/>
          <w:u w:val="single"/>
        </w:rPr>
        <w:t>and Relation</w:t>
      </w:r>
      <w:r>
        <w:rPr>
          <w:i/>
          <w:spacing w:val="-2"/>
          <w:sz w:val="24"/>
          <w:u w:val="single"/>
        </w:rPr>
        <w:t xml:space="preserve"> </w:t>
      </w:r>
      <w:r>
        <w:rPr>
          <w:i/>
          <w:sz w:val="24"/>
          <w:u w:val="single"/>
        </w:rPr>
        <w:t>to Purpose</w:t>
      </w:r>
      <w:r>
        <w:rPr>
          <w:i/>
          <w:spacing w:val="-1"/>
          <w:sz w:val="24"/>
          <w:u w:val="single"/>
        </w:rPr>
        <w:t xml:space="preserve"> </w:t>
      </w:r>
      <w:r>
        <w:rPr>
          <w:i/>
          <w:sz w:val="24"/>
          <w:u w:val="single"/>
        </w:rPr>
        <w:t>of NRC</w:t>
      </w:r>
      <w:r>
        <w:rPr>
          <w:i/>
          <w:spacing w:val="1"/>
          <w:sz w:val="24"/>
          <w:u w:val="single"/>
        </w:rPr>
        <w:t xml:space="preserve"> </w:t>
      </w:r>
      <w:r>
        <w:rPr>
          <w:i/>
          <w:sz w:val="24"/>
          <w:u w:val="single"/>
        </w:rPr>
        <w:t>Program</w:t>
      </w:r>
      <w:r>
        <w:rPr>
          <w:i/>
          <w:spacing w:val="-1"/>
          <w:sz w:val="24"/>
        </w:rPr>
        <w:t xml:space="preserve"> </w:t>
      </w:r>
      <w:r>
        <w:rPr>
          <w:sz w:val="24"/>
        </w:rPr>
        <w:t>– This application addresses all</w:t>
      </w:r>
      <w:r>
        <w:rPr>
          <w:spacing w:val="1"/>
          <w:sz w:val="24"/>
        </w:rPr>
        <w:t xml:space="preserve"> </w:t>
      </w:r>
      <w:r>
        <w:rPr>
          <w:spacing w:val="-2"/>
          <w:sz w:val="24"/>
        </w:rPr>
        <w:t>NRC/FLAS</w:t>
      </w:r>
    </w:p>
    <w:p w14:paraId="4922DD16" w14:textId="77777777" w:rsidR="00E45E65" w:rsidRDefault="00E45E65">
      <w:pPr>
        <w:pStyle w:val="BodyText"/>
        <w:spacing w:before="2"/>
        <w:jc w:val="left"/>
        <w:rPr>
          <w:sz w:val="16"/>
        </w:rPr>
      </w:pPr>
    </w:p>
    <w:p w14:paraId="4922DD17" w14:textId="77777777" w:rsidR="00E45E65" w:rsidRDefault="00881617">
      <w:pPr>
        <w:pStyle w:val="BodyText"/>
        <w:spacing w:before="90" w:line="480" w:lineRule="auto"/>
        <w:ind w:left="119" w:right="115"/>
      </w:pPr>
      <w:r>
        <w:t>review</w:t>
      </w:r>
      <w:r>
        <w:rPr>
          <w:spacing w:val="-15"/>
        </w:rPr>
        <w:t xml:space="preserve"> </w:t>
      </w:r>
      <w:r>
        <w:t>criteria</w:t>
      </w:r>
      <w:r>
        <w:rPr>
          <w:spacing w:val="-15"/>
        </w:rPr>
        <w:t xml:space="preserve"> </w:t>
      </w:r>
      <w:r>
        <w:t>and</w:t>
      </w:r>
      <w:r>
        <w:rPr>
          <w:spacing w:val="-15"/>
        </w:rPr>
        <w:t xml:space="preserve"> </w:t>
      </w:r>
      <w:r>
        <w:t>priorities</w:t>
      </w:r>
      <w:r>
        <w:rPr>
          <w:spacing w:val="-15"/>
        </w:rPr>
        <w:t xml:space="preserve"> </w:t>
      </w:r>
      <w:r>
        <w:t>for</w:t>
      </w:r>
      <w:r>
        <w:rPr>
          <w:spacing w:val="-15"/>
        </w:rPr>
        <w:t xml:space="preserve"> </w:t>
      </w:r>
      <w:r>
        <w:t>the</w:t>
      </w:r>
      <w:r>
        <w:rPr>
          <w:spacing w:val="-15"/>
        </w:rPr>
        <w:t xml:space="preserve"> </w:t>
      </w:r>
      <w:r>
        <w:t>2022-26</w:t>
      </w:r>
      <w:r>
        <w:rPr>
          <w:spacing w:val="-15"/>
        </w:rPr>
        <w:t xml:space="preserve"> </w:t>
      </w:r>
      <w:r>
        <w:t>grant</w:t>
      </w:r>
      <w:r>
        <w:rPr>
          <w:spacing w:val="-15"/>
        </w:rPr>
        <w:t xml:space="preserve"> </w:t>
      </w:r>
      <w:r>
        <w:t>cycle.</w:t>
      </w:r>
      <w:r>
        <w:rPr>
          <w:spacing w:val="-15"/>
        </w:rPr>
        <w:t xml:space="preserve"> </w:t>
      </w:r>
      <w:r>
        <w:t>Programming</w:t>
      </w:r>
      <w:r>
        <w:rPr>
          <w:spacing w:val="-15"/>
        </w:rPr>
        <w:t xml:space="preserve"> </w:t>
      </w:r>
      <w:r>
        <w:t>builds</w:t>
      </w:r>
      <w:r>
        <w:rPr>
          <w:spacing w:val="-15"/>
        </w:rPr>
        <w:t xml:space="preserve"> </w:t>
      </w:r>
      <w:r>
        <w:t>on</w:t>
      </w:r>
      <w:r>
        <w:rPr>
          <w:spacing w:val="-15"/>
        </w:rPr>
        <w:t xml:space="preserve"> </w:t>
      </w:r>
      <w:r>
        <w:t>existing</w:t>
      </w:r>
      <w:r>
        <w:rPr>
          <w:spacing w:val="-15"/>
        </w:rPr>
        <w:t xml:space="preserve"> </w:t>
      </w:r>
      <w:r>
        <w:t>strengths in Central and Southeast European studies; Russian history, politics, culture, and film; Central Eurasian</w:t>
      </w:r>
      <w:r>
        <w:rPr>
          <w:spacing w:val="-9"/>
        </w:rPr>
        <w:t xml:space="preserve"> </w:t>
      </w:r>
      <w:r>
        <w:t>studies;</w:t>
      </w:r>
      <w:r>
        <w:rPr>
          <w:spacing w:val="-9"/>
        </w:rPr>
        <w:t xml:space="preserve"> </w:t>
      </w:r>
      <w:r>
        <w:t>and</w:t>
      </w:r>
      <w:r>
        <w:rPr>
          <w:spacing w:val="-9"/>
        </w:rPr>
        <w:t xml:space="preserve"> </w:t>
      </w:r>
      <w:r>
        <w:t>critical</w:t>
      </w:r>
      <w:r>
        <w:rPr>
          <w:spacing w:val="-9"/>
        </w:rPr>
        <w:t xml:space="preserve"> </w:t>
      </w:r>
      <w:r>
        <w:t>languages</w:t>
      </w:r>
      <w:r>
        <w:rPr>
          <w:spacing w:val="-9"/>
        </w:rPr>
        <w:t xml:space="preserve"> </w:t>
      </w:r>
      <w:r>
        <w:t>of</w:t>
      </w:r>
      <w:r>
        <w:rPr>
          <w:spacing w:val="-10"/>
        </w:rPr>
        <w:t xml:space="preserve"> </w:t>
      </w:r>
      <w:r>
        <w:t>the</w:t>
      </w:r>
      <w:r>
        <w:rPr>
          <w:spacing w:val="-10"/>
        </w:rPr>
        <w:t xml:space="preserve"> </w:t>
      </w:r>
      <w:r>
        <w:t>REEES</w:t>
      </w:r>
      <w:r>
        <w:rPr>
          <w:spacing w:val="-8"/>
        </w:rPr>
        <w:t xml:space="preserve"> </w:t>
      </w:r>
      <w:r>
        <w:t>region.</w:t>
      </w:r>
      <w:r>
        <w:rPr>
          <w:spacing w:val="-9"/>
        </w:rPr>
        <w:t xml:space="preserve"> </w:t>
      </w:r>
      <w:r>
        <w:t>The</w:t>
      </w:r>
      <w:r>
        <w:rPr>
          <w:spacing w:val="-10"/>
        </w:rPr>
        <w:t xml:space="preserve"> </w:t>
      </w:r>
      <w:r>
        <w:t>Center</w:t>
      </w:r>
      <w:r>
        <w:rPr>
          <w:spacing w:val="-10"/>
        </w:rPr>
        <w:t xml:space="preserve"> </w:t>
      </w:r>
      <w:r>
        <w:t>proposes</w:t>
      </w:r>
      <w:r>
        <w:rPr>
          <w:spacing w:val="-9"/>
        </w:rPr>
        <w:t xml:space="preserve"> </w:t>
      </w:r>
      <w:r>
        <w:t>new</w:t>
      </w:r>
      <w:r>
        <w:rPr>
          <w:spacing w:val="-10"/>
        </w:rPr>
        <w:t xml:space="preserve"> </w:t>
      </w:r>
      <w:r>
        <w:t>initiatives to:</w:t>
      </w:r>
      <w:r>
        <w:rPr>
          <w:spacing w:val="-8"/>
        </w:rPr>
        <w:t xml:space="preserve"> </w:t>
      </w:r>
      <w:r>
        <w:t>1)</w:t>
      </w:r>
      <w:r>
        <w:rPr>
          <w:spacing w:val="-9"/>
        </w:rPr>
        <w:t xml:space="preserve"> </w:t>
      </w:r>
      <w:r>
        <w:t>expand</w:t>
      </w:r>
      <w:r>
        <w:rPr>
          <w:spacing w:val="-8"/>
        </w:rPr>
        <w:t xml:space="preserve"> </w:t>
      </w:r>
      <w:r>
        <w:t>Pitt’s</w:t>
      </w:r>
      <w:r>
        <w:rPr>
          <w:spacing w:val="-8"/>
        </w:rPr>
        <w:t xml:space="preserve"> </w:t>
      </w:r>
      <w:r>
        <w:rPr>
          <w:b/>
        </w:rPr>
        <w:t>teaching</w:t>
      </w:r>
      <w:r>
        <w:rPr>
          <w:b/>
          <w:spacing w:val="-8"/>
        </w:rPr>
        <w:t xml:space="preserve"> </w:t>
      </w:r>
      <w:r>
        <w:rPr>
          <w:b/>
        </w:rPr>
        <w:t>and</w:t>
      </w:r>
      <w:r>
        <w:rPr>
          <w:b/>
          <w:spacing w:val="-7"/>
        </w:rPr>
        <w:t xml:space="preserve"> </w:t>
      </w:r>
      <w:r>
        <w:rPr>
          <w:b/>
        </w:rPr>
        <w:t>research</w:t>
      </w:r>
      <w:r>
        <w:rPr>
          <w:b/>
          <w:spacing w:val="-7"/>
        </w:rPr>
        <w:t xml:space="preserve"> </w:t>
      </w:r>
      <w:r>
        <w:rPr>
          <w:b/>
        </w:rPr>
        <w:t>capacity</w:t>
      </w:r>
      <w:r>
        <w:rPr>
          <w:b/>
          <w:spacing w:val="-9"/>
        </w:rPr>
        <w:t xml:space="preserve"> </w:t>
      </w:r>
      <w:r>
        <w:t>in</w:t>
      </w:r>
      <w:r>
        <w:rPr>
          <w:spacing w:val="-8"/>
        </w:rPr>
        <w:t xml:space="preserve"> </w:t>
      </w:r>
      <w:r>
        <w:t>the</w:t>
      </w:r>
      <w:r>
        <w:rPr>
          <w:spacing w:val="-9"/>
        </w:rPr>
        <w:t xml:space="preserve"> </w:t>
      </w:r>
      <w:r>
        <w:t>REEES</w:t>
      </w:r>
      <w:r>
        <w:rPr>
          <w:spacing w:val="-7"/>
        </w:rPr>
        <w:t xml:space="preserve"> </w:t>
      </w:r>
      <w:r>
        <w:t>area</w:t>
      </w:r>
      <w:r>
        <w:rPr>
          <w:spacing w:val="-9"/>
        </w:rPr>
        <w:t xml:space="preserve"> </w:t>
      </w:r>
      <w:r>
        <w:t>by</w:t>
      </w:r>
      <w:r>
        <w:rPr>
          <w:spacing w:val="-6"/>
        </w:rPr>
        <w:t xml:space="preserve"> </w:t>
      </w:r>
      <w:r>
        <w:t>stressing</w:t>
      </w:r>
      <w:r>
        <w:rPr>
          <w:spacing w:val="-8"/>
        </w:rPr>
        <w:t xml:space="preserve"> </w:t>
      </w:r>
      <w:r>
        <w:t xml:space="preserve">transregional and global connections amidst uncertain times; 2) extend REEES’s impact on </w:t>
      </w:r>
      <w:r>
        <w:rPr>
          <w:b/>
        </w:rPr>
        <w:t>K-16 teacher training</w:t>
      </w:r>
      <w:r>
        <w:rPr>
          <w:b/>
          <w:spacing w:val="-9"/>
        </w:rPr>
        <w:t xml:space="preserve"> </w:t>
      </w:r>
      <w:r>
        <w:t>aimed</w:t>
      </w:r>
      <w:r>
        <w:rPr>
          <w:spacing w:val="-9"/>
        </w:rPr>
        <w:t xml:space="preserve"> </w:t>
      </w:r>
      <w:r>
        <w:t>at</w:t>
      </w:r>
      <w:r>
        <w:rPr>
          <w:spacing w:val="-9"/>
        </w:rPr>
        <w:t xml:space="preserve"> </w:t>
      </w:r>
      <w:r>
        <w:t>building</w:t>
      </w:r>
      <w:r>
        <w:rPr>
          <w:spacing w:val="-9"/>
        </w:rPr>
        <w:t xml:space="preserve"> </w:t>
      </w:r>
      <w:r>
        <w:rPr>
          <w:b/>
        </w:rPr>
        <w:t>student</w:t>
      </w:r>
      <w:r>
        <w:rPr>
          <w:b/>
          <w:spacing w:val="-10"/>
        </w:rPr>
        <w:t xml:space="preserve"> </w:t>
      </w:r>
      <w:r>
        <w:rPr>
          <w:b/>
        </w:rPr>
        <w:t>competencies</w:t>
      </w:r>
      <w:r>
        <w:rPr>
          <w:b/>
          <w:spacing w:val="-9"/>
        </w:rPr>
        <w:t xml:space="preserve"> </w:t>
      </w:r>
      <w:r>
        <w:t>in</w:t>
      </w:r>
      <w:r>
        <w:rPr>
          <w:spacing w:val="-9"/>
        </w:rPr>
        <w:t xml:space="preserve"> </w:t>
      </w:r>
      <w:r>
        <w:t>areas</w:t>
      </w:r>
      <w:r>
        <w:rPr>
          <w:spacing w:val="-9"/>
        </w:rPr>
        <w:t xml:space="preserve"> </w:t>
      </w:r>
      <w:r>
        <w:t>of</w:t>
      </w:r>
      <w:r>
        <w:rPr>
          <w:spacing w:val="-10"/>
        </w:rPr>
        <w:t xml:space="preserve"> </w:t>
      </w:r>
      <w:r>
        <w:t>national</w:t>
      </w:r>
      <w:r>
        <w:rPr>
          <w:spacing w:val="-9"/>
        </w:rPr>
        <w:t xml:space="preserve"> </w:t>
      </w:r>
      <w:r>
        <w:t>need;</w:t>
      </w:r>
      <w:r>
        <w:rPr>
          <w:spacing w:val="-6"/>
        </w:rPr>
        <w:t xml:space="preserve"> </w:t>
      </w:r>
      <w:r>
        <w:t>and</w:t>
      </w:r>
      <w:r>
        <w:rPr>
          <w:spacing w:val="-9"/>
        </w:rPr>
        <w:t xml:space="preserve"> </w:t>
      </w:r>
      <w:r>
        <w:t>3)</w:t>
      </w:r>
      <w:r>
        <w:rPr>
          <w:spacing w:val="-10"/>
        </w:rPr>
        <w:t xml:space="preserve"> </w:t>
      </w:r>
      <w:r>
        <w:rPr>
          <w:b/>
        </w:rPr>
        <w:t>expand</w:t>
      </w:r>
      <w:r>
        <w:rPr>
          <w:b/>
          <w:spacing w:val="-8"/>
        </w:rPr>
        <w:t xml:space="preserve"> </w:t>
      </w:r>
      <w:r>
        <w:rPr>
          <w:b/>
        </w:rPr>
        <w:t xml:space="preserve">access </w:t>
      </w:r>
      <w:r>
        <w:t>for community colleges, MSIs, professional schools, policymakers, and the media to diverse perspectives and current debates from the REEES region (I.1). REEES works to cultivate generations</w:t>
      </w:r>
      <w:r>
        <w:rPr>
          <w:spacing w:val="-14"/>
        </w:rPr>
        <w:t xml:space="preserve"> </w:t>
      </w:r>
      <w:r>
        <w:t>of</w:t>
      </w:r>
      <w:r>
        <w:rPr>
          <w:spacing w:val="-15"/>
        </w:rPr>
        <w:t xml:space="preserve"> </w:t>
      </w:r>
      <w:r>
        <w:t>learners</w:t>
      </w:r>
      <w:r>
        <w:rPr>
          <w:spacing w:val="-14"/>
        </w:rPr>
        <w:t xml:space="preserve"> </w:t>
      </w:r>
      <w:r>
        <w:t>and</w:t>
      </w:r>
      <w:r>
        <w:rPr>
          <w:spacing w:val="-14"/>
        </w:rPr>
        <w:t xml:space="preserve"> </w:t>
      </w:r>
      <w:r>
        <w:t>professionals</w:t>
      </w:r>
      <w:r>
        <w:rPr>
          <w:spacing w:val="-14"/>
        </w:rPr>
        <w:t xml:space="preserve"> </w:t>
      </w:r>
      <w:r>
        <w:t>who</w:t>
      </w:r>
      <w:r>
        <w:rPr>
          <w:spacing w:val="-12"/>
        </w:rPr>
        <w:t xml:space="preserve"> </w:t>
      </w:r>
      <w:r>
        <w:t>reflect</w:t>
      </w:r>
      <w:r>
        <w:rPr>
          <w:spacing w:val="-14"/>
        </w:rPr>
        <w:t xml:space="preserve"> </w:t>
      </w:r>
      <w:r>
        <w:t>the</w:t>
      </w:r>
      <w:r>
        <w:rPr>
          <w:spacing w:val="-15"/>
        </w:rPr>
        <w:t xml:space="preserve"> </w:t>
      </w:r>
      <w:r>
        <w:t>diversity</w:t>
      </w:r>
      <w:r>
        <w:rPr>
          <w:spacing w:val="-14"/>
        </w:rPr>
        <w:t xml:space="preserve"> </w:t>
      </w:r>
      <w:r>
        <w:t>of</w:t>
      </w:r>
      <w:r>
        <w:rPr>
          <w:spacing w:val="-15"/>
        </w:rPr>
        <w:t xml:space="preserve"> </w:t>
      </w:r>
      <w:r>
        <w:t>both</w:t>
      </w:r>
      <w:r>
        <w:rPr>
          <w:spacing w:val="-14"/>
        </w:rPr>
        <w:t xml:space="preserve"> </w:t>
      </w:r>
      <w:r>
        <w:t>th</w:t>
      </w:r>
      <w:r>
        <w:t>e</w:t>
      </w:r>
      <w:r>
        <w:rPr>
          <w:spacing w:val="-15"/>
        </w:rPr>
        <w:t xml:space="preserve"> </w:t>
      </w:r>
      <w:r>
        <w:t>U.S.</w:t>
      </w:r>
      <w:r>
        <w:rPr>
          <w:spacing w:val="-14"/>
        </w:rPr>
        <w:t xml:space="preserve"> </w:t>
      </w:r>
      <w:r>
        <w:t>and</w:t>
      </w:r>
      <w:r>
        <w:rPr>
          <w:spacing w:val="-14"/>
        </w:rPr>
        <w:t xml:space="preserve"> </w:t>
      </w:r>
      <w:r>
        <w:t>the</w:t>
      </w:r>
      <w:r>
        <w:rPr>
          <w:spacing w:val="-15"/>
        </w:rPr>
        <w:t xml:space="preserve"> </w:t>
      </w:r>
      <w:r>
        <w:t>Center’s world area, while promoting intellectual inquiry and dialogue pivotal to an inclusive society.</w:t>
      </w:r>
    </w:p>
    <w:p w14:paraId="4922DD18" w14:textId="77777777" w:rsidR="00E45E65" w:rsidRDefault="00E45E65">
      <w:pPr>
        <w:spacing w:line="480" w:lineRule="auto"/>
        <w:sectPr w:rsidR="00E45E65">
          <w:pgSz w:w="12240" w:h="15840"/>
          <w:pgMar w:top="1360" w:right="1320" w:bottom="1260" w:left="1320" w:header="0" w:footer="1063" w:gutter="0"/>
          <w:cols w:space="720"/>
        </w:sectPr>
      </w:pPr>
    </w:p>
    <w:p w14:paraId="4922DD19" w14:textId="77777777" w:rsidR="00E45E65" w:rsidRDefault="00881617">
      <w:pPr>
        <w:pStyle w:val="ListParagraph"/>
        <w:numPr>
          <w:ilvl w:val="1"/>
          <w:numId w:val="4"/>
        </w:numPr>
        <w:tabs>
          <w:tab w:val="left" w:pos="389"/>
        </w:tabs>
        <w:spacing w:before="79"/>
        <w:ind w:left="388" w:hanging="269"/>
        <w:rPr>
          <w:sz w:val="24"/>
        </w:rPr>
      </w:pPr>
      <w:r>
        <w:rPr>
          <w:i/>
          <w:sz w:val="24"/>
          <w:u w:val="single"/>
        </w:rPr>
        <w:t>Costs</w:t>
      </w:r>
      <w:r>
        <w:rPr>
          <w:i/>
          <w:spacing w:val="24"/>
          <w:sz w:val="24"/>
        </w:rPr>
        <w:t xml:space="preserve"> </w:t>
      </w:r>
      <w:r>
        <w:rPr>
          <w:sz w:val="24"/>
        </w:rPr>
        <w:t>–</w:t>
      </w:r>
      <w:r>
        <w:rPr>
          <w:spacing w:val="25"/>
          <w:sz w:val="24"/>
        </w:rPr>
        <w:t xml:space="preserve"> </w:t>
      </w:r>
      <w:r>
        <w:rPr>
          <w:sz w:val="24"/>
        </w:rPr>
        <w:t>In</w:t>
      </w:r>
      <w:r>
        <w:rPr>
          <w:spacing w:val="27"/>
          <w:sz w:val="24"/>
        </w:rPr>
        <w:t xml:space="preserve"> </w:t>
      </w:r>
      <w:r>
        <w:rPr>
          <w:sz w:val="24"/>
        </w:rPr>
        <w:t>2020-21,</w:t>
      </w:r>
      <w:r>
        <w:rPr>
          <w:spacing w:val="27"/>
          <w:sz w:val="24"/>
        </w:rPr>
        <w:t xml:space="preserve"> </w:t>
      </w:r>
      <w:r>
        <w:rPr>
          <w:sz w:val="24"/>
        </w:rPr>
        <w:t>Title</w:t>
      </w:r>
      <w:r>
        <w:rPr>
          <w:spacing w:val="26"/>
          <w:sz w:val="24"/>
        </w:rPr>
        <w:t xml:space="preserve"> </w:t>
      </w:r>
      <w:r>
        <w:rPr>
          <w:sz w:val="24"/>
        </w:rPr>
        <w:t>VI</w:t>
      </w:r>
      <w:r>
        <w:rPr>
          <w:spacing w:val="24"/>
          <w:sz w:val="24"/>
        </w:rPr>
        <w:t xml:space="preserve"> </w:t>
      </w:r>
      <w:r>
        <w:rPr>
          <w:sz w:val="24"/>
        </w:rPr>
        <w:t>funds</w:t>
      </w:r>
      <w:r>
        <w:rPr>
          <w:spacing w:val="28"/>
          <w:sz w:val="24"/>
        </w:rPr>
        <w:t xml:space="preserve"> </w:t>
      </w:r>
      <w:r>
        <w:rPr>
          <w:sz w:val="24"/>
        </w:rPr>
        <w:t>comprised</w:t>
      </w:r>
      <w:r>
        <w:rPr>
          <w:spacing w:val="26"/>
          <w:sz w:val="24"/>
        </w:rPr>
        <w:t xml:space="preserve"> </w:t>
      </w:r>
      <w:r>
        <w:rPr>
          <w:sz w:val="24"/>
        </w:rPr>
        <w:t>only</w:t>
      </w:r>
      <w:r>
        <w:rPr>
          <w:spacing w:val="27"/>
          <w:sz w:val="24"/>
        </w:rPr>
        <w:t xml:space="preserve"> </w:t>
      </w:r>
      <w:r>
        <w:rPr>
          <w:b/>
          <w:sz w:val="24"/>
        </w:rPr>
        <w:t>6.7%</w:t>
      </w:r>
      <w:r>
        <w:rPr>
          <w:b/>
          <w:spacing w:val="27"/>
          <w:sz w:val="24"/>
        </w:rPr>
        <w:t xml:space="preserve"> </w:t>
      </w:r>
      <w:r>
        <w:rPr>
          <w:b/>
          <w:sz w:val="24"/>
        </w:rPr>
        <w:t>of</w:t>
      </w:r>
      <w:r>
        <w:rPr>
          <w:b/>
          <w:spacing w:val="27"/>
          <w:sz w:val="24"/>
        </w:rPr>
        <w:t xml:space="preserve"> </w:t>
      </w:r>
      <w:r>
        <w:rPr>
          <w:b/>
          <w:sz w:val="24"/>
        </w:rPr>
        <w:t>total</w:t>
      </w:r>
      <w:r>
        <w:rPr>
          <w:b/>
          <w:spacing w:val="28"/>
          <w:sz w:val="24"/>
        </w:rPr>
        <w:t xml:space="preserve"> </w:t>
      </w:r>
      <w:r>
        <w:rPr>
          <w:b/>
          <w:sz w:val="24"/>
        </w:rPr>
        <w:t>spending</w:t>
      </w:r>
      <w:r>
        <w:rPr>
          <w:b/>
          <w:spacing w:val="27"/>
          <w:sz w:val="24"/>
        </w:rPr>
        <w:t xml:space="preserve"> </w:t>
      </w:r>
      <w:r>
        <w:rPr>
          <w:sz w:val="24"/>
        </w:rPr>
        <w:t>on</w:t>
      </w:r>
      <w:r>
        <w:rPr>
          <w:spacing w:val="25"/>
          <w:sz w:val="24"/>
        </w:rPr>
        <w:t xml:space="preserve"> </w:t>
      </w:r>
      <w:r>
        <w:rPr>
          <w:sz w:val="24"/>
        </w:rPr>
        <w:t>the</w:t>
      </w:r>
      <w:r>
        <w:rPr>
          <w:spacing w:val="26"/>
          <w:sz w:val="24"/>
        </w:rPr>
        <w:t xml:space="preserve"> </w:t>
      </w:r>
      <w:r>
        <w:rPr>
          <w:spacing w:val="-2"/>
          <w:sz w:val="24"/>
        </w:rPr>
        <w:t>REEES</w:t>
      </w:r>
    </w:p>
    <w:p w14:paraId="4922DD1A" w14:textId="77777777" w:rsidR="00E45E65" w:rsidRDefault="00E45E65">
      <w:pPr>
        <w:pStyle w:val="BodyText"/>
        <w:spacing w:before="2"/>
        <w:jc w:val="left"/>
        <w:rPr>
          <w:sz w:val="16"/>
        </w:rPr>
      </w:pPr>
    </w:p>
    <w:p w14:paraId="4922DD1B" w14:textId="77777777" w:rsidR="00E45E65" w:rsidRDefault="00881617">
      <w:pPr>
        <w:pStyle w:val="BodyText"/>
        <w:spacing w:before="90" w:line="480" w:lineRule="auto"/>
        <w:ind w:left="119" w:right="115"/>
      </w:pPr>
      <w:r>
        <w:t>subject area at Pitt; other internal and external funds supported faculty and staff salaries, student aid, summer language programs, research, travel, events, and library acquisitions (A.1). The mutually</w:t>
      </w:r>
      <w:r>
        <w:rPr>
          <w:spacing w:val="-3"/>
        </w:rPr>
        <w:t xml:space="preserve"> </w:t>
      </w:r>
      <w:r>
        <w:t>reinforcing</w:t>
      </w:r>
      <w:r>
        <w:rPr>
          <w:spacing w:val="-3"/>
        </w:rPr>
        <w:t xml:space="preserve"> </w:t>
      </w:r>
      <w:r>
        <w:t>nature</w:t>
      </w:r>
      <w:r>
        <w:rPr>
          <w:spacing w:val="-4"/>
        </w:rPr>
        <w:t xml:space="preserve"> </w:t>
      </w:r>
      <w:r>
        <w:t>of</w:t>
      </w:r>
      <w:r>
        <w:rPr>
          <w:spacing w:val="-4"/>
        </w:rPr>
        <w:t xml:space="preserve"> </w:t>
      </w:r>
      <w:r>
        <w:t>these</w:t>
      </w:r>
      <w:r>
        <w:rPr>
          <w:spacing w:val="-4"/>
        </w:rPr>
        <w:t xml:space="preserve"> </w:t>
      </w:r>
      <w:r>
        <w:t>programs,</w:t>
      </w:r>
      <w:r>
        <w:rPr>
          <w:spacing w:val="-3"/>
        </w:rPr>
        <w:t xml:space="preserve"> </w:t>
      </w:r>
      <w:r>
        <w:t>along</w:t>
      </w:r>
      <w:r>
        <w:rPr>
          <w:spacing w:val="-3"/>
        </w:rPr>
        <w:t xml:space="preserve"> </w:t>
      </w:r>
      <w:r>
        <w:t>with</w:t>
      </w:r>
      <w:r>
        <w:rPr>
          <w:spacing w:val="-3"/>
        </w:rPr>
        <w:t xml:space="preserve"> </w:t>
      </w:r>
      <w:r>
        <w:t>det</w:t>
      </w:r>
      <w:r>
        <w:t>ailed</w:t>
      </w:r>
      <w:r>
        <w:rPr>
          <w:spacing w:val="-3"/>
        </w:rPr>
        <w:t xml:space="preserve"> </w:t>
      </w:r>
      <w:r>
        <w:t>cost</w:t>
      </w:r>
      <w:r>
        <w:rPr>
          <w:spacing w:val="-3"/>
        </w:rPr>
        <w:t xml:space="preserve"> </w:t>
      </w:r>
      <w:r>
        <w:t>information</w:t>
      </w:r>
      <w:r>
        <w:rPr>
          <w:spacing w:val="-3"/>
        </w:rPr>
        <w:t xml:space="preserve"> </w:t>
      </w:r>
      <w:r>
        <w:t>in</w:t>
      </w:r>
      <w:r>
        <w:rPr>
          <w:spacing w:val="-3"/>
        </w:rPr>
        <w:t xml:space="preserve"> </w:t>
      </w:r>
      <w:r>
        <w:t>the</w:t>
      </w:r>
      <w:r>
        <w:rPr>
          <w:spacing w:val="-4"/>
        </w:rPr>
        <w:t xml:space="preserve"> </w:t>
      </w:r>
      <w:r>
        <w:t>current proposal budget, demonstrates that REEES effectively leverages Title VI grant resources.</w:t>
      </w:r>
    </w:p>
    <w:p w14:paraId="4922DD1C" w14:textId="77777777" w:rsidR="00E45E65" w:rsidRDefault="00881617">
      <w:pPr>
        <w:pStyle w:val="ListParagraph"/>
        <w:numPr>
          <w:ilvl w:val="1"/>
          <w:numId w:val="4"/>
        </w:numPr>
        <w:tabs>
          <w:tab w:val="left" w:pos="368"/>
        </w:tabs>
        <w:ind w:left="367" w:hanging="248"/>
        <w:jc w:val="both"/>
        <w:rPr>
          <w:sz w:val="24"/>
        </w:rPr>
      </w:pPr>
      <w:r>
        <w:rPr>
          <w:i/>
          <w:sz w:val="24"/>
          <w:u w:val="single"/>
        </w:rPr>
        <w:t>Long-Term</w:t>
      </w:r>
      <w:r>
        <w:rPr>
          <w:i/>
          <w:spacing w:val="2"/>
          <w:sz w:val="24"/>
          <w:u w:val="single"/>
        </w:rPr>
        <w:t xml:space="preserve"> </w:t>
      </w:r>
      <w:r>
        <w:rPr>
          <w:i/>
          <w:sz w:val="24"/>
          <w:u w:val="single"/>
        </w:rPr>
        <w:t>Impact</w:t>
      </w:r>
      <w:r>
        <w:rPr>
          <w:i/>
          <w:spacing w:val="7"/>
          <w:sz w:val="24"/>
        </w:rPr>
        <w:t xml:space="preserve"> </w:t>
      </w:r>
      <w:r>
        <w:rPr>
          <w:sz w:val="24"/>
        </w:rPr>
        <w:t>–</w:t>
      </w:r>
      <w:r>
        <w:rPr>
          <w:spacing w:val="8"/>
          <w:sz w:val="24"/>
        </w:rPr>
        <w:t xml:space="preserve"> </w:t>
      </w:r>
      <w:r>
        <w:rPr>
          <w:sz w:val="24"/>
        </w:rPr>
        <w:t>REEES</w:t>
      </w:r>
      <w:r>
        <w:rPr>
          <w:spacing w:val="6"/>
          <w:sz w:val="24"/>
        </w:rPr>
        <w:t xml:space="preserve"> </w:t>
      </w:r>
      <w:r>
        <w:rPr>
          <w:sz w:val="24"/>
        </w:rPr>
        <w:t>has</w:t>
      </w:r>
      <w:r>
        <w:rPr>
          <w:spacing w:val="6"/>
          <w:sz w:val="24"/>
        </w:rPr>
        <w:t xml:space="preserve"> </w:t>
      </w:r>
      <w:r>
        <w:rPr>
          <w:sz w:val="24"/>
        </w:rPr>
        <w:t>played</w:t>
      </w:r>
      <w:r>
        <w:rPr>
          <w:spacing w:val="6"/>
          <w:sz w:val="24"/>
        </w:rPr>
        <w:t xml:space="preserve"> </w:t>
      </w:r>
      <w:r>
        <w:rPr>
          <w:sz w:val="24"/>
        </w:rPr>
        <w:t>a</w:t>
      </w:r>
      <w:r>
        <w:rPr>
          <w:spacing w:val="5"/>
          <w:sz w:val="24"/>
        </w:rPr>
        <w:t xml:space="preserve"> </w:t>
      </w:r>
      <w:r>
        <w:rPr>
          <w:sz w:val="24"/>
        </w:rPr>
        <w:t>central</w:t>
      </w:r>
      <w:r>
        <w:rPr>
          <w:spacing w:val="5"/>
          <w:sz w:val="24"/>
        </w:rPr>
        <w:t xml:space="preserve"> </w:t>
      </w:r>
      <w:r>
        <w:rPr>
          <w:sz w:val="24"/>
        </w:rPr>
        <w:t>role</w:t>
      </w:r>
      <w:r>
        <w:rPr>
          <w:spacing w:val="5"/>
          <w:sz w:val="24"/>
        </w:rPr>
        <w:t xml:space="preserve"> </w:t>
      </w:r>
      <w:r>
        <w:rPr>
          <w:sz w:val="24"/>
        </w:rPr>
        <w:t>in</w:t>
      </w:r>
      <w:r>
        <w:rPr>
          <w:spacing w:val="6"/>
          <w:sz w:val="24"/>
        </w:rPr>
        <w:t xml:space="preserve"> </w:t>
      </w:r>
      <w:r>
        <w:rPr>
          <w:sz w:val="24"/>
        </w:rPr>
        <w:t>the</w:t>
      </w:r>
      <w:r>
        <w:rPr>
          <w:spacing w:val="5"/>
          <w:sz w:val="24"/>
        </w:rPr>
        <w:t xml:space="preserve"> </w:t>
      </w:r>
      <w:r>
        <w:rPr>
          <w:sz w:val="24"/>
        </w:rPr>
        <w:t>growth</w:t>
      </w:r>
      <w:r>
        <w:rPr>
          <w:spacing w:val="5"/>
          <w:sz w:val="24"/>
        </w:rPr>
        <w:t xml:space="preserve"> </w:t>
      </w:r>
      <w:r>
        <w:rPr>
          <w:sz w:val="24"/>
        </w:rPr>
        <w:t>of</w:t>
      </w:r>
      <w:r>
        <w:rPr>
          <w:spacing w:val="7"/>
          <w:sz w:val="24"/>
        </w:rPr>
        <w:t xml:space="preserve"> </w:t>
      </w:r>
      <w:r>
        <w:rPr>
          <w:sz w:val="24"/>
        </w:rPr>
        <w:t>international</w:t>
      </w:r>
      <w:r>
        <w:rPr>
          <w:spacing w:val="6"/>
          <w:sz w:val="24"/>
        </w:rPr>
        <w:t xml:space="preserve"> </w:t>
      </w:r>
      <w:r>
        <w:rPr>
          <w:sz w:val="24"/>
        </w:rPr>
        <w:t>studies</w:t>
      </w:r>
      <w:r>
        <w:rPr>
          <w:spacing w:val="6"/>
          <w:sz w:val="24"/>
        </w:rPr>
        <w:t xml:space="preserve"> </w:t>
      </w:r>
      <w:r>
        <w:rPr>
          <w:spacing w:val="-5"/>
          <w:sz w:val="24"/>
        </w:rPr>
        <w:t>at</w:t>
      </w:r>
    </w:p>
    <w:p w14:paraId="4922DD1D" w14:textId="77777777" w:rsidR="00E45E65" w:rsidRDefault="00E45E65">
      <w:pPr>
        <w:pStyle w:val="BodyText"/>
        <w:spacing w:before="2"/>
        <w:jc w:val="left"/>
        <w:rPr>
          <w:sz w:val="16"/>
        </w:rPr>
      </w:pPr>
    </w:p>
    <w:p w14:paraId="4922DD1E" w14:textId="77777777" w:rsidR="00E45E65" w:rsidRDefault="00881617">
      <w:pPr>
        <w:pStyle w:val="BodyText"/>
        <w:spacing w:before="90" w:line="480" w:lineRule="auto"/>
        <w:ind w:left="119" w:right="115"/>
      </w:pPr>
      <w:r>
        <w:t>Pitt</w:t>
      </w:r>
      <w:r>
        <w:rPr>
          <w:spacing w:val="-12"/>
        </w:rPr>
        <w:t xml:space="preserve"> </w:t>
      </w:r>
      <w:r>
        <w:t>(A.1).</w:t>
      </w:r>
      <w:r>
        <w:rPr>
          <w:spacing w:val="-12"/>
        </w:rPr>
        <w:t xml:space="preserve"> </w:t>
      </w:r>
      <w:r>
        <w:t>The</w:t>
      </w:r>
      <w:r>
        <w:rPr>
          <w:spacing w:val="-13"/>
        </w:rPr>
        <w:t xml:space="preserve"> </w:t>
      </w:r>
      <w:r>
        <w:t>Center</w:t>
      </w:r>
      <w:r>
        <w:rPr>
          <w:spacing w:val="-10"/>
        </w:rPr>
        <w:t xml:space="preserve"> </w:t>
      </w:r>
      <w:r>
        <w:t>uses</w:t>
      </w:r>
      <w:r>
        <w:rPr>
          <w:spacing w:val="-12"/>
        </w:rPr>
        <w:t xml:space="preserve"> </w:t>
      </w:r>
      <w:r>
        <w:t>NRC</w:t>
      </w:r>
      <w:r>
        <w:rPr>
          <w:spacing w:val="-11"/>
        </w:rPr>
        <w:t xml:space="preserve"> </w:t>
      </w:r>
      <w:r>
        <w:t>funds</w:t>
      </w:r>
      <w:r>
        <w:rPr>
          <w:spacing w:val="-12"/>
        </w:rPr>
        <w:t xml:space="preserve"> </w:t>
      </w:r>
      <w:r>
        <w:t>to</w:t>
      </w:r>
      <w:r>
        <w:rPr>
          <w:spacing w:val="-12"/>
        </w:rPr>
        <w:t xml:space="preserve"> </w:t>
      </w:r>
      <w:r>
        <w:t>attract</w:t>
      </w:r>
      <w:r>
        <w:rPr>
          <w:spacing w:val="-9"/>
        </w:rPr>
        <w:t xml:space="preserve"> </w:t>
      </w:r>
      <w:r>
        <w:t>faculty</w:t>
      </w:r>
      <w:r>
        <w:rPr>
          <w:spacing w:val="-12"/>
        </w:rPr>
        <w:t xml:space="preserve"> </w:t>
      </w:r>
      <w:r>
        <w:t>members</w:t>
      </w:r>
      <w:r>
        <w:rPr>
          <w:spacing w:val="-12"/>
        </w:rPr>
        <w:t xml:space="preserve"> </w:t>
      </w:r>
      <w:r>
        <w:t>who</w:t>
      </w:r>
      <w:r>
        <w:rPr>
          <w:spacing w:val="-12"/>
        </w:rPr>
        <w:t xml:space="preserve"> </w:t>
      </w:r>
      <w:r>
        <w:t>have</w:t>
      </w:r>
      <w:r>
        <w:rPr>
          <w:spacing w:val="-13"/>
        </w:rPr>
        <w:t xml:space="preserve"> </w:t>
      </w:r>
      <w:r>
        <w:t>not</w:t>
      </w:r>
      <w:r>
        <w:rPr>
          <w:spacing w:val="-12"/>
        </w:rPr>
        <w:t xml:space="preserve"> </w:t>
      </w:r>
      <w:r>
        <w:t>previously</w:t>
      </w:r>
      <w:r>
        <w:rPr>
          <w:spacing w:val="-12"/>
        </w:rPr>
        <w:t xml:space="preserve"> </w:t>
      </w:r>
      <w:r>
        <w:t xml:space="preserve">worked in the REEES region (C.3) and to </w:t>
      </w:r>
      <w:r>
        <w:rPr>
          <w:b/>
        </w:rPr>
        <w:t xml:space="preserve">develop new courses </w:t>
      </w:r>
      <w:r>
        <w:t xml:space="preserve">(C.1), facilitating the expansion and diversification of student enrollments. </w:t>
      </w:r>
      <w:r>
        <w:rPr>
          <w:b/>
        </w:rPr>
        <w:t xml:space="preserve">REEES summer programs </w:t>
      </w:r>
      <w:r>
        <w:t>on campus and abroad draw students both</w:t>
      </w:r>
      <w:r>
        <w:t xml:space="preserve"> locally and nationally. Language-based study abroad programs in Eastern Europe and Russia have raised summer language enrollments well beyond 100 students annually (B.1), while</w:t>
      </w:r>
      <w:r>
        <w:rPr>
          <w:spacing w:val="-15"/>
        </w:rPr>
        <w:t xml:space="preserve"> </w:t>
      </w:r>
      <w:r>
        <w:t>area</w:t>
      </w:r>
      <w:r>
        <w:rPr>
          <w:spacing w:val="-15"/>
        </w:rPr>
        <w:t xml:space="preserve"> </w:t>
      </w:r>
      <w:r>
        <w:t>studies</w:t>
      </w:r>
      <w:r>
        <w:rPr>
          <w:spacing w:val="-12"/>
        </w:rPr>
        <w:t xml:space="preserve"> </w:t>
      </w:r>
      <w:r>
        <w:t>courses</w:t>
      </w:r>
      <w:r>
        <w:rPr>
          <w:spacing w:val="-14"/>
        </w:rPr>
        <w:t xml:space="preserve"> </w:t>
      </w:r>
      <w:r>
        <w:t>held</w:t>
      </w:r>
      <w:r>
        <w:rPr>
          <w:spacing w:val="-14"/>
        </w:rPr>
        <w:t xml:space="preserve"> </w:t>
      </w:r>
      <w:r>
        <w:t>in</w:t>
      </w:r>
      <w:r>
        <w:rPr>
          <w:spacing w:val="-14"/>
        </w:rPr>
        <w:t xml:space="preserve"> </w:t>
      </w:r>
      <w:r>
        <w:t>the</w:t>
      </w:r>
      <w:r>
        <w:rPr>
          <w:spacing w:val="-13"/>
        </w:rPr>
        <w:t xml:space="preserve"> </w:t>
      </w:r>
      <w:r>
        <w:t>region</w:t>
      </w:r>
      <w:r>
        <w:rPr>
          <w:spacing w:val="-14"/>
        </w:rPr>
        <w:t xml:space="preserve"> </w:t>
      </w:r>
      <w:r>
        <w:t>(D.4)</w:t>
      </w:r>
      <w:r>
        <w:rPr>
          <w:spacing w:val="-13"/>
        </w:rPr>
        <w:t xml:space="preserve"> </w:t>
      </w:r>
      <w:r>
        <w:t>attract</w:t>
      </w:r>
      <w:r>
        <w:rPr>
          <w:spacing w:val="-14"/>
        </w:rPr>
        <w:t xml:space="preserve"> </w:t>
      </w:r>
      <w:r>
        <w:t>students</w:t>
      </w:r>
      <w:r>
        <w:rPr>
          <w:spacing w:val="-14"/>
        </w:rPr>
        <w:t xml:space="preserve"> </w:t>
      </w:r>
      <w:r>
        <w:t>to</w:t>
      </w:r>
      <w:r>
        <w:rPr>
          <w:spacing w:val="-12"/>
        </w:rPr>
        <w:t xml:space="preserve"> </w:t>
      </w:r>
      <w:r>
        <w:t>experiences</w:t>
      </w:r>
      <w:r>
        <w:rPr>
          <w:spacing w:val="-14"/>
        </w:rPr>
        <w:t xml:space="preserve"> </w:t>
      </w:r>
      <w:r>
        <w:t>that</w:t>
      </w:r>
      <w:r>
        <w:rPr>
          <w:spacing w:val="-14"/>
        </w:rPr>
        <w:t xml:space="preserve"> </w:t>
      </w:r>
      <w:r>
        <w:t>increase</w:t>
      </w:r>
      <w:r>
        <w:rPr>
          <w:spacing w:val="-15"/>
        </w:rPr>
        <w:t xml:space="preserve"> </w:t>
      </w:r>
      <w:r>
        <w:t>their knowledge</w:t>
      </w:r>
      <w:r>
        <w:rPr>
          <w:spacing w:val="-10"/>
        </w:rPr>
        <w:t xml:space="preserve"> </w:t>
      </w:r>
      <w:r>
        <w:t>in</w:t>
      </w:r>
      <w:r>
        <w:rPr>
          <w:spacing w:val="-9"/>
        </w:rPr>
        <w:t xml:space="preserve"> </w:t>
      </w:r>
      <w:r>
        <w:t>areas</w:t>
      </w:r>
      <w:r>
        <w:rPr>
          <w:spacing w:val="-9"/>
        </w:rPr>
        <w:t xml:space="preserve"> </w:t>
      </w:r>
      <w:r>
        <w:t>of</w:t>
      </w:r>
      <w:r>
        <w:rPr>
          <w:spacing w:val="-10"/>
        </w:rPr>
        <w:t xml:space="preserve"> </w:t>
      </w:r>
      <w:r>
        <w:t>national</w:t>
      </w:r>
      <w:r>
        <w:rPr>
          <w:spacing w:val="-9"/>
        </w:rPr>
        <w:t xml:space="preserve"> </w:t>
      </w:r>
      <w:r>
        <w:t>need.</w:t>
      </w:r>
      <w:r>
        <w:rPr>
          <w:spacing w:val="-9"/>
        </w:rPr>
        <w:t xml:space="preserve"> </w:t>
      </w:r>
      <w:r>
        <w:t>The</w:t>
      </w:r>
      <w:r>
        <w:rPr>
          <w:spacing w:val="-10"/>
        </w:rPr>
        <w:t xml:space="preserve"> </w:t>
      </w:r>
      <w:r>
        <w:t>Undergraduate</w:t>
      </w:r>
      <w:r>
        <w:rPr>
          <w:spacing w:val="-10"/>
        </w:rPr>
        <w:t xml:space="preserve"> </w:t>
      </w:r>
      <w:r>
        <w:t>Research</w:t>
      </w:r>
      <w:r>
        <w:rPr>
          <w:spacing w:val="-9"/>
        </w:rPr>
        <w:t xml:space="preserve"> </w:t>
      </w:r>
      <w:r>
        <w:t>Symposium,</w:t>
      </w:r>
      <w:r>
        <w:rPr>
          <w:spacing w:val="-9"/>
        </w:rPr>
        <w:t xml:space="preserve"> </w:t>
      </w:r>
      <w:r>
        <w:t>capstone</w:t>
      </w:r>
      <w:r>
        <w:rPr>
          <w:spacing w:val="-10"/>
        </w:rPr>
        <w:t xml:space="preserve"> </w:t>
      </w:r>
      <w:r>
        <w:t xml:space="preserve">seminar, and undergraduate assistantships (D.3) </w:t>
      </w:r>
      <w:r>
        <w:rPr>
          <w:b/>
        </w:rPr>
        <w:t xml:space="preserve">deepen students’ engagement </w:t>
      </w:r>
      <w:r>
        <w:t>in REEES-related academic work and prepare them for graduate studies and emp</w:t>
      </w:r>
      <w:r>
        <w:t>loyment.</w:t>
      </w:r>
    </w:p>
    <w:p w14:paraId="4922DD1F" w14:textId="77777777" w:rsidR="00E45E65" w:rsidRDefault="00881617">
      <w:pPr>
        <w:pStyle w:val="BodyText"/>
        <w:spacing w:before="1" w:line="480" w:lineRule="auto"/>
        <w:ind w:left="119" w:right="118" w:firstLine="720"/>
      </w:pPr>
      <w:r>
        <w:t>Recognition</w:t>
      </w:r>
      <w:r>
        <w:rPr>
          <w:spacing w:val="-2"/>
        </w:rPr>
        <w:t xml:space="preserve"> </w:t>
      </w:r>
      <w:r>
        <w:t>as</w:t>
      </w:r>
      <w:r>
        <w:rPr>
          <w:spacing w:val="-2"/>
        </w:rPr>
        <w:t xml:space="preserve"> </w:t>
      </w:r>
      <w:r>
        <w:t>a</w:t>
      </w:r>
      <w:r>
        <w:rPr>
          <w:spacing w:val="-3"/>
        </w:rPr>
        <w:t xml:space="preserve"> </w:t>
      </w:r>
      <w:r>
        <w:t>comprehensive</w:t>
      </w:r>
      <w:r>
        <w:rPr>
          <w:spacing w:val="-3"/>
        </w:rPr>
        <w:t xml:space="preserve"> </w:t>
      </w:r>
      <w:r>
        <w:t>NRC</w:t>
      </w:r>
      <w:r>
        <w:rPr>
          <w:spacing w:val="-1"/>
        </w:rPr>
        <w:t xml:space="preserve"> </w:t>
      </w:r>
      <w:r>
        <w:t>also</w:t>
      </w:r>
      <w:r>
        <w:rPr>
          <w:spacing w:val="-2"/>
        </w:rPr>
        <w:t xml:space="preserve"> </w:t>
      </w:r>
      <w:r>
        <w:t>enables</w:t>
      </w:r>
      <w:r>
        <w:rPr>
          <w:spacing w:val="-2"/>
        </w:rPr>
        <w:t xml:space="preserve"> </w:t>
      </w:r>
      <w:r>
        <w:t>the</w:t>
      </w:r>
      <w:r>
        <w:rPr>
          <w:spacing w:val="-3"/>
        </w:rPr>
        <w:t xml:space="preserve"> </w:t>
      </w:r>
      <w:r>
        <w:t>Center</w:t>
      </w:r>
      <w:r>
        <w:rPr>
          <w:spacing w:val="-3"/>
        </w:rPr>
        <w:t xml:space="preserve"> </w:t>
      </w:r>
      <w:r>
        <w:t>to</w:t>
      </w:r>
      <w:r>
        <w:rPr>
          <w:spacing w:val="-2"/>
        </w:rPr>
        <w:t xml:space="preserve"> </w:t>
      </w:r>
      <w:r>
        <w:t>strengthen</w:t>
      </w:r>
      <w:r>
        <w:rPr>
          <w:spacing w:val="-2"/>
        </w:rPr>
        <w:t xml:space="preserve"> </w:t>
      </w:r>
      <w:r>
        <w:t>academic</w:t>
      </w:r>
      <w:r>
        <w:rPr>
          <w:spacing w:val="-3"/>
        </w:rPr>
        <w:t xml:space="preserve"> </w:t>
      </w:r>
      <w:r>
        <w:t>and career</w:t>
      </w:r>
      <w:r>
        <w:rPr>
          <w:spacing w:val="-2"/>
        </w:rPr>
        <w:t xml:space="preserve"> </w:t>
      </w:r>
      <w:r>
        <w:t>preparation</w:t>
      </w:r>
      <w:r>
        <w:rPr>
          <w:spacing w:val="-1"/>
        </w:rPr>
        <w:t xml:space="preserve"> </w:t>
      </w:r>
      <w:r>
        <w:t>of</w:t>
      </w:r>
      <w:r>
        <w:rPr>
          <w:spacing w:val="-2"/>
        </w:rPr>
        <w:t xml:space="preserve"> </w:t>
      </w:r>
      <w:r>
        <w:t>graduate</w:t>
      </w:r>
      <w:r>
        <w:rPr>
          <w:spacing w:val="-2"/>
        </w:rPr>
        <w:t xml:space="preserve"> </w:t>
      </w:r>
      <w:r>
        <w:t>students</w:t>
      </w:r>
      <w:r>
        <w:rPr>
          <w:spacing w:val="-1"/>
        </w:rPr>
        <w:t xml:space="preserve"> </w:t>
      </w:r>
      <w:r>
        <w:t>in</w:t>
      </w:r>
      <w:r>
        <w:rPr>
          <w:spacing w:val="-1"/>
        </w:rPr>
        <w:t xml:space="preserve"> </w:t>
      </w:r>
      <w:r>
        <w:t>Pitt’s</w:t>
      </w:r>
      <w:r>
        <w:rPr>
          <w:spacing w:val="-1"/>
        </w:rPr>
        <w:t xml:space="preserve"> </w:t>
      </w:r>
      <w:r>
        <w:t>schools</w:t>
      </w:r>
      <w:r>
        <w:rPr>
          <w:spacing w:val="-1"/>
        </w:rPr>
        <w:t xml:space="preserve"> </w:t>
      </w:r>
      <w:r>
        <w:t>of</w:t>
      </w:r>
      <w:r>
        <w:rPr>
          <w:spacing w:val="-2"/>
        </w:rPr>
        <w:t xml:space="preserve"> </w:t>
      </w:r>
      <w:r>
        <w:t>Arts</w:t>
      </w:r>
      <w:r>
        <w:rPr>
          <w:spacing w:val="-1"/>
        </w:rPr>
        <w:t xml:space="preserve"> </w:t>
      </w:r>
      <w:r>
        <w:t>&amp;</w:t>
      </w:r>
      <w:r>
        <w:rPr>
          <w:spacing w:val="-1"/>
        </w:rPr>
        <w:t xml:space="preserve"> </w:t>
      </w:r>
      <w:r>
        <w:t>Sciences,</w:t>
      </w:r>
      <w:r>
        <w:rPr>
          <w:spacing w:val="-1"/>
        </w:rPr>
        <w:t xml:space="preserve"> </w:t>
      </w:r>
      <w:r>
        <w:t>Business,</w:t>
      </w:r>
      <w:r>
        <w:rPr>
          <w:spacing w:val="-1"/>
        </w:rPr>
        <w:t xml:space="preserve"> </w:t>
      </w:r>
      <w:r>
        <w:t xml:space="preserve">Education, Law, Public &amp; International Affairs, and Health Sciences (D.2). Proposed activities benefiting </w:t>
      </w:r>
      <w:r>
        <w:rPr>
          <w:b/>
        </w:rPr>
        <w:t xml:space="preserve">graduate and professional school education </w:t>
      </w:r>
      <w:r>
        <w:t>include the GOSECA conference (H.2), summer and</w:t>
      </w:r>
      <w:r>
        <w:rPr>
          <w:spacing w:val="-15"/>
        </w:rPr>
        <w:t xml:space="preserve"> </w:t>
      </w:r>
      <w:r>
        <w:t>academic</w:t>
      </w:r>
      <w:r>
        <w:rPr>
          <w:spacing w:val="-15"/>
        </w:rPr>
        <w:t xml:space="preserve"> </w:t>
      </w:r>
      <w:r>
        <w:t>year</w:t>
      </w:r>
      <w:r>
        <w:rPr>
          <w:spacing w:val="-15"/>
        </w:rPr>
        <w:t xml:space="preserve"> </w:t>
      </w:r>
      <w:r>
        <w:t>language</w:t>
      </w:r>
      <w:r>
        <w:rPr>
          <w:spacing w:val="-15"/>
        </w:rPr>
        <w:t xml:space="preserve"> </w:t>
      </w:r>
      <w:r>
        <w:t>programs</w:t>
      </w:r>
      <w:r>
        <w:rPr>
          <w:spacing w:val="-15"/>
        </w:rPr>
        <w:t xml:space="preserve"> </w:t>
      </w:r>
      <w:r>
        <w:t>(B.1),</w:t>
      </w:r>
      <w:r>
        <w:rPr>
          <w:spacing w:val="-15"/>
        </w:rPr>
        <w:t xml:space="preserve"> </w:t>
      </w:r>
      <w:r>
        <w:t>and</w:t>
      </w:r>
      <w:r>
        <w:rPr>
          <w:spacing w:val="-15"/>
        </w:rPr>
        <w:t xml:space="preserve"> </w:t>
      </w:r>
      <w:r>
        <w:t>career</w:t>
      </w:r>
      <w:r>
        <w:rPr>
          <w:spacing w:val="-15"/>
        </w:rPr>
        <w:t xml:space="preserve"> </w:t>
      </w:r>
      <w:r>
        <w:t>readiness</w:t>
      </w:r>
      <w:r>
        <w:rPr>
          <w:spacing w:val="-15"/>
        </w:rPr>
        <w:t xml:space="preserve"> </w:t>
      </w:r>
      <w:r>
        <w:t>initiatives</w:t>
      </w:r>
      <w:r>
        <w:rPr>
          <w:spacing w:val="-15"/>
        </w:rPr>
        <w:t xml:space="preserve"> </w:t>
      </w:r>
      <w:r>
        <w:t>(D.3).</w:t>
      </w:r>
      <w:r>
        <w:rPr>
          <w:spacing w:val="-15"/>
        </w:rPr>
        <w:t xml:space="preserve"> </w:t>
      </w:r>
      <w:r>
        <w:t>Finally,</w:t>
      </w:r>
      <w:r>
        <w:rPr>
          <w:spacing w:val="-15"/>
        </w:rPr>
        <w:t xml:space="preserve"> </w:t>
      </w:r>
      <w:r>
        <w:t xml:space="preserve">support for expanding Pitt’s </w:t>
      </w:r>
      <w:r>
        <w:rPr>
          <w:b/>
        </w:rPr>
        <w:t xml:space="preserve">library holdings </w:t>
      </w:r>
      <w:r>
        <w:t xml:space="preserve">in REEES languages and its </w:t>
      </w:r>
      <w:r>
        <w:rPr>
          <w:b/>
        </w:rPr>
        <w:t>cinema collection</w:t>
      </w:r>
      <w:r>
        <w:t xml:space="preserve">—a unique </w:t>
      </w:r>
      <w:r>
        <w:rPr>
          <w:spacing w:val="-2"/>
        </w:rPr>
        <w:t>resource</w:t>
      </w:r>
      <w:r>
        <w:rPr>
          <w:spacing w:val="-6"/>
        </w:rPr>
        <w:t xml:space="preserve"> </w:t>
      </w:r>
      <w:r>
        <w:rPr>
          <w:spacing w:val="-2"/>
        </w:rPr>
        <w:t>with</w:t>
      </w:r>
      <w:r>
        <w:rPr>
          <w:spacing w:val="-5"/>
        </w:rPr>
        <w:t xml:space="preserve"> </w:t>
      </w:r>
      <w:r>
        <w:rPr>
          <w:spacing w:val="-2"/>
        </w:rPr>
        <w:t>low</w:t>
      </w:r>
      <w:r>
        <w:rPr>
          <w:spacing w:val="-5"/>
        </w:rPr>
        <w:t xml:space="preserve"> </w:t>
      </w:r>
      <w:r>
        <w:rPr>
          <w:spacing w:val="-2"/>
        </w:rPr>
        <w:t>print</w:t>
      </w:r>
      <w:r>
        <w:rPr>
          <w:spacing w:val="-4"/>
        </w:rPr>
        <w:t xml:space="preserve"> </w:t>
      </w:r>
      <w:r>
        <w:rPr>
          <w:spacing w:val="-2"/>
        </w:rPr>
        <w:t>run</w:t>
      </w:r>
      <w:r>
        <w:rPr>
          <w:spacing w:val="-5"/>
        </w:rPr>
        <w:t xml:space="preserve"> </w:t>
      </w:r>
      <w:r>
        <w:rPr>
          <w:spacing w:val="-2"/>
        </w:rPr>
        <w:t>films</w:t>
      </w:r>
      <w:r>
        <w:rPr>
          <w:spacing w:val="-5"/>
        </w:rPr>
        <w:t xml:space="preserve"> </w:t>
      </w:r>
      <w:r>
        <w:rPr>
          <w:spacing w:val="-2"/>
        </w:rPr>
        <w:t>unavailable</w:t>
      </w:r>
      <w:r>
        <w:rPr>
          <w:spacing w:val="-6"/>
        </w:rPr>
        <w:t xml:space="preserve"> </w:t>
      </w:r>
      <w:r>
        <w:rPr>
          <w:spacing w:val="-2"/>
        </w:rPr>
        <w:t>at</w:t>
      </w:r>
      <w:r>
        <w:rPr>
          <w:spacing w:val="-4"/>
        </w:rPr>
        <w:t xml:space="preserve"> </w:t>
      </w:r>
      <w:r>
        <w:rPr>
          <w:spacing w:val="-2"/>
        </w:rPr>
        <w:t>any other</w:t>
      </w:r>
      <w:r>
        <w:rPr>
          <w:spacing w:val="-6"/>
        </w:rPr>
        <w:t xml:space="preserve"> </w:t>
      </w:r>
      <w:r>
        <w:rPr>
          <w:spacing w:val="-2"/>
        </w:rPr>
        <w:t>U.S.</w:t>
      </w:r>
      <w:r>
        <w:rPr>
          <w:spacing w:val="-5"/>
        </w:rPr>
        <w:t xml:space="preserve"> </w:t>
      </w:r>
      <w:r>
        <w:rPr>
          <w:spacing w:val="-2"/>
        </w:rPr>
        <w:t>institution—constitutes</w:t>
      </w:r>
      <w:r>
        <w:rPr>
          <w:spacing w:val="-5"/>
        </w:rPr>
        <w:t xml:space="preserve"> </w:t>
      </w:r>
      <w:r>
        <w:rPr>
          <w:spacing w:val="-2"/>
        </w:rPr>
        <w:t>a</w:t>
      </w:r>
      <w:r>
        <w:rPr>
          <w:spacing w:val="-6"/>
        </w:rPr>
        <w:t xml:space="preserve"> </w:t>
      </w:r>
      <w:r>
        <w:rPr>
          <w:spacing w:val="-2"/>
        </w:rPr>
        <w:t xml:space="preserve">permanent </w:t>
      </w:r>
      <w:r>
        <w:t>impact of Title VI funding on all levels of education at the University (F.1).</w:t>
      </w:r>
    </w:p>
    <w:p w14:paraId="4922DD20" w14:textId="77777777" w:rsidR="00E45E65" w:rsidRDefault="00E45E65">
      <w:pPr>
        <w:spacing w:line="480" w:lineRule="auto"/>
        <w:sectPr w:rsidR="00E45E65">
          <w:pgSz w:w="12240" w:h="15840"/>
          <w:pgMar w:top="1360" w:right="1320" w:bottom="1260" w:left="1320" w:header="0" w:footer="1063" w:gutter="0"/>
          <w:cols w:space="720"/>
        </w:sectPr>
      </w:pPr>
    </w:p>
    <w:p w14:paraId="4922DD21" w14:textId="77777777" w:rsidR="00E45E65" w:rsidRDefault="00881617">
      <w:pPr>
        <w:pStyle w:val="Heading1"/>
        <w:numPr>
          <w:ilvl w:val="0"/>
          <w:numId w:val="3"/>
        </w:numPr>
        <w:tabs>
          <w:tab w:val="left" w:pos="360"/>
        </w:tabs>
        <w:spacing w:before="79"/>
      </w:pPr>
      <w:bookmarkStart w:id="12" w:name="_TOC_250001"/>
      <w:r>
        <w:t>FLAS</w:t>
      </w:r>
      <w:r>
        <w:rPr>
          <w:spacing w:val="-3"/>
        </w:rPr>
        <w:t xml:space="preserve"> </w:t>
      </w:r>
      <w:r>
        <w:t>AWARDEE</w:t>
      </w:r>
      <w:r>
        <w:rPr>
          <w:spacing w:val="-3"/>
        </w:rPr>
        <w:t xml:space="preserve"> </w:t>
      </w:r>
      <w:r>
        <w:t>SELECTION</w:t>
      </w:r>
      <w:r>
        <w:rPr>
          <w:spacing w:val="-3"/>
        </w:rPr>
        <w:t xml:space="preserve"> </w:t>
      </w:r>
      <w:bookmarkEnd w:id="12"/>
      <w:r>
        <w:rPr>
          <w:spacing w:val="-2"/>
        </w:rPr>
        <w:t>PROCEDURES</w:t>
      </w:r>
    </w:p>
    <w:p w14:paraId="4922DD22" w14:textId="77777777" w:rsidR="00E45E65" w:rsidRDefault="00E45E65">
      <w:pPr>
        <w:pStyle w:val="BodyText"/>
        <w:jc w:val="left"/>
        <w:rPr>
          <w:b/>
        </w:rPr>
      </w:pPr>
    </w:p>
    <w:p w14:paraId="4922DD23" w14:textId="77777777" w:rsidR="00E45E65" w:rsidRDefault="00881617">
      <w:pPr>
        <w:pStyle w:val="ListParagraph"/>
        <w:numPr>
          <w:ilvl w:val="1"/>
          <w:numId w:val="3"/>
        </w:numPr>
        <w:tabs>
          <w:tab w:val="left" w:pos="360"/>
        </w:tabs>
        <w:rPr>
          <w:sz w:val="24"/>
        </w:rPr>
      </w:pPr>
      <w:r>
        <w:rPr>
          <w:i/>
          <w:sz w:val="24"/>
          <w:u w:val="single"/>
        </w:rPr>
        <w:t>Quality</w:t>
      </w:r>
      <w:r>
        <w:rPr>
          <w:i/>
          <w:spacing w:val="-5"/>
          <w:sz w:val="24"/>
          <w:u w:val="single"/>
        </w:rPr>
        <w:t xml:space="preserve"> </w:t>
      </w:r>
      <w:r>
        <w:rPr>
          <w:i/>
          <w:sz w:val="24"/>
          <w:u w:val="single"/>
        </w:rPr>
        <w:t>of</w:t>
      </w:r>
      <w:r>
        <w:rPr>
          <w:i/>
          <w:spacing w:val="-1"/>
          <w:sz w:val="24"/>
          <w:u w:val="single"/>
        </w:rPr>
        <w:t xml:space="preserve"> </w:t>
      </w:r>
      <w:r>
        <w:rPr>
          <w:i/>
          <w:sz w:val="24"/>
          <w:u w:val="single"/>
        </w:rPr>
        <w:t>Selection</w:t>
      </w:r>
      <w:r>
        <w:rPr>
          <w:i/>
          <w:spacing w:val="-2"/>
          <w:sz w:val="24"/>
          <w:u w:val="single"/>
        </w:rPr>
        <w:t xml:space="preserve"> </w:t>
      </w:r>
      <w:r>
        <w:rPr>
          <w:i/>
          <w:sz w:val="24"/>
          <w:u w:val="single"/>
        </w:rPr>
        <w:t>Plan</w:t>
      </w:r>
      <w:r>
        <w:rPr>
          <w:i/>
          <w:spacing w:val="-1"/>
          <w:sz w:val="24"/>
        </w:rPr>
        <w:t xml:space="preserve"> </w:t>
      </w:r>
      <w:r>
        <w:rPr>
          <w:sz w:val="24"/>
        </w:rPr>
        <w:t>–</w:t>
      </w:r>
      <w:r>
        <w:rPr>
          <w:spacing w:val="-2"/>
          <w:sz w:val="24"/>
        </w:rPr>
        <w:t xml:space="preserve"> </w:t>
      </w:r>
      <w:r>
        <w:rPr>
          <w:sz w:val="24"/>
        </w:rPr>
        <w:t>REEES announces</w:t>
      </w:r>
      <w:r>
        <w:rPr>
          <w:spacing w:val="-1"/>
          <w:sz w:val="24"/>
        </w:rPr>
        <w:t xml:space="preserve"> </w:t>
      </w:r>
      <w:r>
        <w:rPr>
          <w:sz w:val="24"/>
        </w:rPr>
        <w:t>the</w:t>
      </w:r>
      <w:r>
        <w:rPr>
          <w:spacing w:val="-3"/>
          <w:sz w:val="24"/>
        </w:rPr>
        <w:t xml:space="preserve"> </w:t>
      </w:r>
      <w:r>
        <w:rPr>
          <w:sz w:val="24"/>
        </w:rPr>
        <w:t>graduate</w:t>
      </w:r>
      <w:r>
        <w:rPr>
          <w:spacing w:val="-2"/>
          <w:sz w:val="24"/>
        </w:rPr>
        <w:t xml:space="preserve"> </w:t>
      </w:r>
      <w:r>
        <w:rPr>
          <w:sz w:val="24"/>
        </w:rPr>
        <w:t>Academic</w:t>
      </w:r>
      <w:r>
        <w:rPr>
          <w:spacing w:val="-3"/>
          <w:sz w:val="24"/>
        </w:rPr>
        <w:t xml:space="preserve"> </w:t>
      </w:r>
      <w:r>
        <w:rPr>
          <w:sz w:val="24"/>
        </w:rPr>
        <w:t>Year FLAS</w:t>
      </w:r>
      <w:r>
        <w:rPr>
          <w:spacing w:val="-1"/>
          <w:sz w:val="24"/>
        </w:rPr>
        <w:t xml:space="preserve"> </w:t>
      </w:r>
      <w:r>
        <w:rPr>
          <w:spacing w:val="-2"/>
          <w:sz w:val="24"/>
        </w:rPr>
        <w:t>competition</w:t>
      </w:r>
    </w:p>
    <w:p w14:paraId="4922DD24" w14:textId="77777777" w:rsidR="00E45E65" w:rsidRDefault="00E45E65">
      <w:pPr>
        <w:pStyle w:val="BodyText"/>
        <w:spacing w:before="2"/>
        <w:jc w:val="left"/>
        <w:rPr>
          <w:sz w:val="16"/>
        </w:rPr>
      </w:pPr>
    </w:p>
    <w:p w14:paraId="4922DD25" w14:textId="77777777" w:rsidR="00E45E65" w:rsidRDefault="00881617">
      <w:pPr>
        <w:pStyle w:val="BodyText"/>
        <w:spacing w:before="90" w:line="480" w:lineRule="auto"/>
        <w:ind w:left="120" w:right="114"/>
      </w:pPr>
      <w:r>
        <w:t>to departments and professional schools</w:t>
      </w:r>
      <w:r>
        <w:t xml:space="preserve"> across Pitt in early January each year and advertises through its electronic newsletter and website. The REEES Academic Advisor works closely with departments to inform prospective applicants; attends GSPIA, Law, and other recruiting events; and advises s</w:t>
      </w:r>
      <w:r>
        <w:t>tudents individually on preparing FLAS applications. In 2022-26, Pitt will continue covering</w:t>
      </w:r>
      <w:r>
        <w:rPr>
          <w:spacing w:val="-5"/>
        </w:rPr>
        <w:t xml:space="preserve"> </w:t>
      </w:r>
      <w:r>
        <w:rPr>
          <w:b/>
        </w:rPr>
        <w:t>full</w:t>
      </w:r>
      <w:r>
        <w:rPr>
          <w:b/>
          <w:spacing w:val="-7"/>
        </w:rPr>
        <w:t xml:space="preserve"> </w:t>
      </w:r>
      <w:r>
        <w:rPr>
          <w:b/>
        </w:rPr>
        <w:t>tuition</w:t>
      </w:r>
      <w:r>
        <w:rPr>
          <w:b/>
          <w:spacing w:val="-6"/>
        </w:rPr>
        <w:t xml:space="preserve"> </w:t>
      </w:r>
      <w:r>
        <w:rPr>
          <w:b/>
        </w:rPr>
        <w:t>and</w:t>
      </w:r>
      <w:r>
        <w:rPr>
          <w:b/>
          <w:spacing w:val="-9"/>
        </w:rPr>
        <w:t xml:space="preserve"> </w:t>
      </w:r>
      <w:r>
        <w:rPr>
          <w:b/>
        </w:rPr>
        <w:t>fees</w:t>
      </w:r>
      <w:r>
        <w:rPr>
          <w:b/>
          <w:spacing w:val="-7"/>
        </w:rPr>
        <w:t xml:space="preserve"> </w:t>
      </w:r>
      <w:r>
        <w:t>above</w:t>
      </w:r>
      <w:r>
        <w:rPr>
          <w:spacing w:val="-8"/>
        </w:rPr>
        <w:t xml:space="preserve"> </w:t>
      </w:r>
      <w:r>
        <w:t>the</w:t>
      </w:r>
      <w:r>
        <w:rPr>
          <w:spacing w:val="-6"/>
        </w:rPr>
        <w:t xml:space="preserve"> </w:t>
      </w:r>
      <w:r>
        <w:t>US/ED</w:t>
      </w:r>
      <w:r>
        <w:rPr>
          <w:spacing w:val="-8"/>
        </w:rPr>
        <w:t xml:space="preserve"> </w:t>
      </w:r>
      <w:r>
        <w:t>institutional</w:t>
      </w:r>
      <w:r>
        <w:rPr>
          <w:spacing w:val="-7"/>
        </w:rPr>
        <w:t xml:space="preserve"> </w:t>
      </w:r>
      <w:r>
        <w:t>payment</w:t>
      </w:r>
      <w:r>
        <w:rPr>
          <w:spacing w:val="-7"/>
        </w:rPr>
        <w:t xml:space="preserve"> </w:t>
      </w:r>
      <w:r>
        <w:t>level</w:t>
      </w:r>
      <w:r>
        <w:rPr>
          <w:spacing w:val="-4"/>
        </w:rPr>
        <w:t xml:space="preserve"> </w:t>
      </w:r>
      <w:r>
        <w:t>for</w:t>
      </w:r>
      <w:r>
        <w:rPr>
          <w:spacing w:val="-8"/>
        </w:rPr>
        <w:t xml:space="preserve"> </w:t>
      </w:r>
      <w:r>
        <w:t>all</w:t>
      </w:r>
      <w:r>
        <w:rPr>
          <w:spacing w:val="-7"/>
        </w:rPr>
        <w:t xml:space="preserve"> </w:t>
      </w:r>
      <w:r>
        <w:t>graduate</w:t>
      </w:r>
      <w:r>
        <w:rPr>
          <w:spacing w:val="-6"/>
        </w:rPr>
        <w:t xml:space="preserve"> </w:t>
      </w:r>
      <w:r>
        <w:t>FLAS Fellows,</w:t>
      </w:r>
      <w:r>
        <w:rPr>
          <w:spacing w:val="-15"/>
        </w:rPr>
        <w:t xml:space="preserve"> </w:t>
      </w:r>
      <w:r>
        <w:t>plus</w:t>
      </w:r>
      <w:r>
        <w:rPr>
          <w:spacing w:val="-15"/>
        </w:rPr>
        <w:t xml:space="preserve"> </w:t>
      </w:r>
      <w:r>
        <w:t>a</w:t>
      </w:r>
      <w:r>
        <w:rPr>
          <w:spacing w:val="-15"/>
        </w:rPr>
        <w:t xml:space="preserve"> </w:t>
      </w:r>
      <w:r>
        <w:rPr>
          <w:b/>
        </w:rPr>
        <w:t>supplement</w:t>
      </w:r>
      <w:r>
        <w:rPr>
          <w:b/>
          <w:spacing w:val="-15"/>
        </w:rPr>
        <w:t xml:space="preserve"> </w:t>
      </w:r>
      <w:r>
        <w:rPr>
          <w:b/>
        </w:rPr>
        <w:t>to</w:t>
      </w:r>
      <w:r>
        <w:rPr>
          <w:b/>
          <w:spacing w:val="-15"/>
        </w:rPr>
        <w:t xml:space="preserve"> </w:t>
      </w:r>
      <w:r>
        <w:rPr>
          <w:b/>
        </w:rPr>
        <w:t>graduate</w:t>
      </w:r>
      <w:r>
        <w:rPr>
          <w:b/>
          <w:spacing w:val="-15"/>
        </w:rPr>
        <w:t xml:space="preserve"> </w:t>
      </w:r>
      <w:r>
        <w:rPr>
          <w:b/>
        </w:rPr>
        <w:t>AY</w:t>
      </w:r>
      <w:r>
        <w:rPr>
          <w:b/>
          <w:spacing w:val="-15"/>
        </w:rPr>
        <w:t xml:space="preserve"> </w:t>
      </w:r>
      <w:r>
        <w:rPr>
          <w:b/>
        </w:rPr>
        <w:t>FLAS</w:t>
      </w:r>
      <w:r>
        <w:rPr>
          <w:b/>
          <w:spacing w:val="-15"/>
        </w:rPr>
        <w:t xml:space="preserve"> </w:t>
      </w:r>
      <w:r>
        <w:rPr>
          <w:b/>
        </w:rPr>
        <w:t>stipends</w:t>
      </w:r>
      <w:r>
        <w:rPr>
          <w:b/>
          <w:spacing w:val="-15"/>
        </w:rPr>
        <w:t xml:space="preserve"> </w:t>
      </w:r>
      <w:r>
        <w:t>to</w:t>
      </w:r>
      <w:r>
        <w:rPr>
          <w:spacing w:val="-15"/>
        </w:rPr>
        <w:t xml:space="preserve"> </w:t>
      </w:r>
      <w:r>
        <w:t>match</w:t>
      </w:r>
      <w:r>
        <w:rPr>
          <w:spacing w:val="-15"/>
        </w:rPr>
        <w:t xml:space="preserve"> </w:t>
      </w:r>
      <w:r>
        <w:t>the</w:t>
      </w:r>
      <w:r>
        <w:rPr>
          <w:spacing w:val="-15"/>
        </w:rPr>
        <w:t xml:space="preserve"> </w:t>
      </w:r>
      <w:r>
        <w:t>level</w:t>
      </w:r>
      <w:r>
        <w:rPr>
          <w:spacing w:val="-15"/>
        </w:rPr>
        <w:t xml:space="preserve"> </w:t>
      </w:r>
      <w:r>
        <w:t>of</w:t>
      </w:r>
      <w:r>
        <w:rPr>
          <w:spacing w:val="-15"/>
        </w:rPr>
        <w:t xml:space="preserve"> </w:t>
      </w:r>
      <w:r>
        <w:t>other</w:t>
      </w:r>
      <w:r>
        <w:rPr>
          <w:spacing w:val="-15"/>
        </w:rPr>
        <w:t xml:space="preserve"> </w:t>
      </w:r>
      <w:r>
        <w:t>University fellowships and assistantships. This strong institutional support makes the FLAS an attractive opportunity for graduate and professional students (A.1). REEES also offers undergraduate AY FLAS fellowships for students pursuing int</w:t>
      </w:r>
      <w:r>
        <w:t>ermediate</w:t>
      </w:r>
      <w:r>
        <w:rPr>
          <w:spacing w:val="-1"/>
        </w:rPr>
        <w:t xml:space="preserve"> </w:t>
      </w:r>
      <w:r>
        <w:t>or advanced language study. Starting in the fall,</w:t>
      </w:r>
      <w:r>
        <w:rPr>
          <w:spacing w:val="-6"/>
        </w:rPr>
        <w:t xml:space="preserve"> </w:t>
      </w:r>
      <w:r>
        <w:t>the</w:t>
      </w:r>
      <w:r>
        <w:rPr>
          <w:spacing w:val="-7"/>
        </w:rPr>
        <w:t xml:space="preserve"> </w:t>
      </w:r>
      <w:r>
        <w:t>REEES</w:t>
      </w:r>
      <w:r>
        <w:rPr>
          <w:spacing w:val="-5"/>
        </w:rPr>
        <w:t xml:space="preserve"> </w:t>
      </w:r>
      <w:r>
        <w:t>Academic</w:t>
      </w:r>
      <w:r>
        <w:rPr>
          <w:spacing w:val="-7"/>
        </w:rPr>
        <w:t xml:space="preserve"> </w:t>
      </w:r>
      <w:r>
        <w:t>Advisor</w:t>
      </w:r>
      <w:r>
        <w:rPr>
          <w:spacing w:val="-7"/>
        </w:rPr>
        <w:t xml:space="preserve"> </w:t>
      </w:r>
      <w:r>
        <w:t>and</w:t>
      </w:r>
      <w:r>
        <w:rPr>
          <w:spacing w:val="-6"/>
        </w:rPr>
        <w:t xml:space="preserve"> </w:t>
      </w:r>
      <w:r>
        <w:t>student</w:t>
      </w:r>
      <w:r>
        <w:rPr>
          <w:spacing w:val="-5"/>
        </w:rPr>
        <w:t xml:space="preserve"> </w:t>
      </w:r>
      <w:r>
        <w:t>ambassador</w:t>
      </w:r>
      <w:r>
        <w:rPr>
          <w:spacing w:val="-7"/>
        </w:rPr>
        <w:t xml:space="preserve"> </w:t>
      </w:r>
      <w:r>
        <w:t>promote</w:t>
      </w:r>
      <w:r>
        <w:rPr>
          <w:spacing w:val="-7"/>
        </w:rPr>
        <w:t xml:space="preserve"> </w:t>
      </w:r>
      <w:r>
        <w:t>these</w:t>
      </w:r>
      <w:r>
        <w:rPr>
          <w:spacing w:val="-7"/>
        </w:rPr>
        <w:t xml:space="preserve"> </w:t>
      </w:r>
      <w:r>
        <w:t>awards</w:t>
      </w:r>
      <w:r>
        <w:rPr>
          <w:spacing w:val="-6"/>
        </w:rPr>
        <w:t xml:space="preserve"> </w:t>
      </w:r>
      <w:r>
        <w:t>through</w:t>
      </w:r>
      <w:r>
        <w:rPr>
          <w:spacing w:val="-6"/>
        </w:rPr>
        <w:t xml:space="preserve"> </w:t>
      </w:r>
      <w:r>
        <w:t>emails to Center certificate program students, outreach to faculty advisors, UCIS-wide information sessions, class vi</w:t>
      </w:r>
      <w:r>
        <w:t>sits, and advising meetings. SLI promotional materials—distributed through an extensive</w:t>
      </w:r>
      <w:r>
        <w:rPr>
          <w:spacing w:val="-7"/>
        </w:rPr>
        <w:t xml:space="preserve"> </w:t>
      </w:r>
      <w:r>
        <w:t>mailing</w:t>
      </w:r>
      <w:r>
        <w:rPr>
          <w:spacing w:val="-6"/>
        </w:rPr>
        <w:t xml:space="preserve"> </w:t>
      </w:r>
      <w:r>
        <w:t>list</w:t>
      </w:r>
      <w:r>
        <w:rPr>
          <w:spacing w:val="-8"/>
        </w:rPr>
        <w:t xml:space="preserve"> </w:t>
      </w:r>
      <w:r>
        <w:t>of</w:t>
      </w:r>
      <w:r>
        <w:rPr>
          <w:spacing w:val="-9"/>
        </w:rPr>
        <w:t xml:space="preserve"> </w:t>
      </w:r>
      <w:r>
        <w:t>U.S.</w:t>
      </w:r>
      <w:r>
        <w:rPr>
          <w:spacing w:val="-6"/>
        </w:rPr>
        <w:t xml:space="preserve"> </w:t>
      </w:r>
      <w:r>
        <w:t>institutions,</w:t>
      </w:r>
      <w:r>
        <w:rPr>
          <w:spacing w:val="-6"/>
        </w:rPr>
        <w:t xml:space="preserve"> </w:t>
      </w:r>
      <w:r>
        <w:t>at</w:t>
      </w:r>
      <w:r>
        <w:rPr>
          <w:spacing w:val="-8"/>
        </w:rPr>
        <w:t xml:space="preserve"> </w:t>
      </w:r>
      <w:r>
        <w:t>conferences,</w:t>
      </w:r>
      <w:r>
        <w:rPr>
          <w:spacing w:val="-6"/>
        </w:rPr>
        <w:t xml:space="preserve"> </w:t>
      </w:r>
      <w:r>
        <w:t>and</w:t>
      </w:r>
      <w:r>
        <w:rPr>
          <w:spacing w:val="-6"/>
        </w:rPr>
        <w:t xml:space="preserve"> </w:t>
      </w:r>
      <w:r>
        <w:t>on</w:t>
      </w:r>
      <w:r>
        <w:rPr>
          <w:spacing w:val="-6"/>
        </w:rPr>
        <w:t xml:space="preserve"> </w:t>
      </w:r>
      <w:r>
        <w:t>relevant</w:t>
      </w:r>
      <w:r>
        <w:rPr>
          <w:spacing w:val="-5"/>
        </w:rPr>
        <w:t xml:space="preserve"> </w:t>
      </w:r>
      <w:r>
        <w:t>websites</w:t>
      </w:r>
      <w:r>
        <w:rPr>
          <w:spacing w:val="-6"/>
        </w:rPr>
        <w:t xml:space="preserve"> </w:t>
      </w:r>
      <w:r>
        <w:t>and</w:t>
      </w:r>
      <w:r>
        <w:rPr>
          <w:spacing w:val="-6"/>
        </w:rPr>
        <w:t xml:space="preserve"> </w:t>
      </w:r>
      <w:r>
        <w:t>listservs— inform undergraduates and graduate students of the Summer FLAS award competition.</w:t>
      </w:r>
    </w:p>
    <w:p w14:paraId="4922DD26" w14:textId="77777777" w:rsidR="00E45E65" w:rsidRDefault="00881617">
      <w:pPr>
        <w:pStyle w:val="BodyText"/>
        <w:spacing w:before="1" w:line="480" w:lineRule="auto"/>
        <w:ind w:left="119" w:right="116" w:firstLine="720"/>
      </w:pPr>
      <w:r>
        <w:t>Graduate</w:t>
      </w:r>
      <w:r>
        <w:rPr>
          <w:spacing w:val="-12"/>
        </w:rPr>
        <w:t xml:space="preserve"> </w:t>
      </w:r>
      <w:r>
        <w:t>and</w:t>
      </w:r>
      <w:r>
        <w:rPr>
          <w:spacing w:val="-13"/>
        </w:rPr>
        <w:t xml:space="preserve"> </w:t>
      </w:r>
      <w:r>
        <w:t>undergraduate</w:t>
      </w:r>
      <w:r>
        <w:rPr>
          <w:spacing w:val="-14"/>
        </w:rPr>
        <w:t xml:space="preserve"> </w:t>
      </w:r>
      <w:r>
        <w:t>AY</w:t>
      </w:r>
      <w:r>
        <w:rPr>
          <w:spacing w:val="-14"/>
        </w:rPr>
        <w:t xml:space="preserve"> </w:t>
      </w:r>
      <w:r>
        <w:t>FLAS</w:t>
      </w:r>
      <w:r>
        <w:rPr>
          <w:spacing w:val="-12"/>
        </w:rPr>
        <w:t xml:space="preserve"> </w:t>
      </w:r>
      <w:r>
        <w:t>applications</w:t>
      </w:r>
      <w:r>
        <w:rPr>
          <w:spacing w:val="-13"/>
        </w:rPr>
        <w:t xml:space="preserve"> </w:t>
      </w:r>
      <w:r>
        <w:t>are</w:t>
      </w:r>
      <w:r>
        <w:rPr>
          <w:spacing w:val="-14"/>
        </w:rPr>
        <w:t xml:space="preserve"> </w:t>
      </w:r>
      <w:r>
        <w:t>due</w:t>
      </w:r>
      <w:r>
        <w:rPr>
          <w:spacing w:val="-14"/>
        </w:rPr>
        <w:t xml:space="preserve"> </w:t>
      </w:r>
      <w:r>
        <w:t>to</w:t>
      </w:r>
      <w:r>
        <w:rPr>
          <w:spacing w:val="-13"/>
        </w:rPr>
        <w:t xml:space="preserve"> </w:t>
      </w:r>
      <w:r>
        <w:t>REEES</w:t>
      </w:r>
      <w:r>
        <w:rPr>
          <w:spacing w:val="-12"/>
        </w:rPr>
        <w:t xml:space="preserve"> </w:t>
      </w:r>
      <w:r>
        <w:t>in</w:t>
      </w:r>
      <w:r>
        <w:rPr>
          <w:spacing w:val="-13"/>
        </w:rPr>
        <w:t xml:space="preserve"> </w:t>
      </w:r>
      <w:r>
        <w:t>mid-February</w:t>
      </w:r>
      <w:r>
        <w:rPr>
          <w:spacing w:val="-11"/>
        </w:rPr>
        <w:t xml:space="preserve"> </w:t>
      </w:r>
      <w:r>
        <w:t>for selection</w:t>
      </w:r>
      <w:r>
        <w:rPr>
          <w:spacing w:val="-3"/>
        </w:rPr>
        <w:t xml:space="preserve"> </w:t>
      </w:r>
      <w:r>
        <w:t>committee</w:t>
      </w:r>
      <w:r>
        <w:rPr>
          <w:spacing w:val="-4"/>
        </w:rPr>
        <w:t xml:space="preserve"> </w:t>
      </w:r>
      <w:r>
        <w:t>meetings</w:t>
      </w:r>
      <w:r>
        <w:rPr>
          <w:spacing w:val="-3"/>
        </w:rPr>
        <w:t xml:space="preserve"> </w:t>
      </w:r>
      <w:r>
        <w:t>in</w:t>
      </w:r>
      <w:r>
        <w:rPr>
          <w:spacing w:val="-3"/>
        </w:rPr>
        <w:t xml:space="preserve"> </w:t>
      </w:r>
      <w:r>
        <w:t>early</w:t>
      </w:r>
      <w:r>
        <w:rPr>
          <w:spacing w:val="-3"/>
        </w:rPr>
        <w:t xml:space="preserve"> </w:t>
      </w:r>
      <w:r>
        <w:t>March.</w:t>
      </w:r>
      <w:r>
        <w:rPr>
          <w:spacing w:val="-3"/>
        </w:rPr>
        <w:t xml:space="preserve"> </w:t>
      </w:r>
      <w:r>
        <w:t>Summer</w:t>
      </w:r>
      <w:r>
        <w:rPr>
          <w:spacing w:val="-4"/>
        </w:rPr>
        <w:t xml:space="preserve"> </w:t>
      </w:r>
      <w:r>
        <w:t>FLAS</w:t>
      </w:r>
      <w:r>
        <w:rPr>
          <w:spacing w:val="-3"/>
        </w:rPr>
        <w:t xml:space="preserve"> </w:t>
      </w:r>
      <w:r>
        <w:t>applications</w:t>
      </w:r>
      <w:r>
        <w:rPr>
          <w:spacing w:val="-3"/>
        </w:rPr>
        <w:t xml:space="preserve"> </w:t>
      </w:r>
      <w:r>
        <w:t>are</w:t>
      </w:r>
      <w:r>
        <w:rPr>
          <w:spacing w:val="-4"/>
        </w:rPr>
        <w:t xml:space="preserve"> </w:t>
      </w:r>
      <w:r>
        <w:t>due</w:t>
      </w:r>
      <w:r>
        <w:rPr>
          <w:spacing w:val="-4"/>
        </w:rPr>
        <w:t xml:space="preserve"> </w:t>
      </w:r>
      <w:r>
        <w:t>in</w:t>
      </w:r>
      <w:r>
        <w:rPr>
          <w:spacing w:val="-1"/>
        </w:rPr>
        <w:t xml:space="preserve"> </w:t>
      </w:r>
      <w:r>
        <w:t>early</w:t>
      </w:r>
      <w:r>
        <w:rPr>
          <w:spacing w:val="-3"/>
        </w:rPr>
        <w:t xml:space="preserve"> </w:t>
      </w:r>
      <w:r>
        <w:t>March for a meeting later in the month. Graduate students submit AY FLAS applications to their departments</w:t>
      </w:r>
      <w:r>
        <w:rPr>
          <w:spacing w:val="-15"/>
        </w:rPr>
        <w:t xml:space="preserve"> </w:t>
      </w:r>
      <w:r>
        <w:t>or</w:t>
      </w:r>
      <w:r>
        <w:rPr>
          <w:spacing w:val="-15"/>
        </w:rPr>
        <w:t xml:space="preserve"> </w:t>
      </w:r>
      <w:r>
        <w:t>schools,</w:t>
      </w:r>
      <w:r>
        <w:rPr>
          <w:spacing w:val="-15"/>
        </w:rPr>
        <w:t xml:space="preserve"> </w:t>
      </w:r>
      <w:r>
        <w:t>which</w:t>
      </w:r>
      <w:r>
        <w:rPr>
          <w:spacing w:val="-15"/>
        </w:rPr>
        <w:t xml:space="preserve"> </w:t>
      </w:r>
      <w:r>
        <w:t>may</w:t>
      </w:r>
      <w:r>
        <w:rPr>
          <w:spacing w:val="-15"/>
        </w:rPr>
        <w:t xml:space="preserve"> </w:t>
      </w:r>
      <w:r>
        <w:t>nominate</w:t>
      </w:r>
      <w:r>
        <w:rPr>
          <w:spacing w:val="-15"/>
        </w:rPr>
        <w:t xml:space="preserve"> </w:t>
      </w:r>
      <w:r>
        <w:t>up</w:t>
      </w:r>
      <w:r>
        <w:rPr>
          <w:spacing w:val="-15"/>
        </w:rPr>
        <w:t xml:space="preserve"> </w:t>
      </w:r>
      <w:r>
        <w:t>to</w:t>
      </w:r>
      <w:r>
        <w:rPr>
          <w:spacing w:val="-15"/>
        </w:rPr>
        <w:t xml:space="preserve"> </w:t>
      </w:r>
      <w:r>
        <w:t>four</w:t>
      </w:r>
      <w:r>
        <w:rPr>
          <w:spacing w:val="-15"/>
        </w:rPr>
        <w:t xml:space="preserve"> </w:t>
      </w:r>
      <w:r>
        <w:t>candidates</w:t>
      </w:r>
      <w:r>
        <w:rPr>
          <w:spacing w:val="-15"/>
        </w:rPr>
        <w:t xml:space="preserve"> </w:t>
      </w:r>
      <w:r>
        <w:t>to</w:t>
      </w:r>
      <w:r>
        <w:rPr>
          <w:spacing w:val="-15"/>
        </w:rPr>
        <w:t xml:space="preserve"> </w:t>
      </w:r>
      <w:r>
        <w:t>REEES;</w:t>
      </w:r>
      <w:r>
        <w:rPr>
          <w:spacing w:val="-15"/>
        </w:rPr>
        <w:t xml:space="preserve"> </w:t>
      </w:r>
      <w:r>
        <w:t>applications</w:t>
      </w:r>
      <w:r>
        <w:rPr>
          <w:spacing w:val="-15"/>
        </w:rPr>
        <w:t xml:space="preserve"> </w:t>
      </w:r>
      <w:r>
        <w:t>include students’</w:t>
      </w:r>
      <w:r>
        <w:rPr>
          <w:spacing w:val="-9"/>
        </w:rPr>
        <w:t xml:space="preserve"> </w:t>
      </w:r>
      <w:r>
        <w:t>transcripts,</w:t>
      </w:r>
      <w:r>
        <w:rPr>
          <w:spacing w:val="-8"/>
        </w:rPr>
        <w:t xml:space="preserve"> </w:t>
      </w:r>
      <w:r>
        <w:t>two</w:t>
      </w:r>
      <w:r>
        <w:rPr>
          <w:spacing w:val="-6"/>
        </w:rPr>
        <w:t xml:space="preserve"> </w:t>
      </w:r>
      <w:r>
        <w:t>recommendations,</w:t>
      </w:r>
      <w:r>
        <w:rPr>
          <w:spacing w:val="-6"/>
        </w:rPr>
        <w:t xml:space="preserve"> </w:t>
      </w:r>
      <w:r>
        <w:t>and</w:t>
      </w:r>
      <w:r>
        <w:rPr>
          <w:spacing w:val="-8"/>
        </w:rPr>
        <w:t xml:space="preserve"> </w:t>
      </w:r>
      <w:r>
        <w:t>statements</w:t>
      </w:r>
      <w:r>
        <w:rPr>
          <w:spacing w:val="-8"/>
        </w:rPr>
        <w:t xml:space="preserve"> </w:t>
      </w:r>
      <w:r>
        <w:t>on</w:t>
      </w:r>
      <w:r>
        <w:rPr>
          <w:spacing w:val="-8"/>
        </w:rPr>
        <w:t xml:space="preserve"> </w:t>
      </w:r>
      <w:r>
        <w:t>their</w:t>
      </w:r>
      <w:r>
        <w:rPr>
          <w:spacing w:val="-9"/>
        </w:rPr>
        <w:t xml:space="preserve"> </w:t>
      </w:r>
      <w:r>
        <w:t>studies,</w:t>
      </w:r>
      <w:r>
        <w:rPr>
          <w:spacing w:val="-6"/>
        </w:rPr>
        <w:t xml:space="preserve"> </w:t>
      </w:r>
      <w:r>
        <w:t>research,</w:t>
      </w:r>
      <w:r>
        <w:rPr>
          <w:spacing w:val="-6"/>
        </w:rPr>
        <w:t xml:space="preserve"> </w:t>
      </w:r>
      <w:r>
        <w:t>and</w:t>
      </w:r>
      <w:r>
        <w:rPr>
          <w:spacing w:val="-8"/>
        </w:rPr>
        <w:t xml:space="preserve"> </w:t>
      </w:r>
      <w:r>
        <w:t>the</w:t>
      </w:r>
      <w:r>
        <w:rPr>
          <w:spacing w:val="-7"/>
        </w:rPr>
        <w:t xml:space="preserve"> </w:t>
      </w:r>
      <w:r>
        <w:t>role of</w:t>
      </w:r>
      <w:r>
        <w:rPr>
          <w:spacing w:val="-6"/>
        </w:rPr>
        <w:t xml:space="preserve"> </w:t>
      </w:r>
      <w:r>
        <w:t>language</w:t>
      </w:r>
      <w:r>
        <w:rPr>
          <w:spacing w:val="-6"/>
        </w:rPr>
        <w:t xml:space="preserve"> </w:t>
      </w:r>
      <w:r>
        <w:t>in</w:t>
      </w:r>
      <w:r>
        <w:rPr>
          <w:spacing w:val="-5"/>
        </w:rPr>
        <w:t xml:space="preserve"> </w:t>
      </w:r>
      <w:r>
        <w:t>their</w:t>
      </w:r>
      <w:r>
        <w:rPr>
          <w:spacing w:val="-3"/>
        </w:rPr>
        <w:t xml:space="preserve"> </w:t>
      </w:r>
      <w:r>
        <w:t>academic</w:t>
      </w:r>
      <w:r>
        <w:rPr>
          <w:spacing w:val="-6"/>
        </w:rPr>
        <w:t xml:space="preserve"> </w:t>
      </w:r>
      <w:r>
        <w:t>and</w:t>
      </w:r>
      <w:r>
        <w:rPr>
          <w:spacing w:val="-2"/>
        </w:rPr>
        <w:t xml:space="preserve"> </w:t>
      </w:r>
      <w:r>
        <w:t>career</w:t>
      </w:r>
      <w:r>
        <w:rPr>
          <w:spacing w:val="-6"/>
        </w:rPr>
        <w:t xml:space="preserve"> </w:t>
      </w:r>
      <w:r>
        <w:t>goals.</w:t>
      </w:r>
      <w:r>
        <w:rPr>
          <w:spacing w:val="-5"/>
        </w:rPr>
        <w:t xml:space="preserve"> </w:t>
      </w:r>
      <w:r>
        <w:t>Undergraduate</w:t>
      </w:r>
      <w:r>
        <w:rPr>
          <w:spacing w:val="-3"/>
        </w:rPr>
        <w:t xml:space="preserve"> </w:t>
      </w:r>
      <w:r>
        <w:t>applications</w:t>
      </w:r>
      <w:r>
        <w:rPr>
          <w:spacing w:val="-5"/>
        </w:rPr>
        <w:t xml:space="preserve"> </w:t>
      </w:r>
      <w:r>
        <w:t>are</w:t>
      </w:r>
      <w:r>
        <w:rPr>
          <w:spacing w:val="-3"/>
        </w:rPr>
        <w:t xml:space="preserve"> </w:t>
      </w:r>
      <w:r>
        <w:t>submitted</w:t>
      </w:r>
      <w:r>
        <w:rPr>
          <w:spacing w:val="-5"/>
        </w:rPr>
        <w:t xml:space="preserve"> </w:t>
      </w:r>
      <w:r>
        <w:t>directly to</w:t>
      </w:r>
      <w:r>
        <w:rPr>
          <w:spacing w:val="19"/>
        </w:rPr>
        <w:t xml:space="preserve"> </w:t>
      </w:r>
      <w:r>
        <w:t>REEES</w:t>
      </w:r>
      <w:r>
        <w:rPr>
          <w:spacing w:val="21"/>
        </w:rPr>
        <w:t xml:space="preserve"> </w:t>
      </w:r>
      <w:r>
        <w:t>and</w:t>
      </w:r>
      <w:r>
        <w:rPr>
          <w:spacing w:val="20"/>
        </w:rPr>
        <w:t xml:space="preserve"> </w:t>
      </w:r>
      <w:r>
        <w:t>include</w:t>
      </w:r>
      <w:r>
        <w:rPr>
          <w:spacing w:val="21"/>
        </w:rPr>
        <w:t xml:space="preserve"> </w:t>
      </w:r>
      <w:r>
        <w:t>students’</w:t>
      </w:r>
      <w:r>
        <w:rPr>
          <w:spacing w:val="19"/>
        </w:rPr>
        <w:t xml:space="preserve"> </w:t>
      </w:r>
      <w:r>
        <w:t>transcripts,</w:t>
      </w:r>
      <w:r>
        <w:rPr>
          <w:spacing w:val="20"/>
        </w:rPr>
        <w:t xml:space="preserve"> </w:t>
      </w:r>
      <w:r>
        <w:t>two</w:t>
      </w:r>
      <w:r>
        <w:rPr>
          <w:spacing w:val="23"/>
        </w:rPr>
        <w:t xml:space="preserve"> </w:t>
      </w:r>
      <w:r>
        <w:t>recommendations,</w:t>
      </w:r>
      <w:r>
        <w:rPr>
          <w:spacing w:val="22"/>
        </w:rPr>
        <w:t xml:space="preserve"> </w:t>
      </w:r>
      <w:r>
        <w:t>and</w:t>
      </w:r>
      <w:r>
        <w:rPr>
          <w:spacing w:val="20"/>
        </w:rPr>
        <w:t xml:space="preserve"> </w:t>
      </w:r>
      <w:r>
        <w:t>statements</w:t>
      </w:r>
      <w:r>
        <w:rPr>
          <w:spacing w:val="20"/>
        </w:rPr>
        <w:t xml:space="preserve"> </w:t>
      </w:r>
      <w:r>
        <w:t>focus</w:t>
      </w:r>
      <w:r>
        <w:t>ing</w:t>
      </w:r>
      <w:r>
        <w:rPr>
          <w:spacing w:val="20"/>
        </w:rPr>
        <w:t xml:space="preserve"> </w:t>
      </w:r>
      <w:r>
        <w:rPr>
          <w:spacing w:val="-5"/>
        </w:rPr>
        <w:t>on</w:t>
      </w:r>
    </w:p>
    <w:p w14:paraId="4922DD27" w14:textId="77777777" w:rsidR="00E45E65" w:rsidRDefault="00E45E65">
      <w:pPr>
        <w:spacing w:line="480" w:lineRule="auto"/>
        <w:sectPr w:rsidR="00E45E65">
          <w:pgSz w:w="12240" w:h="15840"/>
          <w:pgMar w:top="1360" w:right="1320" w:bottom="1260" w:left="1320" w:header="0" w:footer="1063" w:gutter="0"/>
          <w:cols w:space="720"/>
        </w:sectPr>
      </w:pPr>
    </w:p>
    <w:p w14:paraId="4922DD28" w14:textId="77777777" w:rsidR="00E45E65" w:rsidRDefault="00881617">
      <w:pPr>
        <w:pStyle w:val="BodyText"/>
        <w:spacing w:before="79"/>
        <w:ind w:left="120"/>
        <w:jc w:val="left"/>
      </w:pPr>
      <w:r>
        <w:t>how</w:t>
      </w:r>
      <w:r>
        <w:rPr>
          <w:spacing w:val="-3"/>
        </w:rPr>
        <w:t xml:space="preserve"> </w:t>
      </w:r>
      <w:r>
        <w:t>they</w:t>
      </w:r>
      <w:r>
        <w:rPr>
          <w:spacing w:val="-1"/>
        </w:rPr>
        <w:t xml:space="preserve"> </w:t>
      </w:r>
      <w:r>
        <w:t>will</w:t>
      </w:r>
      <w:r>
        <w:rPr>
          <w:spacing w:val="-1"/>
        </w:rPr>
        <w:t xml:space="preserve"> </w:t>
      </w:r>
      <w:r>
        <w:t>integrate</w:t>
      </w:r>
      <w:r>
        <w:rPr>
          <w:spacing w:val="-2"/>
        </w:rPr>
        <w:t xml:space="preserve"> </w:t>
      </w:r>
      <w:r>
        <w:t>foreign</w:t>
      </w:r>
      <w:r>
        <w:rPr>
          <w:spacing w:val="-1"/>
        </w:rPr>
        <w:t xml:space="preserve"> </w:t>
      </w:r>
      <w:r>
        <w:t>language and</w:t>
      </w:r>
      <w:r>
        <w:rPr>
          <w:spacing w:val="-1"/>
        </w:rPr>
        <w:t xml:space="preserve"> </w:t>
      </w:r>
      <w:r>
        <w:t>area</w:t>
      </w:r>
      <w:r>
        <w:rPr>
          <w:spacing w:val="-1"/>
        </w:rPr>
        <w:t xml:space="preserve"> </w:t>
      </w:r>
      <w:r>
        <w:t>studies</w:t>
      </w:r>
      <w:r>
        <w:rPr>
          <w:spacing w:val="-1"/>
        </w:rPr>
        <w:t xml:space="preserve"> </w:t>
      </w:r>
      <w:r>
        <w:t>into</w:t>
      </w:r>
      <w:r>
        <w:rPr>
          <w:spacing w:val="-1"/>
        </w:rPr>
        <w:t xml:space="preserve"> </w:t>
      </w:r>
      <w:r>
        <w:t>their</w:t>
      </w:r>
      <w:r>
        <w:rPr>
          <w:spacing w:val="-2"/>
        </w:rPr>
        <w:t xml:space="preserve"> </w:t>
      </w:r>
      <w:r>
        <w:t>career and</w:t>
      </w:r>
      <w:r>
        <w:rPr>
          <w:spacing w:val="-1"/>
        </w:rPr>
        <w:t xml:space="preserve"> </w:t>
      </w:r>
      <w:r>
        <w:t>study</w:t>
      </w:r>
      <w:r>
        <w:rPr>
          <w:spacing w:val="-1"/>
        </w:rPr>
        <w:t xml:space="preserve"> </w:t>
      </w:r>
      <w:r>
        <w:rPr>
          <w:spacing w:val="-2"/>
        </w:rPr>
        <w:t>plans.</w:t>
      </w:r>
    </w:p>
    <w:p w14:paraId="4922DD29" w14:textId="77777777" w:rsidR="00E45E65" w:rsidRDefault="00E45E65">
      <w:pPr>
        <w:pStyle w:val="BodyText"/>
        <w:jc w:val="left"/>
      </w:pPr>
    </w:p>
    <w:p w14:paraId="4922DD2A" w14:textId="77777777" w:rsidR="00E45E65" w:rsidRDefault="00881617">
      <w:pPr>
        <w:pStyle w:val="BodyText"/>
        <w:spacing w:line="480" w:lineRule="auto"/>
        <w:ind w:left="119" w:right="116" w:firstLine="720"/>
        <w:jc w:val="right"/>
      </w:pPr>
      <w:r>
        <w:t>A</w:t>
      </w:r>
      <w:r>
        <w:rPr>
          <w:spacing w:val="40"/>
        </w:rPr>
        <w:t xml:space="preserve"> </w:t>
      </w:r>
      <w:r>
        <w:t>committee</w:t>
      </w:r>
      <w:r>
        <w:rPr>
          <w:spacing w:val="40"/>
        </w:rPr>
        <w:t xml:space="preserve"> </w:t>
      </w:r>
      <w:r>
        <w:t>consisting</w:t>
      </w:r>
      <w:r>
        <w:rPr>
          <w:spacing w:val="40"/>
        </w:rPr>
        <w:t xml:space="preserve"> </w:t>
      </w:r>
      <w:r>
        <w:t>of</w:t>
      </w:r>
      <w:r>
        <w:rPr>
          <w:spacing w:val="40"/>
        </w:rPr>
        <w:t xml:space="preserve"> </w:t>
      </w:r>
      <w:r>
        <w:t>the</w:t>
      </w:r>
      <w:r>
        <w:rPr>
          <w:spacing w:val="40"/>
        </w:rPr>
        <w:t xml:space="preserve"> </w:t>
      </w:r>
      <w:r>
        <w:t>REEES</w:t>
      </w:r>
      <w:r>
        <w:rPr>
          <w:spacing w:val="40"/>
        </w:rPr>
        <w:t xml:space="preserve"> </w:t>
      </w:r>
      <w:r>
        <w:t>Director</w:t>
      </w:r>
      <w:r>
        <w:rPr>
          <w:spacing w:val="40"/>
        </w:rPr>
        <w:t xml:space="preserve"> </w:t>
      </w:r>
      <w:r>
        <w:t>or</w:t>
      </w:r>
      <w:r>
        <w:rPr>
          <w:spacing w:val="40"/>
        </w:rPr>
        <w:t xml:space="preserve"> </w:t>
      </w:r>
      <w:r>
        <w:t>Associate</w:t>
      </w:r>
      <w:r>
        <w:rPr>
          <w:spacing w:val="40"/>
        </w:rPr>
        <w:t xml:space="preserve"> </w:t>
      </w:r>
      <w:r>
        <w:t>Director,</w:t>
      </w:r>
      <w:r>
        <w:rPr>
          <w:spacing w:val="40"/>
        </w:rPr>
        <w:t xml:space="preserve"> </w:t>
      </w:r>
      <w:r>
        <w:t>one</w:t>
      </w:r>
      <w:r>
        <w:rPr>
          <w:spacing w:val="40"/>
        </w:rPr>
        <w:t xml:space="preserve"> </w:t>
      </w:r>
      <w:r>
        <w:t>additional Center</w:t>
      </w:r>
      <w:r>
        <w:rPr>
          <w:spacing w:val="-10"/>
        </w:rPr>
        <w:t xml:space="preserve"> </w:t>
      </w:r>
      <w:r>
        <w:t>staff</w:t>
      </w:r>
      <w:r>
        <w:rPr>
          <w:spacing w:val="-10"/>
        </w:rPr>
        <w:t xml:space="preserve"> </w:t>
      </w:r>
      <w:r>
        <w:t>member,</w:t>
      </w:r>
      <w:r>
        <w:rPr>
          <w:spacing w:val="-9"/>
        </w:rPr>
        <w:t xml:space="preserve"> </w:t>
      </w:r>
      <w:r>
        <w:t>and</w:t>
      </w:r>
      <w:r>
        <w:rPr>
          <w:spacing w:val="-7"/>
        </w:rPr>
        <w:t xml:space="preserve"> </w:t>
      </w:r>
      <w:r>
        <w:t>at</w:t>
      </w:r>
      <w:r>
        <w:rPr>
          <w:spacing w:val="-9"/>
        </w:rPr>
        <w:t xml:space="preserve"> </w:t>
      </w:r>
      <w:r>
        <w:t>least</w:t>
      </w:r>
      <w:r>
        <w:rPr>
          <w:spacing w:val="-9"/>
        </w:rPr>
        <w:t xml:space="preserve"> </w:t>
      </w:r>
      <w:r>
        <w:t>four</w:t>
      </w:r>
      <w:r>
        <w:rPr>
          <w:spacing w:val="-10"/>
        </w:rPr>
        <w:t xml:space="preserve"> </w:t>
      </w:r>
      <w:r>
        <w:t>faculty</w:t>
      </w:r>
      <w:r>
        <w:rPr>
          <w:spacing w:val="-9"/>
        </w:rPr>
        <w:t xml:space="preserve"> </w:t>
      </w:r>
      <w:r>
        <w:t>members</w:t>
      </w:r>
      <w:r>
        <w:rPr>
          <w:spacing w:val="-9"/>
        </w:rPr>
        <w:t xml:space="preserve"> </w:t>
      </w:r>
      <w:r>
        <w:t>from</w:t>
      </w:r>
      <w:r>
        <w:rPr>
          <w:spacing w:val="-9"/>
        </w:rPr>
        <w:t xml:space="preserve"> </w:t>
      </w:r>
      <w:r>
        <w:t>professional</w:t>
      </w:r>
      <w:r>
        <w:rPr>
          <w:spacing w:val="-9"/>
        </w:rPr>
        <w:t xml:space="preserve"> </w:t>
      </w:r>
      <w:r>
        <w:t>schools,</w:t>
      </w:r>
      <w:r>
        <w:rPr>
          <w:spacing w:val="-9"/>
        </w:rPr>
        <w:t xml:space="preserve"> </w:t>
      </w:r>
      <w:r>
        <w:t>social</w:t>
      </w:r>
      <w:r>
        <w:rPr>
          <w:spacing w:val="-9"/>
        </w:rPr>
        <w:t xml:space="preserve"> </w:t>
      </w:r>
      <w:r>
        <w:t>sciences, humanities, and language departments (E.2) evaluates the graduate AY FLAS applications. The undergraduate</w:t>
      </w:r>
      <w:r>
        <w:rPr>
          <w:spacing w:val="-13"/>
        </w:rPr>
        <w:t xml:space="preserve"> </w:t>
      </w:r>
      <w:r>
        <w:t>AY</w:t>
      </w:r>
      <w:r>
        <w:rPr>
          <w:spacing w:val="-12"/>
        </w:rPr>
        <w:t xml:space="preserve"> </w:t>
      </w:r>
      <w:r>
        <w:t>FLAS</w:t>
      </w:r>
      <w:r>
        <w:rPr>
          <w:spacing w:val="-8"/>
        </w:rPr>
        <w:t xml:space="preserve"> </w:t>
      </w:r>
      <w:r>
        <w:t>selection</w:t>
      </w:r>
      <w:r>
        <w:rPr>
          <w:spacing w:val="-12"/>
        </w:rPr>
        <w:t xml:space="preserve"> </w:t>
      </w:r>
      <w:r>
        <w:t>committee</w:t>
      </w:r>
      <w:r>
        <w:rPr>
          <w:spacing w:val="-13"/>
        </w:rPr>
        <w:t xml:space="preserve"> </w:t>
      </w:r>
      <w:r>
        <w:t>includes</w:t>
      </w:r>
      <w:r>
        <w:rPr>
          <w:spacing w:val="-11"/>
        </w:rPr>
        <w:t xml:space="preserve"> </w:t>
      </w:r>
      <w:r>
        <w:t>the</w:t>
      </w:r>
      <w:r>
        <w:rPr>
          <w:spacing w:val="-13"/>
        </w:rPr>
        <w:t xml:space="preserve"> </w:t>
      </w:r>
      <w:r>
        <w:t>REEES</w:t>
      </w:r>
      <w:r>
        <w:rPr>
          <w:spacing w:val="-11"/>
        </w:rPr>
        <w:t xml:space="preserve"> </w:t>
      </w:r>
      <w:r>
        <w:t>Director</w:t>
      </w:r>
      <w:r>
        <w:rPr>
          <w:spacing w:val="-12"/>
        </w:rPr>
        <w:t xml:space="preserve"> </w:t>
      </w:r>
      <w:r>
        <w:t>or</w:t>
      </w:r>
      <w:r>
        <w:rPr>
          <w:spacing w:val="-12"/>
        </w:rPr>
        <w:t xml:space="preserve"> </w:t>
      </w:r>
      <w:r>
        <w:t>Associate</w:t>
      </w:r>
      <w:r>
        <w:rPr>
          <w:spacing w:val="-13"/>
        </w:rPr>
        <w:t xml:space="preserve"> </w:t>
      </w:r>
      <w:r>
        <w:t>Director, Academic</w:t>
      </w:r>
      <w:r>
        <w:rPr>
          <w:spacing w:val="-14"/>
        </w:rPr>
        <w:t xml:space="preserve"> </w:t>
      </w:r>
      <w:r>
        <w:t>Advisor,</w:t>
      </w:r>
      <w:r>
        <w:rPr>
          <w:spacing w:val="-13"/>
        </w:rPr>
        <w:t xml:space="preserve"> </w:t>
      </w:r>
      <w:r>
        <w:t>and</w:t>
      </w:r>
      <w:r>
        <w:rPr>
          <w:spacing w:val="-13"/>
        </w:rPr>
        <w:t xml:space="preserve"> </w:t>
      </w:r>
      <w:r>
        <w:t>one</w:t>
      </w:r>
      <w:r>
        <w:rPr>
          <w:spacing w:val="-14"/>
        </w:rPr>
        <w:t xml:space="preserve"> </w:t>
      </w:r>
      <w:r>
        <w:t>additional</w:t>
      </w:r>
      <w:r>
        <w:rPr>
          <w:spacing w:val="-13"/>
        </w:rPr>
        <w:t xml:space="preserve"> </w:t>
      </w:r>
      <w:r>
        <w:t>faculty</w:t>
      </w:r>
      <w:r>
        <w:rPr>
          <w:spacing w:val="-13"/>
        </w:rPr>
        <w:t xml:space="preserve"> </w:t>
      </w:r>
      <w:r>
        <w:t>or</w:t>
      </w:r>
      <w:r>
        <w:rPr>
          <w:spacing w:val="-14"/>
        </w:rPr>
        <w:t xml:space="preserve"> </w:t>
      </w:r>
      <w:r>
        <w:t>staff</w:t>
      </w:r>
      <w:r>
        <w:rPr>
          <w:spacing w:val="-14"/>
        </w:rPr>
        <w:t xml:space="preserve"> </w:t>
      </w:r>
      <w:r>
        <w:t>member.</w:t>
      </w:r>
      <w:r>
        <w:rPr>
          <w:spacing w:val="-13"/>
        </w:rPr>
        <w:t xml:space="preserve"> </w:t>
      </w:r>
      <w:r>
        <w:t>The</w:t>
      </w:r>
      <w:r>
        <w:rPr>
          <w:spacing w:val="-14"/>
        </w:rPr>
        <w:t xml:space="preserve"> </w:t>
      </w:r>
      <w:r>
        <w:t>REEES</w:t>
      </w:r>
      <w:r>
        <w:rPr>
          <w:spacing w:val="-12"/>
        </w:rPr>
        <w:t xml:space="preserve"> </w:t>
      </w:r>
      <w:r>
        <w:t>Associate</w:t>
      </w:r>
      <w:r>
        <w:rPr>
          <w:spacing w:val="-14"/>
        </w:rPr>
        <w:t xml:space="preserve"> </w:t>
      </w:r>
      <w:r>
        <w:t>or</w:t>
      </w:r>
      <w:r>
        <w:rPr>
          <w:spacing w:val="-14"/>
        </w:rPr>
        <w:t xml:space="preserve"> </w:t>
      </w:r>
      <w:r>
        <w:t>Assistant Director,</w:t>
      </w:r>
      <w:r>
        <w:rPr>
          <w:spacing w:val="25"/>
        </w:rPr>
        <w:t xml:space="preserve"> </w:t>
      </w:r>
      <w:r>
        <w:t>SLI Managing</w:t>
      </w:r>
      <w:r>
        <w:rPr>
          <w:spacing w:val="28"/>
        </w:rPr>
        <w:t xml:space="preserve"> </w:t>
      </w:r>
      <w:r>
        <w:t>Director,</w:t>
      </w:r>
      <w:r>
        <w:rPr>
          <w:spacing w:val="28"/>
        </w:rPr>
        <w:t xml:space="preserve"> </w:t>
      </w:r>
      <w:r>
        <w:t>and</w:t>
      </w:r>
      <w:r>
        <w:rPr>
          <w:spacing w:val="25"/>
        </w:rPr>
        <w:t xml:space="preserve"> </w:t>
      </w:r>
      <w:r>
        <w:t>another</w:t>
      </w:r>
      <w:r>
        <w:rPr>
          <w:spacing w:val="25"/>
        </w:rPr>
        <w:t xml:space="preserve"> </w:t>
      </w:r>
      <w:r>
        <w:t>language faculty</w:t>
      </w:r>
      <w:r>
        <w:rPr>
          <w:spacing w:val="25"/>
        </w:rPr>
        <w:t xml:space="preserve"> </w:t>
      </w:r>
      <w:r>
        <w:t>member</w:t>
      </w:r>
      <w:r>
        <w:rPr>
          <w:spacing w:val="29"/>
        </w:rPr>
        <w:t xml:space="preserve"> </w:t>
      </w:r>
      <w:r>
        <w:t>serve on</w:t>
      </w:r>
      <w:r>
        <w:rPr>
          <w:spacing w:val="25"/>
        </w:rPr>
        <w:t xml:space="preserve"> </w:t>
      </w:r>
      <w:r>
        <w:t>the</w:t>
      </w:r>
      <w:r>
        <w:rPr>
          <w:spacing w:val="27"/>
        </w:rPr>
        <w:t xml:space="preserve"> </w:t>
      </w:r>
      <w:r>
        <w:t>Summer FLAS</w:t>
      </w:r>
      <w:r>
        <w:rPr>
          <w:spacing w:val="-1"/>
        </w:rPr>
        <w:t xml:space="preserve"> </w:t>
      </w:r>
      <w:r>
        <w:t>selection</w:t>
      </w:r>
      <w:r>
        <w:rPr>
          <w:spacing w:val="-1"/>
        </w:rPr>
        <w:t xml:space="preserve"> </w:t>
      </w:r>
      <w:r>
        <w:t>committee.</w:t>
      </w:r>
      <w:r>
        <w:rPr>
          <w:spacing w:val="-1"/>
        </w:rPr>
        <w:t xml:space="preserve"> </w:t>
      </w:r>
      <w:r>
        <w:t>REEES</w:t>
      </w:r>
      <w:r>
        <w:rPr>
          <w:spacing w:val="-1"/>
        </w:rPr>
        <w:t xml:space="preserve"> </w:t>
      </w:r>
      <w:r>
        <w:t>informs</w:t>
      </w:r>
      <w:r>
        <w:rPr>
          <w:spacing w:val="-1"/>
        </w:rPr>
        <w:t xml:space="preserve"> </w:t>
      </w:r>
      <w:r>
        <w:t>each committee</w:t>
      </w:r>
      <w:r>
        <w:rPr>
          <w:spacing w:val="-2"/>
        </w:rPr>
        <w:t xml:space="preserve"> </w:t>
      </w:r>
      <w:r>
        <w:t>of</w:t>
      </w:r>
      <w:r>
        <w:rPr>
          <w:spacing w:val="-2"/>
        </w:rPr>
        <w:t xml:space="preserve"> </w:t>
      </w:r>
      <w:r>
        <w:t>Title</w:t>
      </w:r>
      <w:r>
        <w:rPr>
          <w:spacing w:val="-2"/>
        </w:rPr>
        <w:t xml:space="preserve"> </w:t>
      </w:r>
      <w:r>
        <w:t>VI</w:t>
      </w:r>
      <w:r>
        <w:rPr>
          <w:spacing w:val="-5"/>
        </w:rPr>
        <w:t xml:space="preserve"> </w:t>
      </w:r>
      <w:r>
        <w:t>guidelines</w:t>
      </w:r>
      <w:r>
        <w:rPr>
          <w:spacing w:val="-1"/>
        </w:rPr>
        <w:t xml:space="preserve"> </w:t>
      </w:r>
      <w:r>
        <w:t>and</w:t>
      </w:r>
      <w:r>
        <w:rPr>
          <w:spacing w:val="-1"/>
        </w:rPr>
        <w:t xml:space="preserve"> </w:t>
      </w:r>
      <w:r>
        <w:t>prioriti</w:t>
      </w:r>
      <w:r>
        <w:t>es. All applications are rated using a rubric that includes academic achievement, relevance of language</w:t>
      </w:r>
      <w:r>
        <w:rPr>
          <w:spacing w:val="-9"/>
        </w:rPr>
        <w:t xml:space="preserve"> </w:t>
      </w:r>
      <w:r>
        <w:t>and</w:t>
      </w:r>
      <w:r>
        <w:rPr>
          <w:spacing w:val="-8"/>
        </w:rPr>
        <w:t xml:space="preserve"> </w:t>
      </w:r>
      <w:r>
        <w:t>area</w:t>
      </w:r>
      <w:r>
        <w:rPr>
          <w:spacing w:val="-9"/>
        </w:rPr>
        <w:t xml:space="preserve"> </w:t>
      </w:r>
      <w:r>
        <w:t>studies</w:t>
      </w:r>
      <w:r>
        <w:rPr>
          <w:spacing w:val="-6"/>
        </w:rPr>
        <w:t xml:space="preserve"> </w:t>
      </w:r>
      <w:r>
        <w:t>to</w:t>
      </w:r>
      <w:r>
        <w:rPr>
          <w:spacing w:val="-8"/>
        </w:rPr>
        <w:t xml:space="preserve"> </w:t>
      </w:r>
      <w:r>
        <w:t>career</w:t>
      </w:r>
      <w:r>
        <w:rPr>
          <w:spacing w:val="-9"/>
        </w:rPr>
        <w:t xml:space="preserve"> </w:t>
      </w:r>
      <w:r>
        <w:t>goals,</w:t>
      </w:r>
      <w:r>
        <w:rPr>
          <w:spacing w:val="-8"/>
        </w:rPr>
        <w:t xml:space="preserve"> </w:t>
      </w:r>
      <w:r>
        <w:t>and</w:t>
      </w:r>
      <w:r>
        <w:rPr>
          <w:spacing w:val="-8"/>
        </w:rPr>
        <w:t xml:space="preserve"> </w:t>
      </w:r>
      <w:r>
        <w:t>US/ED</w:t>
      </w:r>
      <w:r>
        <w:rPr>
          <w:spacing w:val="-9"/>
        </w:rPr>
        <w:t xml:space="preserve"> </w:t>
      </w:r>
      <w:r>
        <w:t>priorities.</w:t>
      </w:r>
      <w:r>
        <w:rPr>
          <w:spacing w:val="-8"/>
        </w:rPr>
        <w:t xml:space="preserve"> </w:t>
      </w:r>
      <w:r>
        <w:t>The</w:t>
      </w:r>
      <w:r>
        <w:rPr>
          <w:spacing w:val="-9"/>
        </w:rPr>
        <w:t xml:space="preserve"> </w:t>
      </w:r>
      <w:r>
        <w:t>committees</w:t>
      </w:r>
      <w:r>
        <w:rPr>
          <w:spacing w:val="-8"/>
        </w:rPr>
        <w:t xml:space="preserve"> </w:t>
      </w:r>
      <w:r>
        <w:t>for</w:t>
      </w:r>
      <w:r>
        <w:rPr>
          <w:spacing w:val="-9"/>
        </w:rPr>
        <w:t xml:space="preserve"> </w:t>
      </w:r>
      <w:r>
        <w:t>both</w:t>
      </w:r>
      <w:r>
        <w:rPr>
          <w:spacing w:val="-8"/>
        </w:rPr>
        <w:t xml:space="preserve"> </w:t>
      </w:r>
      <w:r>
        <w:t>graduate and</w:t>
      </w:r>
      <w:r>
        <w:rPr>
          <w:spacing w:val="80"/>
        </w:rPr>
        <w:t xml:space="preserve"> </w:t>
      </w:r>
      <w:r>
        <w:t>undergraduate</w:t>
      </w:r>
      <w:r>
        <w:rPr>
          <w:spacing w:val="80"/>
        </w:rPr>
        <w:t xml:space="preserve"> </w:t>
      </w:r>
      <w:r>
        <w:t>AY</w:t>
      </w:r>
      <w:r>
        <w:rPr>
          <w:spacing w:val="80"/>
        </w:rPr>
        <w:t xml:space="preserve"> </w:t>
      </w:r>
      <w:r>
        <w:t>and</w:t>
      </w:r>
      <w:r>
        <w:rPr>
          <w:spacing w:val="80"/>
        </w:rPr>
        <w:t xml:space="preserve"> </w:t>
      </w:r>
      <w:r>
        <w:t>Summer</w:t>
      </w:r>
      <w:r>
        <w:rPr>
          <w:spacing w:val="80"/>
        </w:rPr>
        <w:t xml:space="preserve"> </w:t>
      </w:r>
      <w:r>
        <w:t>FLAS</w:t>
      </w:r>
      <w:r>
        <w:rPr>
          <w:spacing w:val="80"/>
        </w:rPr>
        <w:t xml:space="preserve"> </w:t>
      </w:r>
      <w:r>
        <w:t>Fellowships</w:t>
      </w:r>
      <w:r>
        <w:rPr>
          <w:spacing w:val="80"/>
        </w:rPr>
        <w:t xml:space="preserve"> </w:t>
      </w:r>
      <w:r>
        <w:t>give</w:t>
      </w:r>
      <w:r>
        <w:rPr>
          <w:spacing w:val="80"/>
        </w:rPr>
        <w:t xml:space="preserve"> </w:t>
      </w:r>
      <w:r>
        <w:t>preference</w:t>
      </w:r>
      <w:r>
        <w:rPr>
          <w:spacing w:val="80"/>
        </w:rPr>
        <w:t xml:space="preserve"> </w:t>
      </w:r>
      <w:r>
        <w:t>to</w:t>
      </w:r>
      <w:r>
        <w:rPr>
          <w:spacing w:val="80"/>
        </w:rPr>
        <w:t xml:space="preserve"> </w:t>
      </w:r>
      <w:r>
        <w:t xml:space="preserve">academically meritorious applicants who submit a FAFSA demonstrating </w:t>
      </w:r>
      <w:r>
        <w:rPr>
          <w:b/>
        </w:rPr>
        <w:t>financial need</w:t>
      </w:r>
      <w:r>
        <w:t>, based on estimated family</w:t>
      </w:r>
      <w:r>
        <w:rPr>
          <w:spacing w:val="-1"/>
        </w:rPr>
        <w:t xml:space="preserve"> </w:t>
      </w:r>
      <w:r>
        <w:t>contributions</w:t>
      </w:r>
      <w:r>
        <w:rPr>
          <w:spacing w:val="-1"/>
        </w:rPr>
        <w:t xml:space="preserve"> </w:t>
      </w:r>
      <w:r>
        <w:t>as</w:t>
      </w:r>
      <w:r>
        <w:rPr>
          <w:spacing w:val="-1"/>
        </w:rPr>
        <w:t xml:space="preserve"> </w:t>
      </w:r>
      <w:r>
        <w:t>evaluated</w:t>
      </w:r>
      <w:r>
        <w:rPr>
          <w:spacing w:val="-1"/>
        </w:rPr>
        <w:t xml:space="preserve"> </w:t>
      </w:r>
      <w:r>
        <w:t>by</w:t>
      </w:r>
      <w:r>
        <w:rPr>
          <w:spacing w:val="-1"/>
        </w:rPr>
        <w:t xml:space="preserve"> </w:t>
      </w:r>
      <w:r>
        <w:t>Pitt’s</w:t>
      </w:r>
      <w:r>
        <w:rPr>
          <w:spacing w:val="-1"/>
        </w:rPr>
        <w:t xml:space="preserve"> </w:t>
      </w:r>
      <w:r>
        <w:t>Office of</w:t>
      </w:r>
      <w:r>
        <w:rPr>
          <w:spacing w:val="-1"/>
        </w:rPr>
        <w:t xml:space="preserve"> </w:t>
      </w:r>
      <w:r>
        <w:t>Admissions</w:t>
      </w:r>
      <w:r>
        <w:rPr>
          <w:spacing w:val="-1"/>
        </w:rPr>
        <w:t xml:space="preserve"> </w:t>
      </w:r>
      <w:r>
        <w:t>and</w:t>
      </w:r>
      <w:r>
        <w:rPr>
          <w:spacing w:val="-1"/>
        </w:rPr>
        <w:t xml:space="preserve"> </w:t>
      </w:r>
      <w:r>
        <w:t>Financial</w:t>
      </w:r>
      <w:r>
        <w:rPr>
          <w:spacing w:val="-1"/>
        </w:rPr>
        <w:t xml:space="preserve"> </w:t>
      </w:r>
      <w:r>
        <w:t>Aid.</w:t>
      </w:r>
      <w:r>
        <w:rPr>
          <w:spacing w:val="-1"/>
        </w:rPr>
        <w:t xml:space="preserve"> </w:t>
      </w:r>
      <w:r>
        <w:t>Pitt</w:t>
      </w:r>
      <w:r>
        <w:rPr>
          <w:spacing w:val="-1"/>
        </w:rPr>
        <w:t xml:space="preserve"> </w:t>
      </w:r>
      <w:r>
        <w:t>and</w:t>
      </w:r>
      <w:r>
        <w:rPr>
          <w:spacing w:val="-1"/>
        </w:rPr>
        <w:t xml:space="preserve"> </w:t>
      </w:r>
      <w:r>
        <w:t>non- Pitt</w:t>
      </w:r>
      <w:r>
        <w:rPr>
          <w:spacing w:val="35"/>
        </w:rPr>
        <w:t xml:space="preserve"> </w:t>
      </w:r>
      <w:r>
        <w:t>students</w:t>
      </w:r>
      <w:r>
        <w:rPr>
          <w:spacing w:val="35"/>
        </w:rPr>
        <w:t xml:space="preserve"> </w:t>
      </w:r>
      <w:r>
        <w:t>who</w:t>
      </w:r>
      <w:r>
        <w:rPr>
          <w:spacing w:val="35"/>
        </w:rPr>
        <w:t xml:space="preserve"> </w:t>
      </w:r>
      <w:r>
        <w:t>apply</w:t>
      </w:r>
      <w:r>
        <w:rPr>
          <w:spacing w:val="33"/>
        </w:rPr>
        <w:t xml:space="preserve"> </w:t>
      </w:r>
      <w:r>
        <w:t>through</w:t>
      </w:r>
      <w:r>
        <w:rPr>
          <w:spacing w:val="35"/>
        </w:rPr>
        <w:t xml:space="preserve"> </w:t>
      </w:r>
      <w:r>
        <w:t>the</w:t>
      </w:r>
      <w:r>
        <w:rPr>
          <w:spacing w:val="34"/>
        </w:rPr>
        <w:t xml:space="preserve"> </w:t>
      </w:r>
      <w:r>
        <w:t>SLI</w:t>
      </w:r>
      <w:r>
        <w:rPr>
          <w:spacing w:val="32"/>
        </w:rPr>
        <w:t xml:space="preserve"> </w:t>
      </w:r>
      <w:r>
        <w:t>are</w:t>
      </w:r>
      <w:r>
        <w:rPr>
          <w:spacing w:val="34"/>
        </w:rPr>
        <w:t xml:space="preserve"> </w:t>
      </w:r>
      <w:r>
        <w:t>considered</w:t>
      </w:r>
      <w:r>
        <w:rPr>
          <w:spacing w:val="35"/>
        </w:rPr>
        <w:t xml:space="preserve"> </w:t>
      </w:r>
      <w:r>
        <w:t>equally</w:t>
      </w:r>
      <w:r>
        <w:rPr>
          <w:spacing w:val="35"/>
        </w:rPr>
        <w:t xml:space="preserve"> </w:t>
      </w:r>
      <w:r>
        <w:t>for</w:t>
      </w:r>
      <w:r>
        <w:rPr>
          <w:spacing w:val="34"/>
        </w:rPr>
        <w:t xml:space="preserve"> </w:t>
      </w:r>
      <w:r>
        <w:t>REEES’s</w:t>
      </w:r>
      <w:r>
        <w:rPr>
          <w:spacing w:val="35"/>
        </w:rPr>
        <w:t xml:space="preserve"> </w:t>
      </w:r>
      <w:r>
        <w:t>Summer</w:t>
      </w:r>
      <w:r>
        <w:rPr>
          <w:spacing w:val="34"/>
        </w:rPr>
        <w:t xml:space="preserve"> </w:t>
      </w:r>
      <w:r>
        <w:t>FLAS awards;</w:t>
      </w:r>
      <w:r>
        <w:rPr>
          <w:spacing w:val="-1"/>
        </w:rPr>
        <w:t xml:space="preserve"> </w:t>
      </w:r>
      <w:r>
        <w:t>the</w:t>
      </w:r>
      <w:r>
        <w:rPr>
          <w:spacing w:val="2"/>
        </w:rPr>
        <w:t xml:space="preserve"> </w:t>
      </w:r>
      <w:r>
        <w:t>Center</w:t>
      </w:r>
      <w:r>
        <w:rPr>
          <w:spacing w:val="2"/>
        </w:rPr>
        <w:t xml:space="preserve"> </w:t>
      </w:r>
      <w:r>
        <w:t>also</w:t>
      </w:r>
      <w:r>
        <w:rPr>
          <w:spacing w:val="1"/>
        </w:rPr>
        <w:t xml:space="preserve"> </w:t>
      </w:r>
      <w:r>
        <w:t>considers</w:t>
      </w:r>
      <w:r>
        <w:rPr>
          <w:spacing w:val="1"/>
        </w:rPr>
        <w:t xml:space="preserve"> </w:t>
      </w:r>
      <w:r>
        <w:t>applications</w:t>
      </w:r>
      <w:r>
        <w:rPr>
          <w:spacing w:val="1"/>
        </w:rPr>
        <w:t xml:space="preserve"> </w:t>
      </w:r>
      <w:r>
        <w:t>from</w:t>
      </w:r>
      <w:r>
        <w:rPr>
          <w:spacing w:val="1"/>
        </w:rPr>
        <w:t xml:space="preserve"> </w:t>
      </w:r>
      <w:r>
        <w:t>Pitt</w:t>
      </w:r>
      <w:r>
        <w:rPr>
          <w:spacing w:val="1"/>
        </w:rPr>
        <w:t xml:space="preserve"> </w:t>
      </w:r>
      <w:r>
        <w:t>students</w:t>
      </w:r>
      <w:r>
        <w:rPr>
          <w:spacing w:val="1"/>
        </w:rPr>
        <w:t xml:space="preserve"> </w:t>
      </w:r>
      <w:r>
        <w:t>for</w:t>
      </w:r>
      <w:r>
        <w:rPr>
          <w:spacing w:val="1"/>
        </w:rPr>
        <w:t xml:space="preserve"> </w:t>
      </w:r>
      <w:r>
        <w:t>intensive study</w:t>
      </w:r>
      <w:r>
        <w:rPr>
          <w:spacing w:val="1"/>
        </w:rPr>
        <w:t xml:space="preserve"> </w:t>
      </w:r>
      <w:r>
        <w:t>at</w:t>
      </w:r>
      <w:r>
        <w:rPr>
          <w:spacing w:val="1"/>
        </w:rPr>
        <w:t xml:space="preserve"> </w:t>
      </w:r>
      <w:r>
        <w:t>other</w:t>
      </w:r>
      <w:r>
        <w:rPr>
          <w:spacing w:val="3"/>
        </w:rPr>
        <w:t xml:space="preserve"> </w:t>
      </w:r>
      <w:r>
        <w:rPr>
          <w:spacing w:val="-4"/>
        </w:rPr>
        <w:t>U.S.</w:t>
      </w:r>
    </w:p>
    <w:p w14:paraId="4922DD2B" w14:textId="77777777" w:rsidR="00E45E65" w:rsidRDefault="00881617">
      <w:pPr>
        <w:pStyle w:val="BodyText"/>
        <w:spacing w:before="1"/>
        <w:ind w:left="120"/>
        <w:jc w:val="left"/>
      </w:pPr>
      <w:r>
        <w:t>or</w:t>
      </w:r>
      <w:r>
        <w:rPr>
          <w:spacing w:val="-5"/>
        </w:rPr>
        <w:t xml:space="preserve"> </w:t>
      </w:r>
      <w:r>
        <w:t>overseas</w:t>
      </w:r>
      <w:r>
        <w:rPr>
          <w:spacing w:val="-1"/>
        </w:rPr>
        <w:t xml:space="preserve"> </w:t>
      </w:r>
      <w:r>
        <w:t>institutions</w:t>
      </w:r>
      <w:r>
        <w:rPr>
          <w:spacing w:val="-2"/>
        </w:rPr>
        <w:t xml:space="preserve"> </w:t>
      </w:r>
      <w:r>
        <w:t>of</w:t>
      </w:r>
      <w:r>
        <w:rPr>
          <w:spacing w:val="-2"/>
        </w:rPr>
        <w:t xml:space="preserve"> </w:t>
      </w:r>
      <w:r>
        <w:t>languages</w:t>
      </w:r>
      <w:r>
        <w:rPr>
          <w:spacing w:val="1"/>
        </w:rPr>
        <w:t xml:space="preserve"> </w:t>
      </w:r>
      <w:r>
        <w:t>and</w:t>
      </w:r>
      <w:r>
        <w:rPr>
          <w:spacing w:val="-2"/>
        </w:rPr>
        <w:t xml:space="preserve"> </w:t>
      </w:r>
      <w:r>
        <w:t>levels</w:t>
      </w:r>
      <w:r>
        <w:rPr>
          <w:spacing w:val="-1"/>
        </w:rPr>
        <w:t xml:space="preserve"> </w:t>
      </w:r>
      <w:r>
        <w:t>not</w:t>
      </w:r>
      <w:r>
        <w:rPr>
          <w:spacing w:val="-1"/>
        </w:rPr>
        <w:t xml:space="preserve"> </w:t>
      </w:r>
      <w:r>
        <w:t>offered</w:t>
      </w:r>
      <w:r>
        <w:rPr>
          <w:spacing w:val="-2"/>
        </w:rPr>
        <w:t xml:space="preserve"> </w:t>
      </w:r>
      <w:r>
        <w:t>in</w:t>
      </w:r>
      <w:r>
        <w:rPr>
          <w:spacing w:val="-1"/>
        </w:rPr>
        <w:t xml:space="preserve"> </w:t>
      </w:r>
      <w:r>
        <w:t>the</w:t>
      </w:r>
      <w:r>
        <w:rPr>
          <w:spacing w:val="-2"/>
        </w:rPr>
        <w:t xml:space="preserve"> </w:t>
      </w:r>
      <w:r>
        <w:rPr>
          <w:spacing w:val="-4"/>
        </w:rPr>
        <w:t>SLI.</w:t>
      </w:r>
    </w:p>
    <w:p w14:paraId="4922DD2C" w14:textId="77777777" w:rsidR="00E45E65" w:rsidRDefault="00E45E65">
      <w:pPr>
        <w:pStyle w:val="BodyText"/>
        <w:spacing w:before="11"/>
        <w:jc w:val="left"/>
        <w:rPr>
          <w:sz w:val="23"/>
        </w:rPr>
      </w:pPr>
    </w:p>
    <w:p w14:paraId="4922DD2D" w14:textId="77777777" w:rsidR="00E45E65" w:rsidRDefault="00881617">
      <w:pPr>
        <w:pStyle w:val="Heading1"/>
        <w:numPr>
          <w:ilvl w:val="0"/>
          <w:numId w:val="3"/>
        </w:numPr>
        <w:tabs>
          <w:tab w:val="left" w:pos="428"/>
        </w:tabs>
        <w:ind w:left="427" w:hanging="308"/>
      </w:pPr>
      <w:bookmarkStart w:id="13" w:name="_TOC_250000"/>
      <w:r>
        <w:t>COMPETITIVE</w:t>
      </w:r>
      <w:r>
        <w:rPr>
          <w:spacing w:val="-6"/>
        </w:rPr>
        <w:t xml:space="preserve"> </w:t>
      </w:r>
      <w:r>
        <w:t>PREFERENCE</w:t>
      </w:r>
      <w:r>
        <w:rPr>
          <w:spacing w:val="-6"/>
        </w:rPr>
        <w:t xml:space="preserve"> </w:t>
      </w:r>
      <w:bookmarkEnd w:id="13"/>
      <w:r>
        <w:rPr>
          <w:spacing w:val="-2"/>
        </w:rPr>
        <w:t>PRIORITIES</w:t>
      </w:r>
    </w:p>
    <w:p w14:paraId="4922DD2E" w14:textId="77777777" w:rsidR="00E45E65" w:rsidRDefault="00E45E65">
      <w:pPr>
        <w:pStyle w:val="BodyText"/>
        <w:spacing w:before="1"/>
        <w:jc w:val="left"/>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E45E65" w14:paraId="4922DD30" w14:textId="77777777">
        <w:trPr>
          <w:trHeight w:val="302"/>
        </w:trPr>
        <w:tc>
          <w:tcPr>
            <w:tcW w:w="9350" w:type="dxa"/>
            <w:shd w:val="clear" w:color="auto" w:fill="FF7B80"/>
          </w:tcPr>
          <w:p w14:paraId="4922DD2F" w14:textId="77777777" w:rsidR="00E45E65" w:rsidRDefault="00881617">
            <w:pPr>
              <w:pStyle w:val="TableParagraph"/>
              <w:spacing w:line="251" w:lineRule="exact"/>
              <w:ind w:left="839"/>
              <w:rPr>
                <w:b/>
              </w:rPr>
            </w:pPr>
            <w:r>
              <w:rPr>
                <w:b/>
              </w:rPr>
              <w:t>TABLE</w:t>
            </w:r>
            <w:r>
              <w:rPr>
                <w:b/>
                <w:spacing w:val="-8"/>
              </w:rPr>
              <w:t xml:space="preserve"> </w:t>
            </w:r>
            <w:r>
              <w:rPr>
                <w:b/>
              </w:rPr>
              <w:t>7:</w:t>
            </w:r>
            <w:r>
              <w:rPr>
                <w:b/>
                <w:spacing w:val="-3"/>
              </w:rPr>
              <w:t xml:space="preserve"> </w:t>
            </w:r>
            <w:r>
              <w:rPr>
                <w:b/>
              </w:rPr>
              <w:t>Proposed</w:t>
            </w:r>
            <w:r>
              <w:rPr>
                <w:b/>
                <w:spacing w:val="-6"/>
              </w:rPr>
              <w:t xml:space="preserve"> </w:t>
            </w:r>
            <w:r>
              <w:rPr>
                <w:b/>
              </w:rPr>
              <w:t>Activities</w:t>
            </w:r>
            <w:r>
              <w:rPr>
                <w:b/>
                <w:spacing w:val="-4"/>
              </w:rPr>
              <w:t xml:space="preserve"> </w:t>
            </w:r>
            <w:r>
              <w:rPr>
                <w:b/>
              </w:rPr>
              <w:t>Addressing</w:t>
            </w:r>
            <w:r>
              <w:rPr>
                <w:b/>
                <w:spacing w:val="-5"/>
              </w:rPr>
              <w:t xml:space="preserve"> </w:t>
            </w:r>
            <w:r>
              <w:rPr>
                <w:b/>
              </w:rPr>
              <w:t>NRC</w:t>
            </w:r>
            <w:r>
              <w:rPr>
                <w:b/>
                <w:spacing w:val="-5"/>
              </w:rPr>
              <w:t xml:space="preserve"> </w:t>
            </w:r>
            <w:r>
              <w:rPr>
                <w:b/>
              </w:rPr>
              <w:t>and</w:t>
            </w:r>
            <w:r>
              <w:rPr>
                <w:b/>
                <w:spacing w:val="-6"/>
              </w:rPr>
              <w:t xml:space="preserve"> </w:t>
            </w:r>
            <w:r>
              <w:rPr>
                <w:b/>
              </w:rPr>
              <w:t>FLAS</w:t>
            </w:r>
            <w:r>
              <w:rPr>
                <w:b/>
                <w:spacing w:val="-5"/>
              </w:rPr>
              <w:t xml:space="preserve"> </w:t>
            </w:r>
            <w:r>
              <w:rPr>
                <w:b/>
              </w:rPr>
              <w:t>Competitive</w:t>
            </w:r>
            <w:r>
              <w:rPr>
                <w:b/>
                <w:spacing w:val="-4"/>
              </w:rPr>
              <w:t xml:space="preserve"> </w:t>
            </w:r>
            <w:r>
              <w:rPr>
                <w:b/>
                <w:spacing w:val="-2"/>
              </w:rPr>
              <w:t>Priorities</w:t>
            </w:r>
          </w:p>
        </w:tc>
      </w:tr>
      <w:tr w:rsidR="00E45E65" w14:paraId="4922DD34" w14:textId="77777777">
        <w:trPr>
          <w:trHeight w:val="1278"/>
        </w:trPr>
        <w:tc>
          <w:tcPr>
            <w:tcW w:w="9350" w:type="dxa"/>
            <w:shd w:val="clear" w:color="auto" w:fill="FFFF99"/>
          </w:tcPr>
          <w:p w14:paraId="4922DD31" w14:textId="77777777" w:rsidR="00E45E65" w:rsidRDefault="00881617">
            <w:pPr>
              <w:pStyle w:val="TableParagraph"/>
              <w:spacing w:line="251" w:lineRule="exact"/>
              <w:rPr>
                <w:b/>
              </w:rPr>
            </w:pPr>
            <w:r>
              <w:rPr>
                <w:b/>
              </w:rPr>
              <w:t>NRC,</w:t>
            </w:r>
            <w:r>
              <w:rPr>
                <w:b/>
                <w:spacing w:val="-7"/>
              </w:rPr>
              <w:t xml:space="preserve"> </w:t>
            </w:r>
            <w:r>
              <w:rPr>
                <w:b/>
              </w:rPr>
              <w:t>Partnership</w:t>
            </w:r>
            <w:r>
              <w:rPr>
                <w:b/>
                <w:spacing w:val="-7"/>
              </w:rPr>
              <w:t xml:space="preserve"> </w:t>
            </w:r>
            <w:r>
              <w:rPr>
                <w:b/>
              </w:rPr>
              <w:t>with</w:t>
            </w:r>
            <w:r>
              <w:rPr>
                <w:b/>
                <w:spacing w:val="-6"/>
              </w:rPr>
              <w:t xml:space="preserve"> </w:t>
            </w:r>
            <w:r>
              <w:rPr>
                <w:b/>
              </w:rPr>
              <w:t>Community</w:t>
            </w:r>
            <w:r>
              <w:rPr>
                <w:b/>
                <w:spacing w:val="-5"/>
              </w:rPr>
              <w:t xml:space="preserve"> </w:t>
            </w:r>
            <w:r>
              <w:rPr>
                <w:b/>
              </w:rPr>
              <w:t>Colleges</w:t>
            </w:r>
            <w:r>
              <w:rPr>
                <w:b/>
                <w:spacing w:val="-4"/>
              </w:rPr>
              <w:t xml:space="preserve"> </w:t>
            </w:r>
            <w:r>
              <w:rPr>
                <w:b/>
              </w:rPr>
              <w:t>and</w:t>
            </w:r>
            <w:r>
              <w:rPr>
                <w:b/>
                <w:spacing w:val="-7"/>
              </w:rPr>
              <w:t xml:space="preserve"> </w:t>
            </w:r>
            <w:r>
              <w:rPr>
                <w:b/>
                <w:spacing w:val="-2"/>
              </w:rPr>
              <w:t>MSIs:</w:t>
            </w:r>
          </w:p>
          <w:p w14:paraId="4922DD32" w14:textId="77777777" w:rsidR="00E45E65" w:rsidRDefault="00881617">
            <w:pPr>
              <w:pStyle w:val="TableParagraph"/>
              <w:numPr>
                <w:ilvl w:val="0"/>
                <w:numId w:val="2"/>
              </w:numPr>
              <w:tabs>
                <w:tab w:val="left" w:pos="528"/>
              </w:tabs>
              <w:ind w:right="93"/>
            </w:pPr>
            <w:r>
              <w:t>Diversity and inclusion initiatives, professional development workshops, curriculum development resources,</w:t>
            </w:r>
            <w:r>
              <w:rPr>
                <w:spacing w:val="40"/>
              </w:rPr>
              <w:t xml:space="preserve"> </w:t>
            </w:r>
            <w:r>
              <w:t>and</w:t>
            </w:r>
            <w:r>
              <w:rPr>
                <w:spacing w:val="40"/>
              </w:rPr>
              <w:t xml:space="preserve"> </w:t>
            </w:r>
            <w:r>
              <w:t>institutional</w:t>
            </w:r>
            <w:r>
              <w:rPr>
                <w:spacing w:val="40"/>
              </w:rPr>
              <w:t xml:space="preserve"> </w:t>
            </w:r>
            <w:r>
              <w:t>partnerships</w:t>
            </w:r>
            <w:r>
              <w:rPr>
                <w:spacing w:val="40"/>
              </w:rPr>
              <w:t xml:space="preserve"> </w:t>
            </w:r>
            <w:r>
              <w:t>with</w:t>
            </w:r>
            <w:r>
              <w:rPr>
                <w:spacing w:val="40"/>
              </w:rPr>
              <w:t xml:space="preserve"> </w:t>
            </w:r>
            <w:r>
              <w:t>Western</w:t>
            </w:r>
            <w:r>
              <w:rPr>
                <w:spacing w:val="40"/>
              </w:rPr>
              <w:t xml:space="preserve"> </w:t>
            </w:r>
            <w:r>
              <w:t>Pennsylvania</w:t>
            </w:r>
            <w:r>
              <w:rPr>
                <w:spacing w:val="40"/>
              </w:rPr>
              <w:t xml:space="preserve"> </w:t>
            </w:r>
            <w:r>
              <w:t>and</w:t>
            </w:r>
            <w:r>
              <w:rPr>
                <w:spacing w:val="40"/>
              </w:rPr>
              <w:t xml:space="preserve"> </w:t>
            </w:r>
            <w:r>
              <w:t>national</w:t>
            </w:r>
            <w:r>
              <w:rPr>
                <w:spacing w:val="40"/>
              </w:rPr>
              <w:t xml:space="preserve"> </w:t>
            </w:r>
            <w:r>
              <w:t>community</w:t>
            </w:r>
          </w:p>
          <w:p w14:paraId="4922DD33" w14:textId="77777777" w:rsidR="00E45E65" w:rsidRDefault="00881617">
            <w:pPr>
              <w:pStyle w:val="TableParagraph"/>
              <w:spacing w:line="252" w:lineRule="exact"/>
              <w:ind w:left="527"/>
            </w:pPr>
            <w:r>
              <w:t>colleges</w:t>
            </w:r>
            <w:r>
              <w:rPr>
                <w:spacing w:val="-3"/>
              </w:rPr>
              <w:t xml:space="preserve"> </w:t>
            </w:r>
            <w:r>
              <w:t>and</w:t>
            </w:r>
            <w:r>
              <w:rPr>
                <w:spacing w:val="-6"/>
              </w:rPr>
              <w:t xml:space="preserve"> </w:t>
            </w:r>
            <w:r>
              <w:t>MSIs</w:t>
            </w:r>
            <w:r>
              <w:rPr>
                <w:spacing w:val="-3"/>
              </w:rPr>
              <w:t xml:space="preserve"> </w:t>
            </w:r>
            <w:r>
              <w:t>in</w:t>
            </w:r>
            <w:r>
              <w:rPr>
                <w:spacing w:val="-3"/>
              </w:rPr>
              <w:t xml:space="preserve"> </w:t>
            </w:r>
            <w:r>
              <w:t>collaboration</w:t>
            </w:r>
            <w:r>
              <w:rPr>
                <w:spacing w:val="-3"/>
              </w:rPr>
              <w:t xml:space="preserve"> </w:t>
            </w:r>
            <w:r>
              <w:t>with</w:t>
            </w:r>
            <w:r>
              <w:rPr>
                <w:spacing w:val="-6"/>
              </w:rPr>
              <w:t xml:space="preserve"> </w:t>
            </w:r>
            <w:r>
              <w:t>ASEEES,</w:t>
            </w:r>
            <w:r>
              <w:rPr>
                <w:spacing w:val="-3"/>
              </w:rPr>
              <w:t xml:space="preserve"> </w:t>
            </w:r>
            <w:r>
              <w:t>UCIS,</w:t>
            </w:r>
            <w:r>
              <w:rPr>
                <w:spacing w:val="-3"/>
              </w:rPr>
              <w:t xml:space="preserve"> </w:t>
            </w:r>
            <w:r>
              <w:t>CCBC,</w:t>
            </w:r>
            <w:r>
              <w:rPr>
                <w:spacing w:val="-3"/>
              </w:rPr>
              <w:t xml:space="preserve"> </w:t>
            </w:r>
            <w:r>
              <w:t>Internati</w:t>
            </w:r>
            <w:r>
              <w:t>onal</w:t>
            </w:r>
            <w:r>
              <w:rPr>
                <w:spacing w:val="-2"/>
              </w:rPr>
              <w:t xml:space="preserve"> </w:t>
            </w:r>
            <w:r>
              <w:t>Studies</w:t>
            </w:r>
            <w:r>
              <w:rPr>
                <w:spacing w:val="-3"/>
              </w:rPr>
              <w:t xml:space="preserve"> </w:t>
            </w:r>
            <w:r>
              <w:t>Consortium of Georgia, MIIIE, Howard University, and REEES-area NRCs at other universities (H.2, I.1).</w:t>
            </w:r>
          </w:p>
        </w:tc>
      </w:tr>
      <w:tr w:rsidR="00E45E65" w14:paraId="4922DD39" w14:textId="77777777">
        <w:trPr>
          <w:trHeight w:val="1297"/>
        </w:trPr>
        <w:tc>
          <w:tcPr>
            <w:tcW w:w="9350" w:type="dxa"/>
            <w:shd w:val="clear" w:color="auto" w:fill="99CCFF"/>
          </w:tcPr>
          <w:p w14:paraId="4922DD35" w14:textId="77777777" w:rsidR="00E45E65" w:rsidRDefault="00881617">
            <w:pPr>
              <w:pStyle w:val="TableParagraph"/>
              <w:spacing w:before="1"/>
              <w:rPr>
                <w:b/>
              </w:rPr>
            </w:pPr>
            <w:r>
              <w:rPr>
                <w:b/>
              </w:rPr>
              <w:t>FLAS</w:t>
            </w:r>
            <w:r>
              <w:rPr>
                <w:b/>
                <w:spacing w:val="-5"/>
              </w:rPr>
              <w:t xml:space="preserve"> </w:t>
            </w:r>
            <w:r>
              <w:rPr>
                <w:b/>
              </w:rPr>
              <w:t>1,</w:t>
            </w:r>
            <w:r>
              <w:rPr>
                <w:b/>
                <w:spacing w:val="-4"/>
              </w:rPr>
              <w:t xml:space="preserve"> </w:t>
            </w:r>
            <w:r>
              <w:rPr>
                <w:b/>
              </w:rPr>
              <w:t>Preference</w:t>
            </w:r>
            <w:r>
              <w:rPr>
                <w:b/>
                <w:spacing w:val="-5"/>
              </w:rPr>
              <w:t xml:space="preserve"> </w:t>
            </w:r>
            <w:r>
              <w:rPr>
                <w:b/>
              </w:rPr>
              <w:t>for</w:t>
            </w:r>
            <w:r>
              <w:rPr>
                <w:b/>
                <w:spacing w:val="-4"/>
              </w:rPr>
              <w:t xml:space="preserve"> </w:t>
            </w:r>
            <w:r>
              <w:rPr>
                <w:b/>
              </w:rPr>
              <w:t>Students</w:t>
            </w:r>
            <w:r>
              <w:rPr>
                <w:b/>
                <w:spacing w:val="-5"/>
              </w:rPr>
              <w:t xml:space="preserve"> </w:t>
            </w:r>
            <w:r>
              <w:rPr>
                <w:b/>
              </w:rPr>
              <w:t>with</w:t>
            </w:r>
            <w:r>
              <w:rPr>
                <w:b/>
                <w:spacing w:val="-5"/>
              </w:rPr>
              <w:t xml:space="preserve"> </w:t>
            </w:r>
            <w:r>
              <w:rPr>
                <w:b/>
              </w:rPr>
              <w:t>Financial</w:t>
            </w:r>
            <w:r>
              <w:rPr>
                <w:b/>
                <w:spacing w:val="-3"/>
              </w:rPr>
              <w:t xml:space="preserve"> </w:t>
            </w:r>
            <w:r>
              <w:rPr>
                <w:b/>
                <w:spacing w:val="-2"/>
              </w:rPr>
              <w:t>Need:</w:t>
            </w:r>
          </w:p>
          <w:p w14:paraId="4922DD36" w14:textId="77777777" w:rsidR="00E45E65" w:rsidRDefault="00881617">
            <w:pPr>
              <w:pStyle w:val="TableParagraph"/>
              <w:numPr>
                <w:ilvl w:val="0"/>
                <w:numId w:val="1"/>
              </w:numPr>
              <w:tabs>
                <w:tab w:val="left" w:pos="528"/>
              </w:tabs>
              <w:ind w:right="91"/>
            </w:pPr>
            <w:r>
              <w:t>Academic</w:t>
            </w:r>
            <w:r>
              <w:rPr>
                <w:spacing w:val="-14"/>
              </w:rPr>
              <w:t xml:space="preserve"> </w:t>
            </w:r>
            <w:r>
              <w:t>Year</w:t>
            </w:r>
            <w:r>
              <w:rPr>
                <w:spacing w:val="-14"/>
              </w:rPr>
              <w:t xml:space="preserve"> </w:t>
            </w:r>
            <w:r>
              <w:t>and</w:t>
            </w:r>
            <w:r>
              <w:rPr>
                <w:spacing w:val="-14"/>
              </w:rPr>
              <w:t xml:space="preserve"> </w:t>
            </w:r>
            <w:r>
              <w:t>Summer</w:t>
            </w:r>
            <w:r>
              <w:rPr>
                <w:spacing w:val="-14"/>
              </w:rPr>
              <w:t xml:space="preserve"> </w:t>
            </w:r>
            <w:r>
              <w:t>FLAS</w:t>
            </w:r>
            <w:r>
              <w:rPr>
                <w:spacing w:val="-13"/>
              </w:rPr>
              <w:t xml:space="preserve"> </w:t>
            </w:r>
            <w:r>
              <w:t>selection</w:t>
            </w:r>
            <w:r>
              <w:rPr>
                <w:spacing w:val="-15"/>
              </w:rPr>
              <w:t xml:space="preserve"> </w:t>
            </w:r>
            <w:r>
              <w:t>committees</w:t>
            </w:r>
            <w:r>
              <w:rPr>
                <w:spacing w:val="-14"/>
              </w:rPr>
              <w:t xml:space="preserve"> </w:t>
            </w:r>
            <w:r>
              <w:t>give</w:t>
            </w:r>
            <w:r>
              <w:rPr>
                <w:spacing w:val="-14"/>
              </w:rPr>
              <w:t xml:space="preserve"> </w:t>
            </w:r>
            <w:r>
              <w:t>competitive</w:t>
            </w:r>
            <w:r>
              <w:rPr>
                <w:spacing w:val="-14"/>
              </w:rPr>
              <w:t xml:space="preserve"> </w:t>
            </w:r>
            <w:r>
              <w:t>preference</w:t>
            </w:r>
            <w:r>
              <w:rPr>
                <w:spacing w:val="-14"/>
              </w:rPr>
              <w:t xml:space="preserve"> </w:t>
            </w:r>
            <w:r>
              <w:t>to</w:t>
            </w:r>
            <w:r>
              <w:rPr>
                <w:spacing w:val="-15"/>
              </w:rPr>
              <w:t xml:space="preserve"> </w:t>
            </w:r>
            <w:r>
              <w:t>meritorious graduate and undergraduate applicants demonstrating financial need (J.1).</w:t>
            </w:r>
          </w:p>
          <w:p w14:paraId="4922DD37" w14:textId="77777777" w:rsidR="00E45E65" w:rsidRDefault="00881617">
            <w:pPr>
              <w:pStyle w:val="TableParagraph"/>
              <w:spacing w:line="250" w:lineRule="exact"/>
              <w:rPr>
                <w:b/>
              </w:rPr>
            </w:pPr>
            <w:r>
              <w:rPr>
                <w:b/>
              </w:rPr>
              <w:t>FLAS</w:t>
            </w:r>
            <w:r>
              <w:rPr>
                <w:b/>
                <w:spacing w:val="-8"/>
              </w:rPr>
              <w:t xml:space="preserve"> </w:t>
            </w:r>
            <w:r>
              <w:rPr>
                <w:b/>
              </w:rPr>
              <w:t>2,</w:t>
            </w:r>
            <w:r>
              <w:rPr>
                <w:b/>
                <w:spacing w:val="-4"/>
              </w:rPr>
              <w:t xml:space="preserve"> </w:t>
            </w:r>
            <w:r>
              <w:rPr>
                <w:b/>
              </w:rPr>
              <w:t>Academic</w:t>
            </w:r>
            <w:r>
              <w:rPr>
                <w:b/>
                <w:spacing w:val="-4"/>
              </w:rPr>
              <w:t xml:space="preserve"> </w:t>
            </w:r>
            <w:r>
              <w:rPr>
                <w:b/>
              </w:rPr>
              <w:t>Year</w:t>
            </w:r>
            <w:r>
              <w:rPr>
                <w:b/>
                <w:spacing w:val="-6"/>
              </w:rPr>
              <w:t xml:space="preserve"> </w:t>
            </w:r>
            <w:r>
              <w:rPr>
                <w:b/>
              </w:rPr>
              <w:t>Fellowships</w:t>
            </w:r>
            <w:r>
              <w:rPr>
                <w:b/>
                <w:spacing w:val="-4"/>
              </w:rPr>
              <w:t xml:space="preserve"> </w:t>
            </w:r>
            <w:r>
              <w:rPr>
                <w:b/>
              </w:rPr>
              <w:t>for</w:t>
            </w:r>
            <w:r>
              <w:rPr>
                <w:b/>
                <w:spacing w:val="-4"/>
              </w:rPr>
              <w:t xml:space="preserve"> </w:t>
            </w:r>
            <w:r>
              <w:rPr>
                <w:b/>
              </w:rPr>
              <w:t>Less</w:t>
            </w:r>
            <w:r>
              <w:rPr>
                <w:b/>
                <w:spacing w:val="-6"/>
              </w:rPr>
              <w:t xml:space="preserve"> </w:t>
            </w:r>
            <w:r>
              <w:rPr>
                <w:b/>
              </w:rPr>
              <w:t>Commonly</w:t>
            </w:r>
            <w:r>
              <w:rPr>
                <w:b/>
                <w:spacing w:val="-4"/>
              </w:rPr>
              <w:t xml:space="preserve"> </w:t>
            </w:r>
            <w:r>
              <w:rPr>
                <w:b/>
              </w:rPr>
              <w:t>Taught</w:t>
            </w:r>
            <w:r>
              <w:rPr>
                <w:b/>
                <w:spacing w:val="-3"/>
              </w:rPr>
              <w:t xml:space="preserve"> </w:t>
            </w:r>
            <w:r>
              <w:rPr>
                <w:b/>
              </w:rPr>
              <w:t>Languages</w:t>
            </w:r>
            <w:r>
              <w:rPr>
                <w:b/>
                <w:spacing w:val="-6"/>
              </w:rPr>
              <w:t xml:space="preserve"> </w:t>
            </w:r>
            <w:r>
              <w:rPr>
                <w:b/>
                <w:spacing w:val="-2"/>
              </w:rPr>
              <w:t>(LCTLs):</w:t>
            </w:r>
          </w:p>
          <w:p w14:paraId="4922DD38" w14:textId="77777777" w:rsidR="00E45E65" w:rsidRDefault="00881617">
            <w:pPr>
              <w:pStyle w:val="TableParagraph"/>
              <w:numPr>
                <w:ilvl w:val="0"/>
                <w:numId w:val="1"/>
              </w:numPr>
              <w:tabs>
                <w:tab w:val="left" w:pos="528"/>
              </w:tabs>
              <w:spacing w:before="2" w:line="249" w:lineRule="exact"/>
            </w:pPr>
            <w:r>
              <w:t>Awarded</w:t>
            </w:r>
            <w:r>
              <w:rPr>
                <w:spacing w:val="-6"/>
              </w:rPr>
              <w:t xml:space="preserve"> </w:t>
            </w:r>
            <w:r>
              <w:t>100%</w:t>
            </w:r>
            <w:r>
              <w:rPr>
                <w:spacing w:val="-2"/>
              </w:rPr>
              <w:t xml:space="preserve"> </w:t>
            </w:r>
            <w:r>
              <w:t>of</w:t>
            </w:r>
            <w:r>
              <w:rPr>
                <w:spacing w:val="-3"/>
              </w:rPr>
              <w:t xml:space="preserve"> </w:t>
            </w:r>
            <w:r>
              <w:t>recent</w:t>
            </w:r>
            <w:r>
              <w:rPr>
                <w:spacing w:val="-3"/>
              </w:rPr>
              <w:t xml:space="preserve"> </w:t>
            </w:r>
            <w:r>
              <w:t>AY</w:t>
            </w:r>
            <w:r>
              <w:rPr>
                <w:spacing w:val="-4"/>
              </w:rPr>
              <w:t xml:space="preserve"> </w:t>
            </w:r>
            <w:r>
              <w:t>FLAS</w:t>
            </w:r>
            <w:r>
              <w:rPr>
                <w:spacing w:val="-4"/>
              </w:rPr>
              <w:t xml:space="preserve"> </w:t>
            </w:r>
            <w:r>
              <w:t>Fellowships</w:t>
            </w:r>
            <w:r>
              <w:rPr>
                <w:spacing w:val="-4"/>
              </w:rPr>
              <w:t xml:space="preserve"> </w:t>
            </w:r>
            <w:r>
              <w:t>for</w:t>
            </w:r>
            <w:r>
              <w:rPr>
                <w:spacing w:val="-2"/>
              </w:rPr>
              <w:t xml:space="preserve"> </w:t>
            </w:r>
            <w:r>
              <w:t>LCTLs</w:t>
            </w:r>
            <w:r>
              <w:rPr>
                <w:spacing w:val="-4"/>
              </w:rPr>
              <w:t xml:space="preserve"> </w:t>
            </w:r>
            <w:r>
              <w:t>(G.3);</w:t>
            </w:r>
            <w:r>
              <w:rPr>
                <w:spacing w:val="-2"/>
              </w:rPr>
              <w:t xml:space="preserve"> </w:t>
            </w:r>
            <w:r>
              <w:t>same</w:t>
            </w:r>
            <w:r>
              <w:rPr>
                <w:spacing w:val="-6"/>
              </w:rPr>
              <w:t xml:space="preserve"> </w:t>
            </w:r>
            <w:r>
              <w:t>planned</w:t>
            </w:r>
            <w:r>
              <w:rPr>
                <w:spacing w:val="-6"/>
              </w:rPr>
              <w:t xml:space="preserve"> </w:t>
            </w:r>
            <w:r>
              <w:t>in</w:t>
            </w:r>
            <w:r>
              <w:rPr>
                <w:spacing w:val="-3"/>
              </w:rPr>
              <w:t xml:space="preserve"> </w:t>
            </w:r>
            <w:r>
              <w:t>2022-</w:t>
            </w:r>
            <w:r>
              <w:rPr>
                <w:spacing w:val="-5"/>
              </w:rPr>
              <w:t>26.</w:t>
            </w:r>
          </w:p>
        </w:tc>
      </w:tr>
    </w:tbl>
    <w:p w14:paraId="4922DD3A" w14:textId="77777777" w:rsidR="00000000" w:rsidRDefault="00881617"/>
    <w:sectPr w:rsidR="00000000">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DD45" w14:textId="77777777" w:rsidR="00000000" w:rsidRDefault="00881617">
      <w:r>
        <w:separator/>
      </w:r>
    </w:p>
  </w:endnote>
  <w:endnote w:type="continuationSeparator" w:id="0">
    <w:p w14:paraId="4922DD47" w14:textId="77777777" w:rsidR="00000000" w:rsidRDefault="0088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DD40" w14:textId="28F80CC0" w:rsidR="00E45E65" w:rsidRDefault="00881617">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4922DD41" wp14:editId="5EF64669">
              <wp:simplePos x="0" y="0"/>
              <wp:positionH relativeFrom="page">
                <wp:posOffset>3771900</wp:posOffset>
              </wp:positionH>
              <wp:positionV relativeFrom="page">
                <wp:posOffset>9243695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DE13" w14:textId="77777777" w:rsidR="00E45E65" w:rsidRDefault="00881617">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DD41" id="_x0000_t202" coordsize="21600,21600" o:spt="202" path="m,l,21600r21600,l21600,xe">
              <v:stroke joinstyle="miter"/>
              <v:path gradientshapeok="t" o:connecttype="rect"/>
            </v:shapetype>
            <v:shape id="docshape1" o:spid="_x0000_s1031" type="#_x0000_t202" style="position:absolute;margin-left:297pt;margin-top:727.8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" filled="f" stroked="f">
              <v:textbox inset="0,0,0,0">
                <w:txbxContent>
                  <w:p w14:paraId="4922DE13" w14:textId="77777777" w:rsidR="00E45E65" w:rsidRDefault="00881617">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DD41" w14:textId="77777777" w:rsidR="00000000" w:rsidRDefault="00881617">
      <w:r>
        <w:separator/>
      </w:r>
    </w:p>
  </w:footnote>
  <w:footnote w:type="continuationSeparator" w:id="0">
    <w:p w14:paraId="4922DD43" w14:textId="77777777" w:rsidR="00000000" w:rsidRDefault="0088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B3A"/>
    <w:multiLevelType w:val="hybridMultilevel"/>
    <w:tmpl w:val="84F088D6"/>
    <w:lvl w:ilvl="0" w:tplc="0E2642E8">
      <w:start w:val="10"/>
      <w:numFmt w:val="upperLetter"/>
      <w:lvlText w:val="%1."/>
      <w:lvlJc w:val="left"/>
      <w:pPr>
        <w:ind w:left="360" w:hanging="240"/>
        <w:jc w:val="left"/>
      </w:pPr>
      <w:rPr>
        <w:rFonts w:ascii="Times New Roman" w:eastAsia="Times New Roman" w:hAnsi="Times New Roman" w:cs="Times New Roman" w:hint="default"/>
        <w:b/>
        <w:bCs/>
        <w:i w:val="0"/>
        <w:iCs w:val="0"/>
        <w:w w:val="100"/>
        <w:sz w:val="24"/>
        <w:szCs w:val="24"/>
        <w:lang w:val="en-US" w:eastAsia="en-US" w:bidi="ar-SA"/>
      </w:rPr>
    </w:lvl>
    <w:lvl w:ilvl="1" w:tplc="3CF851BC">
      <w:start w:val="1"/>
      <w:numFmt w:val="decimal"/>
      <w:lvlText w:val="%2."/>
      <w:lvlJc w:val="left"/>
      <w:pPr>
        <w:ind w:left="360" w:hanging="240"/>
        <w:jc w:val="left"/>
      </w:pPr>
      <w:rPr>
        <w:rFonts w:ascii="Times New Roman" w:eastAsia="Times New Roman" w:hAnsi="Times New Roman" w:cs="Times New Roman" w:hint="default"/>
        <w:b w:val="0"/>
        <w:bCs w:val="0"/>
        <w:i/>
        <w:iCs/>
        <w:w w:val="100"/>
        <w:sz w:val="24"/>
        <w:szCs w:val="24"/>
        <w:u w:val="single" w:color="000000"/>
        <w:lang w:val="en-US" w:eastAsia="en-US" w:bidi="ar-SA"/>
      </w:rPr>
    </w:lvl>
    <w:lvl w:ilvl="2" w:tplc="02DE4B92">
      <w:numFmt w:val="bullet"/>
      <w:lvlText w:val="•"/>
      <w:lvlJc w:val="left"/>
      <w:pPr>
        <w:ind w:left="2208" w:hanging="240"/>
      </w:pPr>
      <w:rPr>
        <w:rFonts w:hint="default"/>
        <w:lang w:val="en-US" w:eastAsia="en-US" w:bidi="ar-SA"/>
      </w:rPr>
    </w:lvl>
    <w:lvl w:ilvl="3" w:tplc="ABDA5108">
      <w:numFmt w:val="bullet"/>
      <w:lvlText w:val="•"/>
      <w:lvlJc w:val="left"/>
      <w:pPr>
        <w:ind w:left="3132" w:hanging="240"/>
      </w:pPr>
      <w:rPr>
        <w:rFonts w:hint="default"/>
        <w:lang w:val="en-US" w:eastAsia="en-US" w:bidi="ar-SA"/>
      </w:rPr>
    </w:lvl>
    <w:lvl w:ilvl="4" w:tplc="01E4D150">
      <w:numFmt w:val="bullet"/>
      <w:lvlText w:val="•"/>
      <w:lvlJc w:val="left"/>
      <w:pPr>
        <w:ind w:left="4056" w:hanging="240"/>
      </w:pPr>
      <w:rPr>
        <w:rFonts w:hint="default"/>
        <w:lang w:val="en-US" w:eastAsia="en-US" w:bidi="ar-SA"/>
      </w:rPr>
    </w:lvl>
    <w:lvl w:ilvl="5" w:tplc="7750DE02">
      <w:numFmt w:val="bullet"/>
      <w:lvlText w:val="•"/>
      <w:lvlJc w:val="left"/>
      <w:pPr>
        <w:ind w:left="4980" w:hanging="240"/>
      </w:pPr>
      <w:rPr>
        <w:rFonts w:hint="default"/>
        <w:lang w:val="en-US" w:eastAsia="en-US" w:bidi="ar-SA"/>
      </w:rPr>
    </w:lvl>
    <w:lvl w:ilvl="6" w:tplc="8BB4E17A">
      <w:numFmt w:val="bullet"/>
      <w:lvlText w:val="•"/>
      <w:lvlJc w:val="left"/>
      <w:pPr>
        <w:ind w:left="5904" w:hanging="240"/>
      </w:pPr>
      <w:rPr>
        <w:rFonts w:hint="default"/>
        <w:lang w:val="en-US" w:eastAsia="en-US" w:bidi="ar-SA"/>
      </w:rPr>
    </w:lvl>
    <w:lvl w:ilvl="7" w:tplc="89A055BE">
      <w:numFmt w:val="bullet"/>
      <w:lvlText w:val="•"/>
      <w:lvlJc w:val="left"/>
      <w:pPr>
        <w:ind w:left="6828" w:hanging="240"/>
      </w:pPr>
      <w:rPr>
        <w:rFonts w:hint="default"/>
        <w:lang w:val="en-US" w:eastAsia="en-US" w:bidi="ar-SA"/>
      </w:rPr>
    </w:lvl>
    <w:lvl w:ilvl="8" w:tplc="E4C63D3C">
      <w:numFmt w:val="bullet"/>
      <w:lvlText w:val="•"/>
      <w:lvlJc w:val="left"/>
      <w:pPr>
        <w:ind w:left="7752" w:hanging="240"/>
      </w:pPr>
      <w:rPr>
        <w:rFonts w:hint="default"/>
        <w:lang w:val="en-US" w:eastAsia="en-US" w:bidi="ar-SA"/>
      </w:rPr>
    </w:lvl>
  </w:abstractNum>
  <w:abstractNum w:abstractNumId="1" w15:restartNumberingAfterBreak="0">
    <w:nsid w:val="17E313E7"/>
    <w:multiLevelType w:val="hybridMultilevel"/>
    <w:tmpl w:val="5F8C1666"/>
    <w:lvl w:ilvl="0" w:tplc="B854FA34">
      <w:start w:val="1"/>
      <w:numFmt w:val="upperRoman"/>
      <w:lvlText w:val="%1."/>
      <w:lvlJc w:val="left"/>
      <w:pPr>
        <w:ind w:left="333" w:hanging="214"/>
        <w:jc w:val="left"/>
      </w:pPr>
      <w:rPr>
        <w:rFonts w:ascii="Times New Roman" w:eastAsia="Times New Roman" w:hAnsi="Times New Roman" w:cs="Times New Roman" w:hint="default"/>
        <w:b/>
        <w:bCs/>
        <w:i w:val="0"/>
        <w:iCs w:val="0"/>
        <w:w w:val="100"/>
        <w:sz w:val="24"/>
        <w:szCs w:val="24"/>
        <w:lang w:val="en-US" w:eastAsia="en-US" w:bidi="ar-SA"/>
      </w:rPr>
    </w:lvl>
    <w:lvl w:ilvl="1" w:tplc="45FC4D92">
      <w:start w:val="1"/>
      <w:numFmt w:val="decimal"/>
      <w:lvlText w:val="%2."/>
      <w:lvlJc w:val="left"/>
      <w:pPr>
        <w:ind w:left="352" w:hanging="233"/>
        <w:jc w:val="left"/>
      </w:pPr>
      <w:rPr>
        <w:rFonts w:ascii="Times New Roman" w:eastAsia="Times New Roman" w:hAnsi="Times New Roman" w:cs="Times New Roman" w:hint="default"/>
        <w:b w:val="0"/>
        <w:bCs w:val="0"/>
        <w:i/>
        <w:iCs/>
        <w:w w:val="100"/>
        <w:sz w:val="24"/>
        <w:szCs w:val="24"/>
        <w:u w:val="single" w:color="000000"/>
        <w:lang w:val="en-US" w:eastAsia="en-US" w:bidi="ar-SA"/>
      </w:rPr>
    </w:lvl>
    <w:lvl w:ilvl="2" w:tplc="3154D268">
      <w:numFmt w:val="bullet"/>
      <w:lvlText w:val="•"/>
      <w:lvlJc w:val="left"/>
      <w:pPr>
        <w:ind w:left="1386" w:hanging="233"/>
      </w:pPr>
      <w:rPr>
        <w:rFonts w:hint="default"/>
        <w:lang w:val="en-US" w:eastAsia="en-US" w:bidi="ar-SA"/>
      </w:rPr>
    </w:lvl>
    <w:lvl w:ilvl="3" w:tplc="96EEA76E">
      <w:numFmt w:val="bullet"/>
      <w:lvlText w:val="•"/>
      <w:lvlJc w:val="left"/>
      <w:pPr>
        <w:ind w:left="2413" w:hanging="233"/>
      </w:pPr>
      <w:rPr>
        <w:rFonts w:hint="default"/>
        <w:lang w:val="en-US" w:eastAsia="en-US" w:bidi="ar-SA"/>
      </w:rPr>
    </w:lvl>
    <w:lvl w:ilvl="4" w:tplc="B20E735C">
      <w:numFmt w:val="bullet"/>
      <w:lvlText w:val="•"/>
      <w:lvlJc w:val="left"/>
      <w:pPr>
        <w:ind w:left="3440" w:hanging="233"/>
      </w:pPr>
      <w:rPr>
        <w:rFonts w:hint="default"/>
        <w:lang w:val="en-US" w:eastAsia="en-US" w:bidi="ar-SA"/>
      </w:rPr>
    </w:lvl>
    <w:lvl w:ilvl="5" w:tplc="F7588C74">
      <w:numFmt w:val="bullet"/>
      <w:lvlText w:val="•"/>
      <w:lvlJc w:val="left"/>
      <w:pPr>
        <w:ind w:left="4466" w:hanging="233"/>
      </w:pPr>
      <w:rPr>
        <w:rFonts w:hint="default"/>
        <w:lang w:val="en-US" w:eastAsia="en-US" w:bidi="ar-SA"/>
      </w:rPr>
    </w:lvl>
    <w:lvl w:ilvl="6" w:tplc="C6E4D134">
      <w:numFmt w:val="bullet"/>
      <w:lvlText w:val="•"/>
      <w:lvlJc w:val="left"/>
      <w:pPr>
        <w:ind w:left="5493" w:hanging="233"/>
      </w:pPr>
      <w:rPr>
        <w:rFonts w:hint="default"/>
        <w:lang w:val="en-US" w:eastAsia="en-US" w:bidi="ar-SA"/>
      </w:rPr>
    </w:lvl>
    <w:lvl w:ilvl="7" w:tplc="6ADE32F8">
      <w:numFmt w:val="bullet"/>
      <w:lvlText w:val="•"/>
      <w:lvlJc w:val="left"/>
      <w:pPr>
        <w:ind w:left="6520" w:hanging="233"/>
      </w:pPr>
      <w:rPr>
        <w:rFonts w:hint="default"/>
        <w:lang w:val="en-US" w:eastAsia="en-US" w:bidi="ar-SA"/>
      </w:rPr>
    </w:lvl>
    <w:lvl w:ilvl="8" w:tplc="DD5A456A">
      <w:numFmt w:val="bullet"/>
      <w:lvlText w:val="•"/>
      <w:lvlJc w:val="left"/>
      <w:pPr>
        <w:ind w:left="7546" w:hanging="233"/>
      </w:pPr>
      <w:rPr>
        <w:rFonts w:hint="default"/>
        <w:lang w:val="en-US" w:eastAsia="en-US" w:bidi="ar-SA"/>
      </w:rPr>
    </w:lvl>
  </w:abstractNum>
  <w:abstractNum w:abstractNumId="2" w15:restartNumberingAfterBreak="0">
    <w:nsid w:val="2ACC1BA5"/>
    <w:multiLevelType w:val="hybridMultilevel"/>
    <w:tmpl w:val="8C94A45E"/>
    <w:lvl w:ilvl="0" w:tplc="35A46012">
      <w:start w:val="2"/>
      <w:numFmt w:val="upperLetter"/>
      <w:lvlText w:val="%1."/>
      <w:lvlJc w:val="left"/>
      <w:pPr>
        <w:ind w:left="400" w:hanging="281"/>
        <w:jc w:val="left"/>
      </w:pPr>
      <w:rPr>
        <w:rFonts w:ascii="Times New Roman" w:eastAsia="Times New Roman" w:hAnsi="Times New Roman" w:cs="Times New Roman" w:hint="default"/>
        <w:b/>
        <w:bCs/>
        <w:i w:val="0"/>
        <w:iCs w:val="0"/>
        <w:w w:val="100"/>
        <w:sz w:val="24"/>
        <w:szCs w:val="24"/>
        <w:lang w:val="en-US" w:eastAsia="en-US" w:bidi="ar-SA"/>
      </w:rPr>
    </w:lvl>
    <w:lvl w:ilvl="1" w:tplc="2D601F76">
      <w:start w:val="1"/>
      <w:numFmt w:val="decimal"/>
      <w:lvlText w:val="%2."/>
      <w:lvlJc w:val="left"/>
      <w:pPr>
        <w:ind w:left="408" w:hanging="288"/>
        <w:jc w:val="left"/>
      </w:pPr>
      <w:rPr>
        <w:rFonts w:ascii="Times New Roman" w:eastAsia="Times New Roman" w:hAnsi="Times New Roman" w:cs="Times New Roman" w:hint="default"/>
        <w:b w:val="0"/>
        <w:bCs w:val="0"/>
        <w:i/>
        <w:iCs/>
        <w:w w:val="100"/>
        <w:sz w:val="24"/>
        <w:szCs w:val="24"/>
        <w:u w:val="single" w:color="000000"/>
        <w:lang w:val="en-US" w:eastAsia="en-US" w:bidi="ar-SA"/>
      </w:rPr>
    </w:lvl>
    <w:lvl w:ilvl="2" w:tplc="7CD0C0DA">
      <w:numFmt w:val="bullet"/>
      <w:lvlText w:val="•"/>
      <w:lvlJc w:val="left"/>
      <w:pPr>
        <w:ind w:left="380" w:hanging="288"/>
      </w:pPr>
      <w:rPr>
        <w:rFonts w:hint="default"/>
        <w:lang w:val="en-US" w:eastAsia="en-US" w:bidi="ar-SA"/>
      </w:rPr>
    </w:lvl>
    <w:lvl w:ilvl="3" w:tplc="225C67D2">
      <w:numFmt w:val="bullet"/>
      <w:lvlText w:val="•"/>
      <w:lvlJc w:val="left"/>
      <w:pPr>
        <w:ind w:left="400" w:hanging="288"/>
      </w:pPr>
      <w:rPr>
        <w:rFonts w:hint="default"/>
        <w:lang w:val="en-US" w:eastAsia="en-US" w:bidi="ar-SA"/>
      </w:rPr>
    </w:lvl>
    <w:lvl w:ilvl="4" w:tplc="5A7CD95C">
      <w:numFmt w:val="bullet"/>
      <w:lvlText w:val="•"/>
      <w:lvlJc w:val="left"/>
      <w:pPr>
        <w:ind w:left="420" w:hanging="288"/>
      </w:pPr>
      <w:rPr>
        <w:rFonts w:hint="default"/>
        <w:lang w:val="en-US" w:eastAsia="en-US" w:bidi="ar-SA"/>
      </w:rPr>
    </w:lvl>
    <w:lvl w:ilvl="5" w:tplc="37E83504">
      <w:numFmt w:val="bullet"/>
      <w:lvlText w:val="•"/>
      <w:lvlJc w:val="left"/>
      <w:pPr>
        <w:ind w:left="1950" w:hanging="288"/>
      </w:pPr>
      <w:rPr>
        <w:rFonts w:hint="default"/>
        <w:lang w:val="en-US" w:eastAsia="en-US" w:bidi="ar-SA"/>
      </w:rPr>
    </w:lvl>
    <w:lvl w:ilvl="6" w:tplc="27346ED8">
      <w:numFmt w:val="bullet"/>
      <w:lvlText w:val="•"/>
      <w:lvlJc w:val="left"/>
      <w:pPr>
        <w:ind w:left="3480" w:hanging="288"/>
      </w:pPr>
      <w:rPr>
        <w:rFonts w:hint="default"/>
        <w:lang w:val="en-US" w:eastAsia="en-US" w:bidi="ar-SA"/>
      </w:rPr>
    </w:lvl>
    <w:lvl w:ilvl="7" w:tplc="DCECD976">
      <w:numFmt w:val="bullet"/>
      <w:lvlText w:val="•"/>
      <w:lvlJc w:val="left"/>
      <w:pPr>
        <w:ind w:left="5010" w:hanging="288"/>
      </w:pPr>
      <w:rPr>
        <w:rFonts w:hint="default"/>
        <w:lang w:val="en-US" w:eastAsia="en-US" w:bidi="ar-SA"/>
      </w:rPr>
    </w:lvl>
    <w:lvl w:ilvl="8" w:tplc="1A405896">
      <w:numFmt w:val="bullet"/>
      <w:lvlText w:val="•"/>
      <w:lvlJc w:val="left"/>
      <w:pPr>
        <w:ind w:left="6540" w:hanging="288"/>
      </w:pPr>
      <w:rPr>
        <w:rFonts w:hint="default"/>
        <w:lang w:val="en-US" w:eastAsia="en-US" w:bidi="ar-SA"/>
      </w:rPr>
    </w:lvl>
  </w:abstractNum>
  <w:abstractNum w:abstractNumId="3" w15:restartNumberingAfterBreak="0">
    <w:nsid w:val="3EE228BB"/>
    <w:multiLevelType w:val="hybridMultilevel"/>
    <w:tmpl w:val="9872BF9A"/>
    <w:lvl w:ilvl="0" w:tplc="F492248A">
      <w:numFmt w:val="bullet"/>
      <w:lvlText w:val=""/>
      <w:lvlJc w:val="left"/>
      <w:pPr>
        <w:ind w:left="527" w:hanging="269"/>
      </w:pPr>
      <w:rPr>
        <w:rFonts w:ascii="Symbol" w:eastAsia="Symbol" w:hAnsi="Symbol" w:cs="Symbol" w:hint="default"/>
        <w:b w:val="0"/>
        <w:bCs w:val="0"/>
        <w:i w:val="0"/>
        <w:iCs w:val="0"/>
        <w:w w:val="100"/>
        <w:sz w:val="22"/>
        <w:szCs w:val="22"/>
        <w:lang w:val="en-US" w:eastAsia="en-US" w:bidi="ar-SA"/>
      </w:rPr>
    </w:lvl>
    <w:lvl w:ilvl="1" w:tplc="155E04A6">
      <w:numFmt w:val="bullet"/>
      <w:lvlText w:val="•"/>
      <w:lvlJc w:val="left"/>
      <w:pPr>
        <w:ind w:left="1402" w:hanging="269"/>
      </w:pPr>
      <w:rPr>
        <w:rFonts w:hint="default"/>
        <w:lang w:val="en-US" w:eastAsia="en-US" w:bidi="ar-SA"/>
      </w:rPr>
    </w:lvl>
    <w:lvl w:ilvl="2" w:tplc="92123C3E">
      <w:numFmt w:val="bullet"/>
      <w:lvlText w:val="•"/>
      <w:lvlJc w:val="left"/>
      <w:pPr>
        <w:ind w:left="2284" w:hanging="269"/>
      </w:pPr>
      <w:rPr>
        <w:rFonts w:hint="default"/>
        <w:lang w:val="en-US" w:eastAsia="en-US" w:bidi="ar-SA"/>
      </w:rPr>
    </w:lvl>
    <w:lvl w:ilvl="3" w:tplc="86981864">
      <w:numFmt w:val="bullet"/>
      <w:lvlText w:val="•"/>
      <w:lvlJc w:val="left"/>
      <w:pPr>
        <w:ind w:left="3166" w:hanging="269"/>
      </w:pPr>
      <w:rPr>
        <w:rFonts w:hint="default"/>
        <w:lang w:val="en-US" w:eastAsia="en-US" w:bidi="ar-SA"/>
      </w:rPr>
    </w:lvl>
    <w:lvl w:ilvl="4" w:tplc="1C38E2FE">
      <w:numFmt w:val="bullet"/>
      <w:lvlText w:val="•"/>
      <w:lvlJc w:val="left"/>
      <w:pPr>
        <w:ind w:left="4048" w:hanging="269"/>
      </w:pPr>
      <w:rPr>
        <w:rFonts w:hint="default"/>
        <w:lang w:val="en-US" w:eastAsia="en-US" w:bidi="ar-SA"/>
      </w:rPr>
    </w:lvl>
    <w:lvl w:ilvl="5" w:tplc="C63677F2">
      <w:numFmt w:val="bullet"/>
      <w:lvlText w:val="•"/>
      <w:lvlJc w:val="left"/>
      <w:pPr>
        <w:ind w:left="4930" w:hanging="269"/>
      </w:pPr>
      <w:rPr>
        <w:rFonts w:hint="default"/>
        <w:lang w:val="en-US" w:eastAsia="en-US" w:bidi="ar-SA"/>
      </w:rPr>
    </w:lvl>
    <w:lvl w:ilvl="6" w:tplc="F1283976">
      <w:numFmt w:val="bullet"/>
      <w:lvlText w:val="•"/>
      <w:lvlJc w:val="left"/>
      <w:pPr>
        <w:ind w:left="5812" w:hanging="269"/>
      </w:pPr>
      <w:rPr>
        <w:rFonts w:hint="default"/>
        <w:lang w:val="en-US" w:eastAsia="en-US" w:bidi="ar-SA"/>
      </w:rPr>
    </w:lvl>
    <w:lvl w:ilvl="7" w:tplc="D9A8B3F8">
      <w:numFmt w:val="bullet"/>
      <w:lvlText w:val="•"/>
      <w:lvlJc w:val="left"/>
      <w:pPr>
        <w:ind w:left="6694" w:hanging="269"/>
      </w:pPr>
      <w:rPr>
        <w:rFonts w:hint="default"/>
        <w:lang w:val="en-US" w:eastAsia="en-US" w:bidi="ar-SA"/>
      </w:rPr>
    </w:lvl>
    <w:lvl w:ilvl="8" w:tplc="A1BE98FA">
      <w:numFmt w:val="bullet"/>
      <w:lvlText w:val="•"/>
      <w:lvlJc w:val="left"/>
      <w:pPr>
        <w:ind w:left="7576" w:hanging="269"/>
      </w:pPr>
      <w:rPr>
        <w:rFonts w:hint="default"/>
        <w:lang w:val="en-US" w:eastAsia="en-US" w:bidi="ar-SA"/>
      </w:rPr>
    </w:lvl>
  </w:abstractNum>
  <w:abstractNum w:abstractNumId="4" w15:restartNumberingAfterBreak="0">
    <w:nsid w:val="59433369"/>
    <w:multiLevelType w:val="hybridMultilevel"/>
    <w:tmpl w:val="1A5A7314"/>
    <w:lvl w:ilvl="0" w:tplc="60921E50">
      <w:numFmt w:val="bullet"/>
      <w:lvlText w:val=""/>
      <w:lvlJc w:val="left"/>
      <w:pPr>
        <w:ind w:left="527" w:hanging="269"/>
      </w:pPr>
      <w:rPr>
        <w:rFonts w:ascii="Symbol" w:eastAsia="Symbol" w:hAnsi="Symbol" w:cs="Symbol" w:hint="default"/>
        <w:b w:val="0"/>
        <w:bCs w:val="0"/>
        <w:i w:val="0"/>
        <w:iCs w:val="0"/>
        <w:w w:val="100"/>
        <w:sz w:val="22"/>
        <w:szCs w:val="22"/>
        <w:lang w:val="en-US" w:eastAsia="en-US" w:bidi="ar-SA"/>
      </w:rPr>
    </w:lvl>
    <w:lvl w:ilvl="1" w:tplc="5B928DF8">
      <w:numFmt w:val="bullet"/>
      <w:lvlText w:val="•"/>
      <w:lvlJc w:val="left"/>
      <w:pPr>
        <w:ind w:left="1402" w:hanging="269"/>
      </w:pPr>
      <w:rPr>
        <w:rFonts w:hint="default"/>
        <w:lang w:val="en-US" w:eastAsia="en-US" w:bidi="ar-SA"/>
      </w:rPr>
    </w:lvl>
    <w:lvl w:ilvl="2" w:tplc="D7DED6F8">
      <w:numFmt w:val="bullet"/>
      <w:lvlText w:val="•"/>
      <w:lvlJc w:val="left"/>
      <w:pPr>
        <w:ind w:left="2284" w:hanging="269"/>
      </w:pPr>
      <w:rPr>
        <w:rFonts w:hint="default"/>
        <w:lang w:val="en-US" w:eastAsia="en-US" w:bidi="ar-SA"/>
      </w:rPr>
    </w:lvl>
    <w:lvl w:ilvl="3" w:tplc="8E4A4B1C">
      <w:numFmt w:val="bullet"/>
      <w:lvlText w:val="•"/>
      <w:lvlJc w:val="left"/>
      <w:pPr>
        <w:ind w:left="3166" w:hanging="269"/>
      </w:pPr>
      <w:rPr>
        <w:rFonts w:hint="default"/>
        <w:lang w:val="en-US" w:eastAsia="en-US" w:bidi="ar-SA"/>
      </w:rPr>
    </w:lvl>
    <w:lvl w:ilvl="4" w:tplc="DC322EB4">
      <w:numFmt w:val="bullet"/>
      <w:lvlText w:val="•"/>
      <w:lvlJc w:val="left"/>
      <w:pPr>
        <w:ind w:left="4048" w:hanging="269"/>
      </w:pPr>
      <w:rPr>
        <w:rFonts w:hint="default"/>
        <w:lang w:val="en-US" w:eastAsia="en-US" w:bidi="ar-SA"/>
      </w:rPr>
    </w:lvl>
    <w:lvl w:ilvl="5" w:tplc="16B20032">
      <w:numFmt w:val="bullet"/>
      <w:lvlText w:val="•"/>
      <w:lvlJc w:val="left"/>
      <w:pPr>
        <w:ind w:left="4930" w:hanging="269"/>
      </w:pPr>
      <w:rPr>
        <w:rFonts w:hint="default"/>
        <w:lang w:val="en-US" w:eastAsia="en-US" w:bidi="ar-SA"/>
      </w:rPr>
    </w:lvl>
    <w:lvl w:ilvl="6" w:tplc="CE22A8EA">
      <w:numFmt w:val="bullet"/>
      <w:lvlText w:val="•"/>
      <w:lvlJc w:val="left"/>
      <w:pPr>
        <w:ind w:left="5812" w:hanging="269"/>
      </w:pPr>
      <w:rPr>
        <w:rFonts w:hint="default"/>
        <w:lang w:val="en-US" w:eastAsia="en-US" w:bidi="ar-SA"/>
      </w:rPr>
    </w:lvl>
    <w:lvl w:ilvl="7" w:tplc="B7A2532E">
      <w:numFmt w:val="bullet"/>
      <w:lvlText w:val="•"/>
      <w:lvlJc w:val="left"/>
      <w:pPr>
        <w:ind w:left="6694" w:hanging="269"/>
      </w:pPr>
      <w:rPr>
        <w:rFonts w:hint="default"/>
        <w:lang w:val="en-US" w:eastAsia="en-US" w:bidi="ar-SA"/>
      </w:rPr>
    </w:lvl>
    <w:lvl w:ilvl="8" w:tplc="8C2CD978">
      <w:numFmt w:val="bullet"/>
      <w:lvlText w:val="•"/>
      <w:lvlJc w:val="left"/>
      <w:pPr>
        <w:ind w:left="7576" w:hanging="269"/>
      </w:pPr>
      <w:rPr>
        <w:rFonts w:hint="default"/>
        <w:lang w:val="en-US" w:eastAsia="en-US" w:bidi="ar-SA"/>
      </w:rPr>
    </w:lvl>
  </w:abstractNum>
  <w:abstractNum w:abstractNumId="5" w15:restartNumberingAfterBreak="0">
    <w:nsid w:val="63D23CDB"/>
    <w:multiLevelType w:val="hybridMultilevel"/>
    <w:tmpl w:val="AA5C350E"/>
    <w:lvl w:ilvl="0" w:tplc="B36836C0">
      <w:start w:val="1"/>
      <w:numFmt w:val="upperLetter"/>
      <w:lvlText w:val="%1."/>
      <w:lvlJc w:val="left"/>
      <w:pPr>
        <w:ind w:left="394"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1" w:tplc="CFE2A708">
      <w:start w:val="1"/>
      <w:numFmt w:val="decimal"/>
      <w:lvlText w:val="%2."/>
      <w:lvlJc w:val="left"/>
      <w:pPr>
        <w:ind w:left="581" w:hanging="221"/>
        <w:jc w:val="left"/>
      </w:pPr>
      <w:rPr>
        <w:rFonts w:ascii="Times New Roman" w:eastAsia="Times New Roman" w:hAnsi="Times New Roman" w:cs="Times New Roman" w:hint="default"/>
        <w:b w:val="0"/>
        <w:bCs w:val="0"/>
        <w:i w:val="0"/>
        <w:iCs w:val="0"/>
        <w:w w:val="100"/>
        <w:sz w:val="22"/>
        <w:szCs w:val="22"/>
        <w:lang w:val="en-US" w:eastAsia="en-US" w:bidi="ar-SA"/>
      </w:rPr>
    </w:lvl>
    <w:lvl w:ilvl="2" w:tplc="7B74A562">
      <w:numFmt w:val="bullet"/>
      <w:lvlText w:val="•"/>
      <w:lvlJc w:val="left"/>
      <w:pPr>
        <w:ind w:left="1582" w:hanging="221"/>
      </w:pPr>
      <w:rPr>
        <w:rFonts w:hint="default"/>
        <w:lang w:val="en-US" w:eastAsia="en-US" w:bidi="ar-SA"/>
      </w:rPr>
    </w:lvl>
    <w:lvl w:ilvl="3" w:tplc="33FE1BAE">
      <w:numFmt w:val="bullet"/>
      <w:lvlText w:val="•"/>
      <w:lvlJc w:val="left"/>
      <w:pPr>
        <w:ind w:left="2584" w:hanging="221"/>
      </w:pPr>
      <w:rPr>
        <w:rFonts w:hint="default"/>
        <w:lang w:val="en-US" w:eastAsia="en-US" w:bidi="ar-SA"/>
      </w:rPr>
    </w:lvl>
    <w:lvl w:ilvl="4" w:tplc="213C44EC">
      <w:numFmt w:val="bullet"/>
      <w:lvlText w:val="•"/>
      <w:lvlJc w:val="left"/>
      <w:pPr>
        <w:ind w:left="3586" w:hanging="221"/>
      </w:pPr>
      <w:rPr>
        <w:rFonts w:hint="default"/>
        <w:lang w:val="en-US" w:eastAsia="en-US" w:bidi="ar-SA"/>
      </w:rPr>
    </w:lvl>
    <w:lvl w:ilvl="5" w:tplc="A3F202B4">
      <w:numFmt w:val="bullet"/>
      <w:lvlText w:val="•"/>
      <w:lvlJc w:val="left"/>
      <w:pPr>
        <w:ind w:left="4588" w:hanging="221"/>
      </w:pPr>
      <w:rPr>
        <w:rFonts w:hint="default"/>
        <w:lang w:val="en-US" w:eastAsia="en-US" w:bidi="ar-SA"/>
      </w:rPr>
    </w:lvl>
    <w:lvl w:ilvl="6" w:tplc="F62EDE1A">
      <w:numFmt w:val="bullet"/>
      <w:lvlText w:val="•"/>
      <w:lvlJc w:val="left"/>
      <w:pPr>
        <w:ind w:left="5591" w:hanging="221"/>
      </w:pPr>
      <w:rPr>
        <w:rFonts w:hint="default"/>
        <w:lang w:val="en-US" w:eastAsia="en-US" w:bidi="ar-SA"/>
      </w:rPr>
    </w:lvl>
    <w:lvl w:ilvl="7" w:tplc="09E26C82">
      <w:numFmt w:val="bullet"/>
      <w:lvlText w:val="•"/>
      <w:lvlJc w:val="left"/>
      <w:pPr>
        <w:ind w:left="6593" w:hanging="221"/>
      </w:pPr>
      <w:rPr>
        <w:rFonts w:hint="default"/>
        <w:lang w:val="en-US" w:eastAsia="en-US" w:bidi="ar-SA"/>
      </w:rPr>
    </w:lvl>
    <w:lvl w:ilvl="8" w:tplc="487AFCF2">
      <w:numFmt w:val="bullet"/>
      <w:lvlText w:val="•"/>
      <w:lvlJc w:val="left"/>
      <w:pPr>
        <w:ind w:left="7595" w:hanging="221"/>
      </w:pPr>
      <w:rPr>
        <w:rFonts w:hint="default"/>
        <w:lang w:val="en-US" w:eastAsia="en-US" w:bidi="ar-SA"/>
      </w:rPr>
    </w:lvl>
  </w:abstractNum>
  <w:abstractNum w:abstractNumId="6" w15:restartNumberingAfterBreak="0">
    <w:nsid w:val="72E9358B"/>
    <w:multiLevelType w:val="hybridMultilevel"/>
    <w:tmpl w:val="BFC8F834"/>
    <w:lvl w:ilvl="0" w:tplc="9EDCCD8A">
      <w:start w:val="1"/>
      <w:numFmt w:val="decimal"/>
      <w:lvlText w:val="%1."/>
      <w:lvlJc w:val="left"/>
      <w:pPr>
        <w:ind w:left="364" w:hanging="245"/>
        <w:jc w:val="left"/>
      </w:pPr>
      <w:rPr>
        <w:rFonts w:ascii="Times New Roman" w:eastAsia="Times New Roman" w:hAnsi="Times New Roman" w:cs="Times New Roman" w:hint="default"/>
        <w:b w:val="0"/>
        <w:bCs w:val="0"/>
        <w:i/>
        <w:iCs/>
        <w:w w:val="100"/>
        <w:sz w:val="24"/>
        <w:szCs w:val="24"/>
        <w:u w:val="single" w:color="000000"/>
        <w:lang w:val="en-US" w:eastAsia="en-US" w:bidi="ar-SA"/>
      </w:rPr>
    </w:lvl>
    <w:lvl w:ilvl="1" w:tplc="DB004BD2">
      <w:numFmt w:val="bullet"/>
      <w:lvlText w:val="•"/>
      <w:lvlJc w:val="left"/>
      <w:pPr>
        <w:ind w:left="1284" w:hanging="245"/>
      </w:pPr>
      <w:rPr>
        <w:rFonts w:hint="default"/>
        <w:lang w:val="en-US" w:eastAsia="en-US" w:bidi="ar-SA"/>
      </w:rPr>
    </w:lvl>
    <w:lvl w:ilvl="2" w:tplc="31420F36">
      <w:numFmt w:val="bullet"/>
      <w:lvlText w:val="•"/>
      <w:lvlJc w:val="left"/>
      <w:pPr>
        <w:ind w:left="2208" w:hanging="245"/>
      </w:pPr>
      <w:rPr>
        <w:rFonts w:hint="default"/>
        <w:lang w:val="en-US" w:eastAsia="en-US" w:bidi="ar-SA"/>
      </w:rPr>
    </w:lvl>
    <w:lvl w:ilvl="3" w:tplc="0C927A52">
      <w:numFmt w:val="bullet"/>
      <w:lvlText w:val="•"/>
      <w:lvlJc w:val="left"/>
      <w:pPr>
        <w:ind w:left="3132" w:hanging="245"/>
      </w:pPr>
      <w:rPr>
        <w:rFonts w:hint="default"/>
        <w:lang w:val="en-US" w:eastAsia="en-US" w:bidi="ar-SA"/>
      </w:rPr>
    </w:lvl>
    <w:lvl w:ilvl="4" w:tplc="F938A23A">
      <w:numFmt w:val="bullet"/>
      <w:lvlText w:val="•"/>
      <w:lvlJc w:val="left"/>
      <w:pPr>
        <w:ind w:left="4056" w:hanging="245"/>
      </w:pPr>
      <w:rPr>
        <w:rFonts w:hint="default"/>
        <w:lang w:val="en-US" w:eastAsia="en-US" w:bidi="ar-SA"/>
      </w:rPr>
    </w:lvl>
    <w:lvl w:ilvl="5" w:tplc="196E00D4">
      <w:numFmt w:val="bullet"/>
      <w:lvlText w:val="•"/>
      <w:lvlJc w:val="left"/>
      <w:pPr>
        <w:ind w:left="4980" w:hanging="245"/>
      </w:pPr>
      <w:rPr>
        <w:rFonts w:hint="default"/>
        <w:lang w:val="en-US" w:eastAsia="en-US" w:bidi="ar-SA"/>
      </w:rPr>
    </w:lvl>
    <w:lvl w:ilvl="6" w:tplc="34367A24">
      <w:numFmt w:val="bullet"/>
      <w:lvlText w:val="•"/>
      <w:lvlJc w:val="left"/>
      <w:pPr>
        <w:ind w:left="5904" w:hanging="245"/>
      </w:pPr>
      <w:rPr>
        <w:rFonts w:hint="default"/>
        <w:lang w:val="en-US" w:eastAsia="en-US" w:bidi="ar-SA"/>
      </w:rPr>
    </w:lvl>
    <w:lvl w:ilvl="7" w:tplc="4628F388">
      <w:numFmt w:val="bullet"/>
      <w:lvlText w:val="•"/>
      <w:lvlJc w:val="left"/>
      <w:pPr>
        <w:ind w:left="6828" w:hanging="245"/>
      </w:pPr>
      <w:rPr>
        <w:rFonts w:hint="default"/>
        <w:lang w:val="en-US" w:eastAsia="en-US" w:bidi="ar-SA"/>
      </w:rPr>
    </w:lvl>
    <w:lvl w:ilvl="8" w:tplc="3E0474D6">
      <w:numFmt w:val="bullet"/>
      <w:lvlText w:val="•"/>
      <w:lvlJc w:val="left"/>
      <w:pPr>
        <w:ind w:left="7752" w:hanging="245"/>
      </w:pPr>
      <w:rPr>
        <w:rFonts w:hint="default"/>
        <w:lang w:val="en-US" w:eastAsia="en-US" w:bidi="ar-SA"/>
      </w:rPr>
    </w:lvl>
  </w:abstractNum>
  <w:num w:numId="1" w16cid:durableId="927882347">
    <w:abstractNumId w:val="4"/>
  </w:num>
  <w:num w:numId="2" w16cid:durableId="518937060">
    <w:abstractNumId w:val="3"/>
  </w:num>
  <w:num w:numId="3" w16cid:durableId="1716658215">
    <w:abstractNumId w:val="0"/>
  </w:num>
  <w:num w:numId="4" w16cid:durableId="1001860035">
    <w:abstractNumId w:val="1"/>
  </w:num>
  <w:num w:numId="5" w16cid:durableId="1917082586">
    <w:abstractNumId w:val="2"/>
  </w:num>
  <w:num w:numId="6" w16cid:durableId="1151407372">
    <w:abstractNumId w:val="6"/>
  </w:num>
  <w:num w:numId="7" w16cid:durableId="676201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65"/>
    <w:rsid w:val="00881617"/>
    <w:rsid w:val="00E4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922DB51"/>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27" w:hanging="3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52" w:lineRule="exact"/>
      <w:ind w:left="382" w:hanging="270"/>
    </w:pPr>
    <w:rPr>
      <w:b/>
      <w:bCs/>
    </w:rPr>
  </w:style>
  <w:style w:type="paragraph" w:styleId="TOC2">
    <w:name w:val="toc 2"/>
    <w:basedOn w:val="Normal"/>
    <w:uiPriority w:val="1"/>
    <w:qFormat/>
    <w:pPr>
      <w:spacing w:line="252" w:lineRule="exact"/>
      <w:ind w:left="581" w:hanging="222"/>
    </w:pPr>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20"/>
      <w:ind w:left="120" w:right="89"/>
    </w:pPr>
    <w:rPr>
      <w:rFonts w:ascii="Calibri" w:eastAsia="Calibri" w:hAnsi="Calibri" w:cs="Calibri"/>
      <w:b/>
      <w:bCs/>
      <w:sz w:val="32"/>
      <w:szCs w:val="32"/>
    </w:rPr>
  </w:style>
  <w:style w:type="paragraph" w:styleId="ListParagraph">
    <w:name w:val="List Paragraph"/>
    <w:basedOn w:val="Normal"/>
    <w:uiPriority w:val="1"/>
    <w:qFormat/>
    <w:pPr>
      <w:ind w:left="581" w:hanging="222"/>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www.diversity.pitt.edu/notice-nondiscrimination-and-anti-harassment-poli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andevaluate.org/" TargetMode="External"/><Relationship Id="rId5" Type="http://schemas.openxmlformats.org/officeDocument/2006/relationships/footnotes" Target="footnotes.xml"/><Relationship Id="rId10" Type="http://schemas.openxmlformats.org/officeDocument/2006/relationships/hyperlink" Target="http://www.ucis.pitt.edu/main/global-learning-engagement-assessment" TargetMode="External"/><Relationship Id="rId4" Type="http://schemas.openxmlformats.org/officeDocument/2006/relationships/webSettings" Target="webSettings.xml"/><Relationship Id="rId9" Type="http://schemas.openxmlformats.org/officeDocument/2006/relationships/hyperlink" Target="http://www.actfl.org/resources/world-readiness-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16050</Words>
  <Characters>91485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Education;Danica 🧃</dc:creator>
  <cp:lastModifiedBy>Chin, David</cp:lastModifiedBy>
  <cp:revision>2</cp:revision>
  <dcterms:created xsi:type="dcterms:W3CDTF">2023-02-24T16:50:00Z</dcterms:created>
  <dcterms:modified xsi:type="dcterms:W3CDTF">2023-02-24T16:50:00Z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Adobe Acrobat Pro DC (32-bit) 21.11.20039</vt:lpwstr>
  </property>
  <property fmtid="{D5CDD505-2E9C-101B-9397-08002B2CF9AE}" pid="4" name="LastSaved">
    <vt:filetime>2023-02-13T00:00:00Z</vt:filetime>
  </property>
  <property fmtid="{D5CDD505-2E9C-101B-9397-08002B2CF9AE}" pid="5" name="Producer">
    <vt:lpwstr>Adobe Acrobat Pro DC (32-bit) 21.11.20039</vt:lpwstr>
  </property>
</Properties>
</file>