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AB2E" w14:textId="77777777" w:rsidR="00F01EBE" w:rsidRDefault="00F01EBE">
      <w:pPr>
        <w:spacing w:before="8"/>
        <w:rPr>
          <w:sz w:val="20"/>
        </w:rPr>
      </w:pPr>
    </w:p>
    <w:p w14:paraId="0161AB2F" w14:textId="77777777" w:rsidR="00F01EBE" w:rsidRDefault="001064BD">
      <w:pPr>
        <w:pStyle w:val="BodyText"/>
        <w:spacing w:before="88"/>
        <w:ind w:left="3396" w:right="1277" w:hanging="2128"/>
      </w:pPr>
      <w:bookmarkStart w:id="0" w:name="Native_American-Serving_Nontribal_Instit"/>
      <w:bookmarkStart w:id="1" w:name="FY_2022_New_Awards"/>
      <w:bookmarkEnd w:id="0"/>
      <w:bookmarkEnd w:id="1"/>
      <w:r>
        <w:t>Native</w:t>
      </w:r>
      <w:r>
        <w:rPr>
          <w:spacing w:val="-10"/>
        </w:rPr>
        <w:t xml:space="preserve"> </w:t>
      </w:r>
      <w:r>
        <w:t>American-Serving</w:t>
      </w:r>
      <w:r>
        <w:rPr>
          <w:spacing w:val="-9"/>
        </w:rPr>
        <w:t xml:space="preserve"> </w:t>
      </w:r>
      <w:r>
        <w:t>Nontribal</w:t>
      </w:r>
      <w:r>
        <w:rPr>
          <w:spacing w:val="-10"/>
        </w:rPr>
        <w:t xml:space="preserve"> </w:t>
      </w:r>
      <w:r>
        <w:t>Institutions</w:t>
      </w:r>
      <w:r>
        <w:rPr>
          <w:spacing w:val="-9"/>
        </w:rPr>
        <w:t xml:space="preserve"> </w:t>
      </w:r>
      <w:r>
        <w:t>Program FY 2022 New Awards</w:t>
      </w:r>
    </w:p>
    <w:p w14:paraId="0161AB30" w14:textId="77777777" w:rsidR="00F01EBE" w:rsidRDefault="00F01EBE">
      <w:pPr>
        <w:rPr>
          <w:b/>
          <w:sz w:val="20"/>
        </w:rPr>
      </w:pPr>
    </w:p>
    <w:p w14:paraId="0161AB31" w14:textId="77777777" w:rsidR="00F01EBE" w:rsidRDefault="00F01EBE">
      <w:pPr>
        <w:rPr>
          <w:b/>
          <w:sz w:val="2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5166"/>
        <w:gridCol w:w="1547"/>
        <w:gridCol w:w="1728"/>
      </w:tblGrid>
      <w:tr w:rsidR="00F01EBE" w14:paraId="0161AB39" w14:textId="77777777">
        <w:trPr>
          <w:trHeight w:val="551"/>
        </w:trPr>
        <w:tc>
          <w:tcPr>
            <w:tcW w:w="1042" w:type="dxa"/>
          </w:tcPr>
          <w:p w14:paraId="0161AB32" w14:textId="77777777" w:rsidR="00F01EBE" w:rsidRDefault="00F01EBE">
            <w:pPr>
              <w:pStyle w:val="TableParagraph"/>
              <w:rPr>
                <w:b/>
                <w:sz w:val="24"/>
              </w:rPr>
            </w:pPr>
          </w:p>
          <w:p w14:paraId="0161AB33" w14:textId="77777777" w:rsidR="00F01EBE" w:rsidRDefault="001064BD">
            <w:pPr>
              <w:pStyle w:val="TableParagraph"/>
              <w:spacing w:line="255" w:lineRule="exact"/>
              <w:ind w:left="93" w:right="1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STATE</w:t>
            </w:r>
          </w:p>
        </w:tc>
        <w:tc>
          <w:tcPr>
            <w:tcW w:w="5166" w:type="dxa"/>
          </w:tcPr>
          <w:p w14:paraId="0161AB34" w14:textId="77777777" w:rsidR="00F01EBE" w:rsidRDefault="00F01EBE">
            <w:pPr>
              <w:pStyle w:val="TableParagraph"/>
              <w:rPr>
                <w:b/>
                <w:sz w:val="24"/>
              </w:rPr>
            </w:pPr>
          </w:p>
          <w:p w14:paraId="0161AB35" w14:textId="77777777" w:rsidR="00F01EBE" w:rsidRDefault="001064B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547" w:type="dxa"/>
          </w:tcPr>
          <w:p w14:paraId="0161AB36" w14:textId="77777777" w:rsidR="00F01EBE" w:rsidRDefault="001064BD">
            <w:pPr>
              <w:pStyle w:val="TableParagraph"/>
              <w:spacing w:line="270" w:lineRule="atLeast"/>
              <w:ind w:left="107" w:right="5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GRANT </w:t>
            </w:r>
            <w:r>
              <w:rPr>
                <w:b/>
                <w:spacing w:val="-4"/>
                <w:sz w:val="24"/>
              </w:rPr>
              <w:t>TYPE</w:t>
            </w:r>
          </w:p>
        </w:tc>
        <w:tc>
          <w:tcPr>
            <w:tcW w:w="1728" w:type="dxa"/>
          </w:tcPr>
          <w:p w14:paraId="0161AB37" w14:textId="77777777" w:rsidR="00F01EBE" w:rsidRDefault="00F01EBE">
            <w:pPr>
              <w:pStyle w:val="TableParagraph"/>
              <w:rPr>
                <w:b/>
                <w:sz w:val="24"/>
              </w:rPr>
            </w:pPr>
          </w:p>
          <w:p w14:paraId="0161AB38" w14:textId="77777777" w:rsidR="00F01EBE" w:rsidRDefault="001064BD">
            <w:pPr>
              <w:pStyle w:val="TableParagraph"/>
              <w:spacing w:line="25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F01EBE" w14:paraId="0161AB3E" w14:textId="77777777">
        <w:trPr>
          <w:trHeight w:val="551"/>
        </w:trPr>
        <w:tc>
          <w:tcPr>
            <w:tcW w:w="1042" w:type="dxa"/>
          </w:tcPr>
          <w:p w14:paraId="0161AB3A" w14:textId="77777777" w:rsidR="00F01EBE" w:rsidRDefault="001064BD">
            <w:pPr>
              <w:pStyle w:val="TableParagraph"/>
              <w:spacing w:line="276" w:lineRule="exact"/>
              <w:ind w:left="93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AZ</w:t>
            </w:r>
          </w:p>
        </w:tc>
        <w:tc>
          <w:tcPr>
            <w:tcW w:w="5166" w:type="dxa"/>
          </w:tcPr>
          <w:p w14:paraId="0161AB3B" w14:textId="77777777" w:rsidR="00F01EBE" w:rsidRDefault="001064B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Navajo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District</w:t>
            </w:r>
          </w:p>
        </w:tc>
        <w:tc>
          <w:tcPr>
            <w:tcW w:w="1547" w:type="dxa"/>
          </w:tcPr>
          <w:p w14:paraId="0161AB3C" w14:textId="77777777" w:rsidR="00F01EBE" w:rsidRDefault="001064BD">
            <w:pPr>
              <w:pStyle w:val="TableParagraph"/>
              <w:spacing w:line="276" w:lineRule="exact"/>
              <w:ind w:left="125" w:firstLine="153"/>
              <w:rPr>
                <w:sz w:val="24"/>
              </w:rPr>
            </w:pPr>
            <w:r>
              <w:rPr>
                <w:spacing w:val="-2"/>
                <w:sz w:val="24"/>
              </w:rPr>
              <w:t>Individual Development</w:t>
            </w:r>
          </w:p>
        </w:tc>
        <w:tc>
          <w:tcPr>
            <w:tcW w:w="1728" w:type="dxa"/>
          </w:tcPr>
          <w:p w14:paraId="0161AB3D" w14:textId="77777777" w:rsidR="00F01EBE" w:rsidRDefault="001064BD">
            <w:pPr>
              <w:pStyle w:val="TableParagraph"/>
              <w:spacing w:line="276" w:lineRule="exact"/>
              <w:ind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$289,074.00</w:t>
            </w:r>
          </w:p>
        </w:tc>
      </w:tr>
      <w:tr w:rsidR="00F01EBE" w14:paraId="0161AB43" w14:textId="77777777">
        <w:trPr>
          <w:trHeight w:val="551"/>
        </w:trPr>
        <w:tc>
          <w:tcPr>
            <w:tcW w:w="1042" w:type="dxa"/>
          </w:tcPr>
          <w:p w14:paraId="0161AB3F" w14:textId="77777777" w:rsidR="00F01EBE" w:rsidRDefault="001064BD">
            <w:pPr>
              <w:pStyle w:val="TableParagraph"/>
              <w:ind w:left="93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NM</w:t>
            </w:r>
          </w:p>
        </w:tc>
        <w:tc>
          <w:tcPr>
            <w:tcW w:w="5166" w:type="dxa"/>
          </w:tcPr>
          <w:p w14:paraId="0161AB40" w14:textId="77777777" w:rsidR="00F01EBE" w:rsidRDefault="001064B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Eastern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Mexico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University-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Ruidoso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Branch Community Coll</w:t>
            </w:r>
          </w:p>
        </w:tc>
        <w:tc>
          <w:tcPr>
            <w:tcW w:w="1547" w:type="dxa"/>
          </w:tcPr>
          <w:p w14:paraId="0161AB41" w14:textId="77777777" w:rsidR="00F01EBE" w:rsidRDefault="001064BD">
            <w:pPr>
              <w:pStyle w:val="TableParagraph"/>
              <w:spacing w:line="270" w:lineRule="atLeast"/>
              <w:ind w:left="125" w:firstLine="153"/>
              <w:rPr>
                <w:sz w:val="24"/>
              </w:rPr>
            </w:pPr>
            <w:r>
              <w:rPr>
                <w:spacing w:val="-2"/>
                <w:sz w:val="24"/>
              </w:rPr>
              <w:t>Individual Development</w:t>
            </w:r>
          </w:p>
        </w:tc>
        <w:tc>
          <w:tcPr>
            <w:tcW w:w="1728" w:type="dxa"/>
          </w:tcPr>
          <w:p w14:paraId="0161AB42" w14:textId="77777777" w:rsidR="00F01EBE" w:rsidRDefault="001064BD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$327,550.00</w:t>
            </w:r>
          </w:p>
        </w:tc>
      </w:tr>
      <w:tr w:rsidR="00F01EBE" w14:paraId="0161AB48" w14:textId="77777777">
        <w:trPr>
          <w:trHeight w:val="551"/>
        </w:trPr>
        <w:tc>
          <w:tcPr>
            <w:tcW w:w="1042" w:type="dxa"/>
          </w:tcPr>
          <w:p w14:paraId="0161AB44" w14:textId="77777777" w:rsidR="00F01EBE" w:rsidRDefault="001064BD">
            <w:pPr>
              <w:pStyle w:val="TableParagraph"/>
              <w:ind w:left="93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NM</w:t>
            </w:r>
          </w:p>
        </w:tc>
        <w:tc>
          <w:tcPr>
            <w:tcW w:w="5166" w:type="dxa"/>
          </w:tcPr>
          <w:p w14:paraId="0161AB45" w14:textId="77777777" w:rsidR="00F01EBE" w:rsidRDefault="001064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Juan </w:t>
            </w:r>
            <w:r>
              <w:rPr>
                <w:spacing w:val="-2"/>
                <w:sz w:val="24"/>
              </w:rPr>
              <w:t>College</w:t>
            </w:r>
          </w:p>
        </w:tc>
        <w:tc>
          <w:tcPr>
            <w:tcW w:w="1547" w:type="dxa"/>
          </w:tcPr>
          <w:p w14:paraId="0161AB46" w14:textId="77777777" w:rsidR="00F01EBE" w:rsidRDefault="001064BD">
            <w:pPr>
              <w:pStyle w:val="TableParagraph"/>
              <w:spacing w:line="270" w:lineRule="atLeast"/>
              <w:ind w:left="125" w:firstLine="153"/>
              <w:rPr>
                <w:sz w:val="24"/>
              </w:rPr>
            </w:pPr>
            <w:r>
              <w:rPr>
                <w:spacing w:val="-2"/>
                <w:sz w:val="24"/>
              </w:rPr>
              <w:t>Individual Development</w:t>
            </w:r>
          </w:p>
        </w:tc>
        <w:tc>
          <w:tcPr>
            <w:tcW w:w="1728" w:type="dxa"/>
          </w:tcPr>
          <w:p w14:paraId="0161AB47" w14:textId="77777777" w:rsidR="00F01EBE" w:rsidRDefault="001064BD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$349,921.00</w:t>
            </w:r>
          </w:p>
        </w:tc>
      </w:tr>
      <w:tr w:rsidR="00F01EBE" w14:paraId="0161AB4D" w14:textId="77777777">
        <w:trPr>
          <w:trHeight w:val="827"/>
        </w:trPr>
        <w:tc>
          <w:tcPr>
            <w:tcW w:w="1042" w:type="dxa"/>
          </w:tcPr>
          <w:p w14:paraId="0161AB49" w14:textId="77777777" w:rsidR="00F01EBE" w:rsidRDefault="001064BD">
            <w:pPr>
              <w:pStyle w:val="TableParagraph"/>
              <w:spacing w:line="276" w:lineRule="exact"/>
              <w:ind w:left="93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OK</w:t>
            </w:r>
          </w:p>
        </w:tc>
        <w:tc>
          <w:tcPr>
            <w:tcW w:w="5166" w:type="dxa"/>
          </w:tcPr>
          <w:p w14:paraId="0161AB4A" w14:textId="77777777" w:rsidR="00F01EBE" w:rsidRDefault="001064B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Northeastern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Oklahoma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A&amp;M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College</w:t>
            </w:r>
          </w:p>
        </w:tc>
        <w:tc>
          <w:tcPr>
            <w:tcW w:w="1547" w:type="dxa"/>
          </w:tcPr>
          <w:p w14:paraId="0161AB4B" w14:textId="77777777" w:rsidR="00F01EBE" w:rsidRDefault="001064BD">
            <w:pPr>
              <w:pStyle w:val="TableParagraph"/>
              <w:spacing w:line="276" w:lineRule="exact"/>
              <w:ind w:left="125" w:right="116" w:firstLine="6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Cooperative Arrangement Development</w:t>
            </w:r>
          </w:p>
        </w:tc>
        <w:tc>
          <w:tcPr>
            <w:tcW w:w="1728" w:type="dxa"/>
          </w:tcPr>
          <w:p w14:paraId="0161AB4C" w14:textId="77777777" w:rsidR="00F01EBE" w:rsidRDefault="001064BD">
            <w:pPr>
              <w:pStyle w:val="TableParagraph"/>
              <w:spacing w:line="276" w:lineRule="exact"/>
              <w:ind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$549,997.00</w:t>
            </w:r>
          </w:p>
        </w:tc>
      </w:tr>
      <w:tr w:rsidR="00F01EBE" w14:paraId="0161AB52" w14:textId="77777777">
        <w:trPr>
          <w:trHeight w:val="827"/>
        </w:trPr>
        <w:tc>
          <w:tcPr>
            <w:tcW w:w="1042" w:type="dxa"/>
          </w:tcPr>
          <w:p w14:paraId="0161AB4E" w14:textId="77777777" w:rsidR="00F01EBE" w:rsidRDefault="001064BD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OK</w:t>
            </w:r>
          </w:p>
        </w:tc>
        <w:tc>
          <w:tcPr>
            <w:tcW w:w="5166" w:type="dxa"/>
          </w:tcPr>
          <w:p w14:paraId="0161AB4F" w14:textId="77777777" w:rsidR="00F01EBE" w:rsidRDefault="001064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Redlands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College</w:t>
            </w:r>
          </w:p>
        </w:tc>
        <w:tc>
          <w:tcPr>
            <w:tcW w:w="1547" w:type="dxa"/>
          </w:tcPr>
          <w:p w14:paraId="0161AB50" w14:textId="77777777" w:rsidR="00F01EBE" w:rsidRDefault="001064BD">
            <w:pPr>
              <w:pStyle w:val="TableParagraph"/>
              <w:spacing w:line="270" w:lineRule="atLeast"/>
              <w:ind w:left="125" w:right="116" w:firstLine="6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Cooperative Arrangement Development</w:t>
            </w:r>
          </w:p>
        </w:tc>
        <w:tc>
          <w:tcPr>
            <w:tcW w:w="1728" w:type="dxa"/>
          </w:tcPr>
          <w:p w14:paraId="0161AB51" w14:textId="77777777" w:rsidR="00F01EBE" w:rsidRDefault="001064BD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$550,000.00</w:t>
            </w:r>
          </w:p>
        </w:tc>
      </w:tr>
      <w:tr w:rsidR="00F01EBE" w14:paraId="0161AB57" w14:textId="77777777">
        <w:trPr>
          <w:trHeight w:val="827"/>
        </w:trPr>
        <w:tc>
          <w:tcPr>
            <w:tcW w:w="1042" w:type="dxa"/>
          </w:tcPr>
          <w:p w14:paraId="0161AB53" w14:textId="77777777" w:rsidR="00F01EBE" w:rsidRDefault="001064BD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UT</w:t>
            </w:r>
          </w:p>
        </w:tc>
        <w:tc>
          <w:tcPr>
            <w:tcW w:w="5166" w:type="dxa"/>
          </w:tcPr>
          <w:p w14:paraId="0161AB54" w14:textId="77777777" w:rsidR="00F01EBE" w:rsidRDefault="001064BD">
            <w:pPr>
              <w:pStyle w:val="TableParagraph"/>
              <w:ind w:left="107" w:right="51"/>
              <w:rPr>
                <w:sz w:val="24"/>
              </w:rPr>
            </w:pPr>
            <w:r>
              <w:rPr>
                <w:sz w:val="24"/>
              </w:rPr>
              <w:t>Utah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Blanding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Statewide </w:t>
            </w:r>
            <w:r>
              <w:rPr>
                <w:spacing w:val="-2"/>
                <w:sz w:val="24"/>
              </w:rPr>
              <w:t>Campuses</w:t>
            </w:r>
          </w:p>
        </w:tc>
        <w:tc>
          <w:tcPr>
            <w:tcW w:w="1547" w:type="dxa"/>
          </w:tcPr>
          <w:p w14:paraId="0161AB55" w14:textId="77777777" w:rsidR="00F01EBE" w:rsidRDefault="001064BD">
            <w:pPr>
              <w:pStyle w:val="TableParagraph"/>
              <w:spacing w:line="270" w:lineRule="atLeast"/>
              <w:ind w:left="125" w:right="116" w:firstLine="6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Cooperative Arrangement Development</w:t>
            </w:r>
          </w:p>
        </w:tc>
        <w:tc>
          <w:tcPr>
            <w:tcW w:w="1728" w:type="dxa"/>
          </w:tcPr>
          <w:p w14:paraId="0161AB56" w14:textId="77777777" w:rsidR="00F01EBE" w:rsidRDefault="001064BD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$550,000.00</w:t>
            </w:r>
          </w:p>
        </w:tc>
      </w:tr>
      <w:tr w:rsidR="00F01EBE" w14:paraId="0161AB5C" w14:textId="77777777">
        <w:trPr>
          <w:trHeight w:val="361"/>
        </w:trPr>
        <w:tc>
          <w:tcPr>
            <w:tcW w:w="1042" w:type="dxa"/>
            <w:shd w:val="clear" w:color="auto" w:fill="C5D9F0"/>
          </w:tcPr>
          <w:p w14:paraId="0161AB58" w14:textId="77777777" w:rsidR="00F01EBE" w:rsidRDefault="00F01EBE">
            <w:pPr>
              <w:pStyle w:val="TableParagraph"/>
              <w:rPr>
                <w:sz w:val="24"/>
              </w:rPr>
            </w:pPr>
          </w:p>
        </w:tc>
        <w:tc>
          <w:tcPr>
            <w:tcW w:w="5166" w:type="dxa"/>
            <w:shd w:val="clear" w:color="auto" w:fill="C5D9F0"/>
          </w:tcPr>
          <w:p w14:paraId="0161AB59" w14:textId="77777777" w:rsidR="00F01EBE" w:rsidRDefault="001064BD">
            <w:pPr>
              <w:pStyle w:val="TableParagraph"/>
              <w:spacing w:before="86"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1547" w:type="dxa"/>
            <w:shd w:val="clear" w:color="auto" w:fill="C5D9F0"/>
          </w:tcPr>
          <w:p w14:paraId="0161AB5A" w14:textId="77777777" w:rsidR="00F01EBE" w:rsidRDefault="00F01EBE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shd w:val="clear" w:color="auto" w:fill="C5D9F0"/>
          </w:tcPr>
          <w:p w14:paraId="0161AB5B" w14:textId="77777777" w:rsidR="00F01EBE" w:rsidRDefault="001064BD">
            <w:pPr>
              <w:pStyle w:val="TableParagraph"/>
              <w:spacing w:before="86" w:line="25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$2,616,542.00</w:t>
            </w:r>
          </w:p>
        </w:tc>
      </w:tr>
    </w:tbl>
    <w:p w14:paraId="0161AB5D" w14:textId="77777777" w:rsidR="00FD1021" w:rsidRDefault="00FD1021"/>
    <w:sectPr w:rsidR="00FD1021">
      <w:type w:val="continuous"/>
      <w:pgSz w:w="12240" w:h="15840"/>
      <w:pgMar w:top="1820" w:right="11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BE"/>
    <w:rsid w:val="0008354E"/>
    <w:rsid w:val="001064BD"/>
    <w:rsid w:val="00F01EBE"/>
    <w:rsid w:val="00F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AB2E"/>
  <w15:docId w15:val="{C3ED6858-50D8-4FF7-8ADD-A6605649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2022 Grantees and Awards under the Native American-Serving Nontribal Institutions Program (MS Word)</vt:lpstr>
    </vt:vector>
  </TitlesOfParts>
  <Company>U.S. Department of Education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2022 Grantees and Awards under the Native American-Serving Nontribal Institutions Program (MS Word)</dc:title>
  <dc:creator>U.S. Department of Education;OPE</dc:creator>
  <cp:lastModifiedBy>Chin, David</cp:lastModifiedBy>
  <cp:revision>2</cp:revision>
  <dcterms:created xsi:type="dcterms:W3CDTF">2023-10-17T14:58:00Z</dcterms:created>
  <dcterms:modified xsi:type="dcterms:W3CDTF">2023-10-17T14:58:00Z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/>
  </property>
</Properties>
</file>